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F7BA" w14:textId="65FAE3A9" w:rsidR="00E65C5E" w:rsidRPr="005F0BAB" w:rsidRDefault="00E65C5E" w:rsidP="00E65C5E">
      <w:pPr>
        <w:spacing w:after="0" w:line="240" w:lineRule="auto"/>
        <w:jc w:val="center"/>
        <w:rPr>
          <w:rFonts w:ascii="Times New Roman" w:hAnsi="Times New Roman" w:cs="Times New Roman"/>
          <w:sz w:val="24"/>
          <w:szCs w:val="24"/>
        </w:rPr>
      </w:pPr>
      <w:r w:rsidRPr="005F0BAB">
        <w:rPr>
          <w:rFonts w:ascii="Times New Roman" w:hAnsi="Times New Roman" w:cs="Times New Roman"/>
          <w:sz w:val="24"/>
          <w:szCs w:val="24"/>
        </w:rPr>
        <w:t>ДОГОВОР</w:t>
      </w:r>
      <w:r w:rsidR="009E5135">
        <w:rPr>
          <w:rFonts w:ascii="Times New Roman" w:hAnsi="Times New Roman" w:cs="Times New Roman"/>
          <w:sz w:val="24"/>
          <w:szCs w:val="24"/>
        </w:rPr>
        <w:t xml:space="preserve"> </w:t>
      </w:r>
      <w:r w:rsidRPr="005F0BAB">
        <w:rPr>
          <w:rFonts w:ascii="Times New Roman" w:hAnsi="Times New Roman" w:cs="Times New Roman"/>
          <w:sz w:val="24"/>
          <w:szCs w:val="24"/>
        </w:rPr>
        <w:t>№</w:t>
      </w:r>
      <w:r w:rsidR="00F23FB6" w:rsidRPr="005F0BAB">
        <w:rPr>
          <w:rFonts w:ascii="Times New Roman" w:hAnsi="Times New Roman" w:cs="Times New Roman"/>
          <w:sz w:val="24"/>
          <w:szCs w:val="24"/>
        </w:rPr>
        <w:t xml:space="preserve"> </w:t>
      </w:r>
      <w:r w:rsidR="00DF0B7C" w:rsidRPr="005F0BAB">
        <w:rPr>
          <w:rFonts w:ascii="Times New Roman" w:hAnsi="Times New Roman" w:cs="Times New Roman"/>
          <w:sz w:val="24"/>
          <w:szCs w:val="24"/>
        </w:rPr>
        <w:t>20</w:t>
      </w:r>
      <w:r w:rsidR="00E8465C">
        <w:rPr>
          <w:rFonts w:ascii="Times New Roman" w:hAnsi="Times New Roman" w:cs="Times New Roman"/>
          <w:sz w:val="24"/>
          <w:szCs w:val="24"/>
        </w:rPr>
        <w:t>__</w:t>
      </w:r>
      <w:r w:rsidR="00DF0B7C" w:rsidRPr="005F0BAB">
        <w:rPr>
          <w:rFonts w:ascii="Times New Roman" w:hAnsi="Times New Roman" w:cs="Times New Roman"/>
          <w:sz w:val="24"/>
          <w:szCs w:val="24"/>
        </w:rPr>
        <w:t>-АА</w:t>
      </w:r>
    </w:p>
    <w:p w14:paraId="21378725" w14:textId="0C31D414" w:rsidR="00E65C5E" w:rsidRPr="005F0BAB" w:rsidRDefault="00E874C2" w:rsidP="00E65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452AD5">
        <w:rPr>
          <w:rFonts w:ascii="Times New Roman" w:hAnsi="Times New Roman" w:cs="Times New Roman"/>
          <w:sz w:val="24"/>
          <w:szCs w:val="24"/>
        </w:rPr>
        <w:t xml:space="preserve">оказание услуг по </w:t>
      </w:r>
      <w:r w:rsidR="00BF3383">
        <w:rPr>
          <w:rFonts w:ascii="Times New Roman" w:hAnsi="Times New Roman" w:cs="Times New Roman"/>
          <w:sz w:val="24"/>
          <w:szCs w:val="24"/>
        </w:rPr>
        <w:t xml:space="preserve">установке и </w:t>
      </w:r>
      <w:r>
        <w:rPr>
          <w:rFonts w:ascii="Times New Roman" w:hAnsi="Times New Roman" w:cs="Times New Roman"/>
          <w:sz w:val="24"/>
          <w:szCs w:val="24"/>
        </w:rPr>
        <w:t>сопровождени</w:t>
      </w:r>
      <w:r w:rsidR="00452AD5">
        <w:rPr>
          <w:rFonts w:ascii="Times New Roman" w:hAnsi="Times New Roman" w:cs="Times New Roman"/>
          <w:sz w:val="24"/>
          <w:szCs w:val="24"/>
        </w:rPr>
        <w:t xml:space="preserve">ю </w:t>
      </w:r>
      <w:r w:rsidR="00A94D18">
        <w:rPr>
          <w:rFonts w:ascii="Times New Roman" w:hAnsi="Times New Roman" w:cs="Times New Roman"/>
          <w:sz w:val="24"/>
          <w:szCs w:val="24"/>
        </w:rPr>
        <w:t>программных продуктов</w:t>
      </w:r>
    </w:p>
    <w:p w14:paraId="7B44F6B0" w14:textId="77777777" w:rsidR="00F86072" w:rsidRPr="005F0BAB" w:rsidRDefault="00F86072" w:rsidP="00E65C5E">
      <w:pPr>
        <w:spacing w:after="0" w:line="240" w:lineRule="auto"/>
        <w:jc w:val="center"/>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1A593E" w:rsidRPr="005F0BAB" w14:paraId="6645DC57" w14:textId="77777777" w:rsidTr="001A593E">
        <w:tc>
          <w:tcPr>
            <w:tcW w:w="4743" w:type="dxa"/>
          </w:tcPr>
          <w:p w14:paraId="6A48517C" w14:textId="77777777" w:rsidR="001A593E" w:rsidRPr="005F0BAB" w:rsidRDefault="001A593E" w:rsidP="001A593E">
            <w:pPr>
              <w:rPr>
                <w:rFonts w:ascii="Times New Roman" w:hAnsi="Times New Roman" w:cs="Times New Roman"/>
                <w:sz w:val="24"/>
                <w:szCs w:val="24"/>
              </w:rPr>
            </w:pPr>
            <w:r w:rsidRPr="005F0BAB">
              <w:rPr>
                <w:rFonts w:ascii="Times New Roman" w:hAnsi="Times New Roman" w:cs="Times New Roman"/>
                <w:sz w:val="24"/>
                <w:szCs w:val="24"/>
              </w:rPr>
              <w:t>г. Москва</w:t>
            </w:r>
          </w:p>
        </w:tc>
        <w:tc>
          <w:tcPr>
            <w:tcW w:w="4743" w:type="dxa"/>
          </w:tcPr>
          <w:p w14:paraId="736AE0FA" w14:textId="63DD4ECC" w:rsidR="001A593E" w:rsidRPr="005F0BAB" w:rsidRDefault="0036567B" w:rsidP="001A593E">
            <w:pPr>
              <w:jc w:val="right"/>
              <w:rPr>
                <w:rFonts w:ascii="Times New Roman" w:hAnsi="Times New Roman" w:cs="Times New Roman"/>
                <w:sz w:val="24"/>
                <w:szCs w:val="24"/>
              </w:rPr>
            </w:pPr>
            <w:r w:rsidRPr="005F0BAB">
              <w:rPr>
                <w:rFonts w:ascii="Times New Roman" w:hAnsi="Times New Roman" w:cs="Times New Roman"/>
                <w:sz w:val="24"/>
                <w:szCs w:val="24"/>
              </w:rPr>
              <w:t>«</w:t>
            </w:r>
            <w:r w:rsidR="00F86072" w:rsidRPr="005F0BAB">
              <w:rPr>
                <w:rFonts w:ascii="Times New Roman" w:hAnsi="Times New Roman" w:cs="Times New Roman"/>
                <w:sz w:val="24"/>
                <w:szCs w:val="24"/>
              </w:rPr>
              <w:t>__</w:t>
            </w:r>
            <w:r w:rsidR="001A593E" w:rsidRPr="005F0BAB">
              <w:rPr>
                <w:rFonts w:ascii="Times New Roman" w:hAnsi="Times New Roman" w:cs="Times New Roman"/>
                <w:sz w:val="24"/>
                <w:szCs w:val="24"/>
              </w:rPr>
              <w:t>»</w:t>
            </w:r>
            <w:r w:rsidRPr="005F0BAB">
              <w:rPr>
                <w:rFonts w:ascii="Times New Roman" w:hAnsi="Times New Roman" w:cs="Times New Roman"/>
                <w:sz w:val="24"/>
                <w:szCs w:val="24"/>
              </w:rPr>
              <w:t xml:space="preserve"> </w:t>
            </w:r>
            <w:r w:rsidR="00F86072" w:rsidRPr="005F0BAB">
              <w:rPr>
                <w:rFonts w:ascii="Times New Roman" w:hAnsi="Times New Roman" w:cs="Times New Roman"/>
                <w:sz w:val="24"/>
                <w:szCs w:val="24"/>
              </w:rPr>
              <w:t>_________</w:t>
            </w:r>
            <w:r w:rsidRPr="005F0BAB">
              <w:rPr>
                <w:rFonts w:ascii="Times New Roman" w:hAnsi="Times New Roman" w:cs="Times New Roman"/>
                <w:sz w:val="24"/>
                <w:szCs w:val="24"/>
              </w:rPr>
              <w:t xml:space="preserve"> </w:t>
            </w:r>
            <w:r w:rsidR="001A593E" w:rsidRPr="005F0BAB">
              <w:rPr>
                <w:rFonts w:ascii="Times New Roman" w:hAnsi="Times New Roman" w:cs="Times New Roman"/>
                <w:sz w:val="24"/>
                <w:szCs w:val="24"/>
              </w:rPr>
              <w:t>20</w:t>
            </w:r>
            <w:r w:rsidR="00F86072" w:rsidRPr="005F0BAB">
              <w:rPr>
                <w:rFonts w:ascii="Times New Roman" w:hAnsi="Times New Roman" w:cs="Times New Roman"/>
                <w:sz w:val="24"/>
                <w:szCs w:val="24"/>
              </w:rPr>
              <w:t>__</w:t>
            </w:r>
            <w:r w:rsidRPr="005F0BAB">
              <w:rPr>
                <w:rFonts w:ascii="Times New Roman" w:hAnsi="Times New Roman" w:cs="Times New Roman"/>
                <w:sz w:val="24"/>
                <w:szCs w:val="24"/>
              </w:rPr>
              <w:t xml:space="preserve"> </w:t>
            </w:r>
            <w:r w:rsidR="001A593E" w:rsidRPr="005F0BAB">
              <w:rPr>
                <w:rFonts w:ascii="Times New Roman" w:hAnsi="Times New Roman" w:cs="Times New Roman"/>
                <w:sz w:val="24"/>
                <w:szCs w:val="24"/>
              </w:rPr>
              <w:t>г.</w:t>
            </w:r>
          </w:p>
        </w:tc>
      </w:tr>
    </w:tbl>
    <w:p w14:paraId="2122E9D2" w14:textId="77777777" w:rsidR="001A593E" w:rsidRPr="005F0BAB" w:rsidRDefault="001A593E" w:rsidP="00235210">
      <w:pPr>
        <w:spacing w:after="0" w:line="240" w:lineRule="auto"/>
        <w:rPr>
          <w:rFonts w:ascii="Times New Roman" w:hAnsi="Times New Roman" w:cs="Times New Roman"/>
          <w:sz w:val="24"/>
          <w:szCs w:val="24"/>
        </w:rPr>
      </w:pPr>
    </w:p>
    <w:p w14:paraId="5370EC90" w14:textId="24892D6D" w:rsidR="00A97663" w:rsidRPr="005F0BAB" w:rsidRDefault="00A97663" w:rsidP="00A97663">
      <w:pPr>
        <w:spacing w:after="0" w:line="240" w:lineRule="auto"/>
        <w:ind w:firstLine="709"/>
        <w:jc w:val="both"/>
        <w:rPr>
          <w:rFonts w:ascii="Times New Roman" w:hAnsi="Times New Roman" w:cs="Times New Roman"/>
          <w:sz w:val="24"/>
          <w:szCs w:val="24"/>
        </w:rPr>
      </w:pPr>
      <w:r w:rsidRPr="005F0BAB">
        <w:rPr>
          <w:rFonts w:ascii="Times New Roman" w:hAnsi="Times New Roman" w:cs="Times New Roman"/>
          <w:b/>
          <w:sz w:val="24"/>
          <w:szCs w:val="24"/>
        </w:rPr>
        <w:t>Публичное акционерное общество «</w:t>
      </w:r>
      <w:r w:rsidR="00F86072" w:rsidRPr="005F0BAB">
        <w:rPr>
          <w:rFonts w:ascii="Times New Roman" w:hAnsi="Times New Roman" w:cs="Times New Roman"/>
          <w:b/>
          <w:sz w:val="24"/>
          <w:szCs w:val="24"/>
        </w:rPr>
        <w:t xml:space="preserve"> </w:t>
      </w:r>
      <w:r w:rsidRPr="005F0BAB">
        <w:rPr>
          <w:rFonts w:ascii="Times New Roman" w:hAnsi="Times New Roman" w:cs="Times New Roman"/>
          <w:b/>
          <w:sz w:val="24"/>
          <w:szCs w:val="24"/>
        </w:rPr>
        <w:t>» (ПАО «</w:t>
      </w:r>
      <w:r w:rsidR="00F232DD" w:rsidRPr="005F0BAB">
        <w:rPr>
          <w:rFonts w:ascii="Times New Roman" w:hAnsi="Times New Roman" w:cs="Times New Roman"/>
          <w:b/>
          <w:sz w:val="24"/>
          <w:szCs w:val="24"/>
        </w:rPr>
        <w:t>…</w:t>
      </w:r>
      <w:r w:rsidRPr="005F0BAB">
        <w:rPr>
          <w:rFonts w:ascii="Times New Roman" w:hAnsi="Times New Roman" w:cs="Times New Roman"/>
          <w:b/>
          <w:sz w:val="24"/>
          <w:szCs w:val="24"/>
        </w:rPr>
        <w:t>»)</w:t>
      </w:r>
      <w:r w:rsidRPr="005F0BAB">
        <w:rPr>
          <w:rFonts w:ascii="Times New Roman" w:hAnsi="Times New Roman" w:cs="Times New Roman"/>
          <w:sz w:val="24"/>
          <w:szCs w:val="24"/>
        </w:rPr>
        <w:t>, именуемое в дальнейшем «</w:t>
      </w:r>
      <w:r w:rsidRPr="005F0BAB">
        <w:rPr>
          <w:rFonts w:ascii="Times New Roman" w:hAnsi="Times New Roman" w:cs="Times New Roman"/>
          <w:b/>
          <w:sz w:val="24"/>
          <w:szCs w:val="24"/>
        </w:rPr>
        <w:t>Заказчик</w:t>
      </w:r>
      <w:r w:rsidRPr="005F0BAB">
        <w:rPr>
          <w:rFonts w:ascii="Times New Roman" w:hAnsi="Times New Roman" w:cs="Times New Roman"/>
          <w:sz w:val="24"/>
          <w:szCs w:val="24"/>
        </w:rPr>
        <w:t xml:space="preserve">», в лице __________, действующего на основании __________, с одной стороны и </w:t>
      </w:r>
      <w:r w:rsidR="0036567B" w:rsidRPr="005F0BAB">
        <w:rPr>
          <w:rFonts w:ascii="Times New Roman" w:hAnsi="Times New Roman" w:cs="Times New Roman"/>
          <w:sz w:val="24"/>
          <w:szCs w:val="24"/>
        </w:rPr>
        <w:t>Общество с ограниченной ответственность «КАЗНАЧЕЙСКИЕ СИСТЕМЫ» (ООО «КАЗНАЧЕЙСКИЕ СИСТЕМЫ»)</w:t>
      </w:r>
      <w:r w:rsidRPr="005F0BAB">
        <w:rPr>
          <w:rFonts w:ascii="Times New Roman" w:hAnsi="Times New Roman" w:cs="Times New Roman"/>
          <w:sz w:val="24"/>
          <w:szCs w:val="24"/>
        </w:rPr>
        <w:t>, именуемое в дальнейшем «</w:t>
      </w:r>
      <w:r w:rsidRPr="005F0BAB">
        <w:rPr>
          <w:rFonts w:ascii="Times New Roman" w:hAnsi="Times New Roman" w:cs="Times New Roman"/>
          <w:b/>
          <w:sz w:val="24"/>
          <w:szCs w:val="24"/>
        </w:rPr>
        <w:t>Исполнитель</w:t>
      </w:r>
      <w:r w:rsidRPr="005F0BAB">
        <w:rPr>
          <w:rFonts w:ascii="Times New Roman" w:hAnsi="Times New Roman" w:cs="Times New Roman"/>
          <w:sz w:val="24"/>
          <w:szCs w:val="24"/>
        </w:rPr>
        <w:t>», в лице</w:t>
      </w:r>
      <w:r w:rsidR="0036567B" w:rsidRPr="005F0BAB">
        <w:rPr>
          <w:rFonts w:ascii="Times New Roman" w:hAnsi="Times New Roman" w:cs="Times New Roman"/>
          <w:sz w:val="24"/>
          <w:szCs w:val="24"/>
        </w:rPr>
        <w:t xml:space="preserve"> Генерального директора Гришина Александра Викторовича</w:t>
      </w:r>
      <w:r w:rsidRPr="005F0BAB">
        <w:rPr>
          <w:rFonts w:ascii="Times New Roman" w:hAnsi="Times New Roman" w:cs="Times New Roman"/>
          <w:sz w:val="24"/>
          <w:szCs w:val="24"/>
        </w:rPr>
        <w:t xml:space="preserve">, действующего на основании </w:t>
      </w:r>
      <w:r w:rsidR="0036567B" w:rsidRPr="005F0BAB">
        <w:rPr>
          <w:rFonts w:ascii="Times New Roman" w:hAnsi="Times New Roman" w:cs="Times New Roman"/>
          <w:sz w:val="24"/>
          <w:szCs w:val="24"/>
        </w:rPr>
        <w:t>Устава</w:t>
      </w:r>
      <w:r w:rsidRPr="005F0BAB">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14:paraId="2E3030E5" w14:textId="77777777" w:rsidR="00FB42C6" w:rsidRPr="005F0BAB" w:rsidRDefault="00FB42C6" w:rsidP="00235210">
      <w:pPr>
        <w:spacing w:after="0" w:line="240" w:lineRule="auto"/>
        <w:rPr>
          <w:rFonts w:ascii="Times New Roman" w:hAnsi="Times New Roman" w:cs="Times New Roman"/>
          <w:sz w:val="24"/>
          <w:szCs w:val="24"/>
        </w:rPr>
      </w:pPr>
    </w:p>
    <w:p w14:paraId="09D0A034" w14:textId="77777777" w:rsidR="00FB42C6" w:rsidRPr="005F0BAB" w:rsidRDefault="006F4234" w:rsidP="00091ED7">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Предмет Д</w:t>
      </w:r>
      <w:r w:rsidR="00FB42C6" w:rsidRPr="005F0BAB">
        <w:rPr>
          <w:rFonts w:ascii="Times New Roman" w:hAnsi="Times New Roman" w:cs="Times New Roman"/>
          <w:b/>
          <w:sz w:val="24"/>
          <w:szCs w:val="24"/>
        </w:rPr>
        <w:t>оговора</w:t>
      </w:r>
    </w:p>
    <w:p w14:paraId="239EAAA8" w14:textId="77777777" w:rsidR="00FB42C6" w:rsidRPr="005F0BAB" w:rsidRDefault="00FB42C6" w:rsidP="00235210">
      <w:pPr>
        <w:spacing w:after="0" w:line="240" w:lineRule="auto"/>
        <w:rPr>
          <w:rFonts w:ascii="Times New Roman" w:hAnsi="Times New Roman" w:cs="Times New Roman"/>
          <w:sz w:val="24"/>
          <w:szCs w:val="24"/>
        </w:rPr>
      </w:pPr>
    </w:p>
    <w:p w14:paraId="1905B89D" w14:textId="6EA1C55A" w:rsidR="00B12754" w:rsidRDefault="00B12754" w:rsidP="0019177D">
      <w:pPr>
        <w:pStyle w:val="a4"/>
        <w:numPr>
          <w:ilvl w:val="1"/>
          <w:numId w:val="1"/>
        </w:numPr>
        <w:ind w:left="0"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Исполнитель обязуется оказать услуги </w:t>
      </w:r>
      <w:r w:rsidR="009C5DE1">
        <w:rPr>
          <w:rFonts w:ascii="Times New Roman" w:hAnsi="Times New Roman" w:cs="Times New Roman"/>
          <w:sz w:val="24"/>
          <w:szCs w:val="24"/>
        </w:rPr>
        <w:t xml:space="preserve">установке, </w:t>
      </w:r>
      <w:r w:rsidR="0007371F" w:rsidRPr="00637679">
        <w:rPr>
          <w:rFonts w:ascii="Times New Roman" w:hAnsi="Times New Roman" w:cs="Times New Roman"/>
          <w:sz w:val="24"/>
          <w:szCs w:val="24"/>
        </w:rPr>
        <w:t>реализации запросов на изменение</w:t>
      </w:r>
      <w:r w:rsidR="009C5DE1">
        <w:rPr>
          <w:rFonts w:ascii="Times New Roman" w:hAnsi="Times New Roman" w:cs="Times New Roman"/>
          <w:sz w:val="24"/>
          <w:szCs w:val="24"/>
        </w:rPr>
        <w:t>,</w:t>
      </w:r>
      <w:r w:rsidR="0007371F" w:rsidRPr="00637679">
        <w:rPr>
          <w:rFonts w:ascii="Times New Roman" w:hAnsi="Times New Roman" w:cs="Times New Roman"/>
          <w:sz w:val="24"/>
          <w:szCs w:val="24"/>
        </w:rPr>
        <w:t xml:space="preserve"> услуг</w:t>
      </w:r>
      <w:r w:rsidR="00BF3383">
        <w:rPr>
          <w:rFonts w:ascii="Times New Roman" w:hAnsi="Times New Roman" w:cs="Times New Roman"/>
          <w:sz w:val="24"/>
          <w:szCs w:val="24"/>
        </w:rPr>
        <w:t>и</w:t>
      </w:r>
      <w:r w:rsidR="0007371F" w:rsidRPr="00637679">
        <w:rPr>
          <w:rFonts w:ascii="Times New Roman" w:hAnsi="Times New Roman" w:cs="Times New Roman"/>
          <w:sz w:val="24"/>
          <w:szCs w:val="24"/>
        </w:rPr>
        <w:t xml:space="preserve"> по консультационной поддержке </w:t>
      </w:r>
      <w:r w:rsidR="009C5DE1">
        <w:rPr>
          <w:rFonts w:ascii="Times New Roman" w:hAnsi="Times New Roman" w:cs="Times New Roman"/>
          <w:sz w:val="24"/>
          <w:szCs w:val="24"/>
        </w:rPr>
        <w:t xml:space="preserve">и </w:t>
      </w:r>
      <w:r w:rsidR="00BF3383">
        <w:rPr>
          <w:rFonts w:ascii="Times New Roman" w:hAnsi="Times New Roman" w:cs="Times New Roman"/>
          <w:sz w:val="24"/>
          <w:szCs w:val="24"/>
        </w:rPr>
        <w:t>технической поддержке</w:t>
      </w:r>
      <w:r w:rsidR="004E0B0C" w:rsidRPr="005F0BAB">
        <w:rPr>
          <w:rFonts w:ascii="Times New Roman" w:hAnsi="Times New Roman" w:cs="Times New Roman"/>
          <w:sz w:val="24"/>
          <w:szCs w:val="24"/>
        </w:rPr>
        <w:t xml:space="preserve"> </w:t>
      </w:r>
      <w:r w:rsidR="005F26F4">
        <w:rPr>
          <w:rFonts w:ascii="Times New Roman" w:hAnsi="Times New Roman" w:cs="Times New Roman"/>
          <w:sz w:val="24"/>
          <w:szCs w:val="24"/>
        </w:rPr>
        <w:t>указанных ниже программных продуктов</w:t>
      </w:r>
      <w:r w:rsidR="0087023B">
        <w:rPr>
          <w:rFonts w:ascii="Times New Roman" w:hAnsi="Times New Roman" w:cs="Times New Roman"/>
          <w:sz w:val="24"/>
          <w:szCs w:val="24"/>
        </w:rPr>
        <w:t xml:space="preserve"> (далее </w:t>
      </w:r>
      <w:r w:rsidR="005B5A27">
        <w:rPr>
          <w:rFonts w:ascii="Times New Roman" w:hAnsi="Times New Roman" w:cs="Times New Roman"/>
          <w:sz w:val="24"/>
          <w:szCs w:val="24"/>
        </w:rPr>
        <w:t>–</w:t>
      </w:r>
      <w:r w:rsidR="0087023B">
        <w:rPr>
          <w:rFonts w:ascii="Times New Roman" w:hAnsi="Times New Roman" w:cs="Times New Roman"/>
          <w:sz w:val="24"/>
          <w:szCs w:val="24"/>
        </w:rPr>
        <w:t xml:space="preserve"> Продукт</w:t>
      </w:r>
      <w:r w:rsidR="005B5A27">
        <w:rPr>
          <w:rFonts w:ascii="Times New Roman" w:hAnsi="Times New Roman" w:cs="Times New Roman"/>
          <w:sz w:val="24"/>
          <w:szCs w:val="24"/>
        </w:rPr>
        <w:t>ы, Системы</w:t>
      </w:r>
      <w:r w:rsidR="0087023B">
        <w:rPr>
          <w:rFonts w:ascii="Times New Roman" w:hAnsi="Times New Roman" w:cs="Times New Roman"/>
          <w:sz w:val="24"/>
          <w:szCs w:val="24"/>
        </w:rPr>
        <w:t>)</w:t>
      </w:r>
      <w:r w:rsidR="005F26F4">
        <w:rPr>
          <w:rFonts w:ascii="Times New Roman" w:hAnsi="Times New Roman" w:cs="Times New Roman"/>
          <w:sz w:val="24"/>
          <w:szCs w:val="24"/>
        </w:rPr>
        <w:t xml:space="preserve"> в объеме и на условиях, которые определены настоящим </w:t>
      </w:r>
      <w:r w:rsidR="00F90C62">
        <w:rPr>
          <w:rFonts w:ascii="Times New Roman" w:hAnsi="Times New Roman" w:cs="Times New Roman"/>
          <w:sz w:val="24"/>
          <w:szCs w:val="24"/>
        </w:rPr>
        <w:t>договоро</w:t>
      </w:r>
      <w:r w:rsidR="00ED2318">
        <w:rPr>
          <w:rFonts w:ascii="Times New Roman" w:hAnsi="Times New Roman" w:cs="Times New Roman"/>
          <w:sz w:val="24"/>
          <w:szCs w:val="24"/>
        </w:rPr>
        <w:t>м</w:t>
      </w:r>
      <w:r w:rsidRPr="005F0BAB">
        <w:rPr>
          <w:rFonts w:ascii="Times New Roman" w:hAnsi="Times New Roman" w:cs="Times New Roman"/>
          <w:sz w:val="24"/>
          <w:szCs w:val="24"/>
        </w:rPr>
        <w:t xml:space="preserve">, а Заказчик обязуется принять и оплатить оказанные </w:t>
      </w:r>
      <w:r w:rsidR="006F4234" w:rsidRPr="005F0BAB">
        <w:rPr>
          <w:rFonts w:ascii="Times New Roman" w:hAnsi="Times New Roman" w:cs="Times New Roman"/>
          <w:sz w:val="24"/>
          <w:szCs w:val="24"/>
        </w:rPr>
        <w:t>у</w:t>
      </w:r>
      <w:r w:rsidRPr="005F0BAB">
        <w:rPr>
          <w:rFonts w:ascii="Times New Roman" w:hAnsi="Times New Roman" w:cs="Times New Roman"/>
          <w:sz w:val="24"/>
          <w:szCs w:val="24"/>
        </w:rPr>
        <w:t>слуги в порядке и размере, установленном настоящим Договором</w:t>
      </w:r>
      <w:r w:rsidR="009B7C1F">
        <w:rPr>
          <w:rFonts w:ascii="Times New Roman" w:hAnsi="Times New Roman" w:cs="Times New Roman"/>
          <w:sz w:val="24"/>
          <w:szCs w:val="24"/>
        </w:rPr>
        <w:t>:</w:t>
      </w:r>
    </w:p>
    <w:p w14:paraId="19656C5B" w14:textId="636CA60A" w:rsidR="00012099" w:rsidRDefault="00012099" w:rsidP="00012099">
      <w:pPr>
        <w:pStyle w:val="a4"/>
        <w:ind w:left="709"/>
        <w:jc w:val="both"/>
        <w:rPr>
          <w:rFonts w:ascii="Times New Roman" w:hAnsi="Times New Roman" w:cs="Times New Roman"/>
          <w:sz w:val="24"/>
          <w:szCs w:val="24"/>
        </w:rPr>
      </w:pPr>
    </w:p>
    <w:tbl>
      <w:tblPr>
        <w:tblStyle w:val="a3"/>
        <w:tblW w:w="10142" w:type="dxa"/>
        <w:tblInd w:w="-572" w:type="dxa"/>
        <w:tblLayout w:type="fixed"/>
        <w:tblLook w:val="04A0" w:firstRow="1" w:lastRow="0" w:firstColumn="1" w:lastColumn="0" w:noHBand="0" w:noVBand="1"/>
      </w:tblPr>
      <w:tblGrid>
        <w:gridCol w:w="513"/>
        <w:gridCol w:w="1472"/>
        <w:gridCol w:w="1559"/>
        <w:gridCol w:w="1842"/>
        <w:gridCol w:w="1073"/>
        <w:gridCol w:w="1205"/>
        <w:gridCol w:w="1244"/>
        <w:gridCol w:w="1234"/>
      </w:tblGrid>
      <w:tr w:rsidR="0005652A" w:rsidRPr="003A1994" w14:paraId="23CE3FB5" w14:textId="7D02220E" w:rsidTr="003128F7">
        <w:tc>
          <w:tcPr>
            <w:tcW w:w="513" w:type="dxa"/>
            <w:shd w:val="clear" w:color="auto" w:fill="F2F2F2" w:themeFill="background1" w:themeFillShade="F2"/>
          </w:tcPr>
          <w:p w14:paraId="027B139B" w14:textId="11BFAAB5"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 п/п</w:t>
            </w:r>
          </w:p>
        </w:tc>
        <w:tc>
          <w:tcPr>
            <w:tcW w:w="1472" w:type="dxa"/>
            <w:shd w:val="clear" w:color="auto" w:fill="F2F2F2" w:themeFill="background1" w:themeFillShade="F2"/>
          </w:tcPr>
          <w:p w14:paraId="46ABD515" w14:textId="61E58C7C" w:rsidR="0005652A" w:rsidRPr="003A1994" w:rsidRDefault="0005652A" w:rsidP="00B20E17">
            <w:pPr>
              <w:jc w:val="both"/>
              <w:rPr>
                <w:rFonts w:ascii="Times New Roman" w:hAnsi="Times New Roman" w:cs="Times New Roman"/>
              </w:rPr>
            </w:pPr>
            <w:r w:rsidRPr="003A1994">
              <w:rPr>
                <w:rFonts w:ascii="Times New Roman" w:hAnsi="Times New Roman" w:cs="Times New Roman"/>
              </w:rPr>
              <w:t>Продукт</w:t>
            </w:r>
          </w:p>
        </w:tc>
        <w:tc>
          <w:tcPr>
            <w:tcW w:w="1559" w:type="dxa"/>
            <w:shd w:val="clear" w:color="auto" w:fill="F2F2F2" w:themeFill="background1" w:themeFillShade="F2"/>
          </w:tcPr>
          <w:p w14:paraId="36990C02" w14:textId="77777777" w:rsidR="0005652A" w:rsidRPr="003A1994" w:rsidRDefault="0005652A" w:rsidP="00B20E17">
            <w:pPr>
              <w:jc w:val="both"/>
              <w:rPr>
                <w:rFonts w:ascii="Times New Roman" w:hAnsi="Times New Roman" w:cs="Times New Roman"/>
              </w:rPr>
            </w:pPr>
            <w:r w:rsidRPr="003A1994">
              <w:rPr>
                <w:rFonts w:ascii="Times New Roman" w:hAnsi="Times New Roman" w:cs="Times New Roman"/>
              </w:rPr>
              <w:t>Уровень поддержки</w:t>
            </w:r>
          </w:p>
          <w:p w14:paraId="491A742D" w14:textId="55A2AC14" w:rsidR="0005652A" w:rsidRPr="003A1994" w:rsidRDefault="0005652A" w:rsidP="00B20E17">
            <w:pPr>
              <w:jc w:val="both"/>
              <w:rPr>
                <w:rFonts w:ascii="Times New Roman" w:hAnsi="Times New Roman" w:cs="Times New Roman"/>
              </w:rPr>
            </w:pPr>
            <w:r w:rsidRPr="003A1994">
              <w:rPr>
                <w:rFonts w:ascii="Times New Roman" w:hAnsi="Times New Roman" w:cs="Times New Roman"/>
              </w:rPr>
              <w:t>(базовая, расширенная, корпоративная)</w:t>
            </w:r>
            <w:r w:rsidR="00FD678B">
              <w:rPr>
                <w:rFonts w:ascii="Times New Roman" w:hAnsi="Times New Roman" w:cs="Times New Roman"/>
              </w:rPr>
              <w:t xml:space="preserve"> </w:t>
            </w:r>
          </w:p>
        </w:tc>
        <w:tc>
          <w:tcPr>
            <w:tcW w:w="1842" w:type="dxa"/>
            <w:shd w:val="clear" w:color="auto" w:fill="F2F2F2" w:themeFill="background1" w:themeFillShade="F2"/>
          </w:tcPr>
          <w:p w14:paraId="15024862" w14:textId="4C04E688" w:rsidR="0005652A" w:rsidRPr="003A1994" w:rsidRDefault="0005652A" w:rsidP="00B20E17">
            <w:pPr>
              <w:jc w:val="both"/>
              <w:rPr>
                <w:rFonts w:ascii="Times New Roman" w:hAnsi="Times New Roman" w:cs="Times New Roman"/>
              </w:rPr>
            </w:pPr>
            <w:r w:rsidRPr="003A1994">
              <w:rPr>
                <w:rFonts w:ascii="Times New Roman" w:hAnsi="Times New Roman" w:cs="Times New Roman"/>
              </w:rPr>
              <w:t>Ограничения</w:t>
            </w:r>
            <w:r w:rsidR="00CF6D59">
              <w:rPr>
                <w:rFonts w:ascii="Times New Roman" w:hAnsi="Times New Roman" w:cs="Times New Roman"/>
              </w:rPr>
              <w:t>, частота обновлений</w:t>
            </w:r>
          </w:p>
        </w:tc>
        <w:tc>
          <w:tcPr>
            <w:tcW w:w="1073" w:type="dxa"/>
            <w:shd w:val="clear" w:color="auto" w:fill="F2F2F2" w:themeFill="background1" w:themeFillShade="F2"/>
          </w:tcPr>
          <w:p w14:paraId="68B6E8E2" w14:textId="77777777" w:rsidR="0005652A" w:rsidRPr="003A1994" w:rsidRDefault="0005652A" w:rsidP="00B20E17">
            <w:pPr>
              <w:jc w:val="both"/>
              <w:rPr>
                <w:rFonts w:ascii="Times New Roman" w:hAnsi="Times New Roman" w:cs="Times New Roman"/>
              </w:rPr>
            </w:pPr>
            <w:r w:rsidRPr="003A1994">
              <w:rPr>
                <w:rFonts w:ascii="Times New Roman" w:hAnsi="Times New Roman" w:cs="Times New Roman"/>
              </w:rPr>
              <w:t>Период действия</w:t>
            </w:r>
          </w:p>
          <w:p w14:paraId="16E7C242" w14:textId="68F7812D" w:rsidR="0005652A" w:rsidRPr="003A1994" w:rsidRDefault="0005652A" w:rsidP="00B20E17">
            <w:pPr>
              <w:jc w:val="both"/>
              <w:rPr>
                <w:rFonts w:ascii="Times New Roman" w:hAnsi="Times New Roman" w:cs="Times New Roman"/>
              </w:rPr>
            </w:pPr>
            <w:r w:rsidRPr="003A1994">
              <w:rPr>
                <w:rFonts w:ascii="Times New Roman" w:hAnsi="Times New Roman" w:cs="Times New Roman"/>
              </w:rPr>
              <w:t>(с…по...)</w:t>
            </w:r>
          </w:p>
        </w:tc>
        <w:tc>
          <w:tcPr>
            <w:tcW w:w="1205" w:type="dxa"/>
            <w:shd w:val="clear" w:color="auto" w:fill="F2F2F2" w:themeFill="background1" w:themeFillShade="F2"/>
          </w:tcPr>
          <w:p w14:paraId="25E4B53C" w14:textId="4C694915" w:rsidR="0005652A" w:rsidRPr="003A1994" w:rsidRDefault="000F37A5" w:rsidP="00DC0820">
            <w:pPr>
              <w:jc w:val="both"/>
              <w:rPr>
                <w:rFonts w:ascii="Times New Roman" w:hAnsi="Times New Roman" w:cs="Times New Roman"/>
              </w:rPr>
            </w:pPr>
            <w:r>
              <w:rPr>
                <w:rFonts w:ascii="Times New Roman" w:hAnsi="Times New Roman" w:cs="Times New Roman"/>
              </w:rPr>
              <w:t>Отчетный</w:t>
            </w:r>
            <w:r w:rsidR="0005652A" w:rsidRPr="003A1994">
              <w:rPr>
                <w:rFonts w:ascii="Times New Roman" w:hAnsi="Times New Roman" w:cs="Times New Roman"/>
              </w:rPr>
              <w:t xml:space="preserve"> период (месяц, квартал, год)</w:t>
            </w:r>
          </w:p>
        </w:tc>
        <w:tc>
          <w:tcPr>
            <w:tcW w:w="1244" w:type="dxa"/>
            <w:shd w:val="clear" w:color="auto" w:fill="F2F2F2" w:themeFill="background1" w:themeFillShade="F2"/>
            <w:vAlign w:val="center"/>
          </w:tcPr>
          <w:p w14:paraId="31226E65" w14:textId="79253161" w:rsidR="0005652A" w:rsidRPr="003A1994" w:rsidRDefault="0005652A" w:rsidP="00D9283F">
            <w:pPr>
              <w:rPr>
                <w:rFonts w:ascii="Times New Roman" w:hAnsi="Times New Roman" w:cs="Times New Roman"/>
              </w:rPr>
            </w:pPr>
            <w:r w:rsidRPr="003A1994">
              <w:rPr>
                <w:rFonts w:ascii="Times New Roman" w:hAnsi="Times New Roman" w:cs="Times New Roman"/>
              </w:rPr>
              <w:t xml:space="preserve">Стоимость за </w:t>
            </w:r>
            <w:r w:rsidR="003A1994" w:rsidRPr="003A1994">
              <w:rPr>
                <w:rFonts w:ascii="Times New Roman" w:hAnsi="Times New Roman" w:cs="Times New Roman"/>
              </w:rPr>
              <w:t xml:space="preserve">1 </w:t>
            </w:r>
            <w:r w:rsidR="000F37A5">
              <w:rPr>
                <w:rFonts w:ascii="Times New Roman" w:hAnsi="Times New Roman" w:cs="Times New Roman"/>
              </w:rPr>
              <w:t>отчетный</w:t>
            </w:r>
            <w:r w:rsidRPr="003A1994">
              <w:rPr>
                <w:rFonts w:ascii="Times New Roman" w:hAnsi="Times New Roman" w:cs="Times New Roman"/>
              </w:rPr>
              <w:t xml:space="preserve"> период, руб.</w:t>
            </w:r>
          </w:p>
          <w:p w14:paraId="541424A2" w14:textId="1460E6CE" w:rsidR="0005652A" w:rsidRPr="003A1994" w:rsidRDefault="0005652A" w:rsidP="00D9283F">
            <w:pPr>
              <w:rPr>
                <w:rFonts w:ascii="Times New Roman" w:hAnsi="Times New Roman" w:cs="Times New Roman"/>
              </w:rPr>
            </w:pPr>
            <w:r w:rsidRPr="003A1994">
              <w:rPr>
                <w:rFonts w:ascii="Times New Roman" w:hAnsi="Times New Roman" w:cs="Times New Roman"/>
              </w:rPr>
              <w:t>(НДС не обл</w:t>
            </w:r>
            <w:r w:rsidR="00765C2B">
              <w:rPr>
                <w:rFonts w:ascii="Times New Roman" w:hAnsi="Times New Roman" w:cs="Times New Roman"/>
              </w:rPr>
              <w:t>.</w:t>
            </w:r>
            <w:r w:rsidRPr="003A1994">
              <w:rPr>
                <w:rFonts w:ascii="Times New Roman" w:hAnsi="Times New Roman" w:cs="Times New Roman"/>
              </w:rPr>
              <w:t>)</w:t>
            </w:r>
          </w:p>
        </w:tc>
        <w:tc>
          <w:tcPr>
            <w:tcW w:w="1234" w:type="dxa"/>
            <w:shd w:val="clear" w:color="auto" w:fill="F2F2F2" w:themeFill="background1" w:themeFillShade="F2"/>
          </w:tcPr>
          <w:p w14:paraId="55E1728A" w14:textId="03C6D809" w:rsidR="0005652A" w:rsidRPr="003A1994" w:rsidRDefault="0005652A" w:rsidP="00B20E17">
            <w:pPr>
              <w:jc w:val="both"/>
              <w:rPr>
                <w:rFonts w:ascii="Times New Roman" w:hAnsi="Times New Roman" w:cs="Times New Roman"/>
              </w:rPr>
            </w:pPr>
            <w:r w:rsidRPr="003A1994">
              <w:rPr>
                <w:rFonts w:ascii="Times New Roman" w:hAnsi="Times New Roman" w:cs="Times New Roman"/>
              </w:rPr>
              <w:t xml:space="preserve">Стоимость за весь период действия, </w:t>
            </w:r>
            <w:r w:rsidR="009B48AF">
              <w:rPr>
                <w:rFonts w:ascii="Times New Roman" w:hAnsi="Times New Roman" w:cs="Times New Roman"/>
              </w:rPr>
              <w:t xml:space="preserve">руб. </w:t>
            </w:r>
            <w:r w:rsidRPr="003A1994">
              <w:rPr>
                <w:rFonts w:ascii="Times New Roman" w:hAnsi="Times New Roman" w:cs="Times New Roman"/>
              </w:rPr>
              <w:t>(НДС не обл</w:t>
            </w:r>
            <w:r w:rsidR="00765C2B">
              <w:rPr>
                <w:rFonts w:ascii="Times New Roman" w:hAnsi="Times New Roman" w:cs="Times New Roman"/>
              </w:rPr>
              <w:t>.</w:t>
            </w:r>
            <w:r w:rsidRPr="003A1994">
              <w:rPr>
                <w:rFonts w:ascii="Times New Roman" w:hAnsi="Times New Roman" w:cs="Times New Roman"/>
              </w:rPr>
              <w:t>)</w:t>
            </w:r>
          </w:p>
        </w:tc>
      </w:tr>
      <w:tr w:rsidR="0005652A" w:rsidRPr="003A1994" w14:paraId="73362159" w14:textId="70EF93E8" w:rsidTr="003128F7">
        <w:tc>
          <w:tcPr>
            <w:tcW w:w="513" w:type="dxa"/>
          </w:tcPr>
          <w:p w14:paraId="6965736F" w14:textId="77777777" w:rsidR="0005652A" w:rsidRPr="003A1994" w:rsidRDefault="0005652A" w:rsidP="00BA22F3">
            <w:pPr>
              <w:pStyle w:val="a4"/>
              <w:ind w:left="0"/>
              <w:jc w:val="both"/>
              <w:rPr>
                <w:rFonts w:ascii="Times New Roman" w:hAnsi="Times New Roman" w:cs="Times New Roman"/>
              </w:rPr>
            </w:pPr>
            <w:r w:rsidRPr="003A1994">
              <w:rPr>
                <w:rFonts w:ascii="Times New Roman" w:hAnsi="Times New Roman" w:cs="Times New Roman"/>
              </w:rPr>
              <w:t>1</w:t>
            </w:r>
          </w:p>
        </w:tc>
        <w:tc>
          <w:tcPr>
            <w:tcW w:w="1472" w:type="dxa"/>
          </w:tcPr>
          <w:p w14:paraId="740A6B3F" w14:textId="77777777" w:rsidR="0005652A" w:rsidRPr="003A1994" w:rsidRDefault="0005652A" w:rsidP="00BA22F3">
            <w:pPr>
              <w:pStyle w:val="a4"/>
              <w:ind w:left="0"/>
              <w:jc w:val="both"/>
              <w:rPr>
                <w:rFonts w:ascii="Times New Roman" w:hAnsi="Times New Roman" w:cs="Times New Roman"/>
                <w:lang w:val="en-US"/>
              </w:rPr>
            </w:pPr>
            <w:r w:rsidRPr="003A1994">
              <w:rPr>
                <w:rFonts w:ascii="Times New Roman" w:hAnsi="Times New Roman" w:cs="Times New Roman"/>
              </w:rPr>
              <w:t>УПСК (</w:t>
            </w:r>
            <w:r w:rsidRPr="003A1994">
              <w:rPr>
                <w:rFonts w:ascii="Times New Roman" w:hAnsi="Times New Roman" w:cs="Times New Roman"/>
                <w:lang w:val="en-US"/>
              </w:rPr>
              <w:t>Corp.bank)</w:t>
            </w:r>
          </w:p>
        </w:tc>
        <w:tc>
          <w:tcPr>
            <w:tcW w:w="1559" w:type="dxa"/>
          </w:tcPr>
          <w:p w14:paraId="4EC14EBD" w14:textId="6667946B" w:rsidR="0005652A" w:rsidRPr="003A1994" w:rsidRDefault="0005652A" w:rsidP="00BA22F3">
            <w:pPr>
              <w:pStyle w:val="a4"/>
              <w:ind w:left="0"/>
              <w:jc w:val="both"/>
              <w:rPr>
                <w:rFonts w:ascii="Times New Roman" w:hAnsi="Times New Roman" w:cs="Times New Roman"/>
              </w:rPr>
            </w:pPr>
            <w:r w:rsidRPr="003A1994">
              <w:rPr>
                <w:rFonts w:ascii="Times New Roman" w:hAnsi="Times New Roman" w:cs="Times New Roman"/>
              </w:rPr>
              <w:t>Базовая</w:t>
            </w:r>
          </w:p>
        </w:tc>
        <w:tc>
          <w:tcPr>
            <w:tcW w:w="1842" w:type="dxa"/>
          </w:tcPr>
          <w:p w14:paraId="68F6966E" w14:textId="626E7314" w:rsidR="0005652A" w:rsidRPr="003A1994" w:rsidRDefault="0005652A" w:rsidP="00BA22F3">
            <w:pPr>
              <w:pStyle w:val="a4"/>
              <w:ind w:left="0"/>
              <w:jc w:val="both"/>
              <w:rPr>
                <w:rFonts w:ascii="Times New Roman" w:hAnsi="Times New Roman" w:cs="Times New Roman"/>
              </w:rPr>
            </w:pPr>
            <w:r w:rsidRPr="003A1994">
              <w:rPr>
                <w:rFonts w:ascii="Times New Roman" w:hAnsi="Times New Roman" w:cs="Times New Roman"/>
              </w:rPr>
              <w:t>-</w:t>
            </w:r>
          </w:p>
        </w:tc>
        <w:tc>
          <w:tcPr>
            <w:tcW w:w="1073" w:type="dxa"/>
          </w:tcPr>
          <w:p w14:paraId="56F5D7C5" w14:textId="77777777" w:rsidR="0005652A" w:rsidRPr="003A1994" w:rsidRDefault="0005652A" w:rsidP="00BA22F3">
            <w:pPr>
              <w:pStyle w:val="a4"/>
              <w:ind w:left="0"/>
              <w:jc w:val="both"/>
              <w:rPr>
                <w:rFonts w:ascii="Times New Roman" w:hAnsi="Times New Roman" w:cs="Times New Roman"/>
              </w:rPr>
            </w:pPr>
          </w:p>
        </w:tc>
        <w:tc>
          <w:tcPr>
            <w:tcW w:w="1205" w:type="dxa"/>
          </w:tcPr>
          <w:p w14:paraId="30638A4B" w14:textId="36161F2A" w:rsidR="0005652A" w:rsidRPr="003A1994" w:rsidRDefault="000B4EC9" w:rsidP="00BA22F3">
            <w:pPr>
              <w:pStyle w:val="a4"/>
              <w:ind w:left="0"/>
              <w:jc w:val="both"/>
              <w:rPr>
                <w:rFonts w:ascii="Times New Roman" w:hAnsi="Times New Roman" w:cs="Times New Roman"/>
              </w:rPr>
            </w:pPr>
            <w:r>
              <w:rPr>
                <w:rFonts w:ascii="Times New Roman" w:hAnsi="Times New Roman" w:cs="Times New Roman"/>
              </w:rPr>
              <w:t>год</w:t>
            </w:r>
          </w:p>
        </w:tc>
        <w:tc>
          <w:tcPr>
            <w:tcW w:w="1244" w:type="dxa"/>
          </w:tcPr>
          <w:p w14:paraId="75BD1E08" w14:textId="77777777" w:rsidR="0005652A" w:rsidRPr="003A1994" w:rsidRDefault="0005652A" w:rsidP="00BA22F3">
            <w:pPr>
              <w:pStyle w:val="a4"/>
              <w:ind w:left="0"/>
              <w:jc w:val="both"/>
              <w:rPr>
                <w:rFonts w:ascii="Times New Roman" w:hAnsi="Times New Roman" w:cs="Times New Roman"/>
              </w:rPr>
            </w:pPr>
          </w:p>
        </w:tc>
        <w:tc>
          <w:tcPr>
            <w:tcW w:w="1234" w:type="dxa"/>
          </w:tcPr>
          <w:p w14:paraId="320A1AA0" w14:textId="77777777" w:rsidR="0005652A" w:rsidRPr="003A1994" w:rsidRDefault="0005652A" w:rsidP="00BA22F3">
            <w:pPr>
              <w:pStyle w:val="a4"/>
              <w:ind w:left="0"/>
              <w:jc w:val="both"/>
              <w:rPr>
                <w:rFonts w:ascii="Times New Roman" w:hAnsi="Times New Roman" w:cs="Times New Roman"/>
              </w:rPr>
            </w:pPr>
          </w:p>
        </w:tc>
      </w:tr>
      <w:tr w:rsidR="0005652A" w:rsidRPr="003A1994" w14:paraId="4EA5543C" w14:textId="60074B2E" w:rsidTr="003128F7">
        <w:tc>
          <w:tcPr>
            <w:tcW w:w="513" w:type="dxa"/>
          </w:tcPr>
          <w:p w14:paraId="3A6EC8F6" w14:textId="66004FC6"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2</w:t>
            </w:r>
          </w:p>
        </w:tc>
        <w:tc>
          <w:tcPr>
            <w:tcW w:w="1472" w:type="dxa"/>
          </w:tcPr>
          <w:p w14:paraId="472066C6" w14:textId="36244AE8" w:rsidR="0005652A" w:rsidRPr="003A1994" w:rsidRDefault="0005652A" w:rsidP="00B20E17">
            <w:pPr>
              <w:pStyle w:val="a4"/>
              <w:ind w:left="0"/>
              <w:jc w:val="both"/>
              <w:rPr>
                <w:rFonts w:ascii="Times New Roman" w:hAnsi="Times New Roman" w:cs="Times New Roman"/>
                <w:lang w:val="en-US"/>
              </w:rPr>
            </w:pPr>
            <w:r w:rsidRPr="003A1994">
              <w:rPr>
                <w:rFonts w:ascii="Times New Roman" w:hAnsi="Times New Roman" w:cs="Times New Roman"/>
              </w:rPr>
              <w:t>УПСК (</w:t>
            </w:r>
            <w:r w:rsidRPr="003A1994">
              <w:rPr>
                <w:rFonts w:ascii="Times New Roman" w:hAnsi="Times New Roman" w:cs="Times New Roman"/>
                <w:lang w:val="en-US"/>
              </w:rPr>
              <w:t>Corp.bank)</w:t>
            </w:r>
          </w:p>
        </w:tc>
        <w:tc>
          <w:tcPr>
            <w:tcW w:w="1559" w:type="dxa"/>
          </w:tcPr>
          <w:p w14:paraId="411398DD" w14:textId="0BB03989"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Расширенная</w:t>
            </w:r>
          </w:p>
        </w:tc>
        <w:tc>
          <w:tcPr>
            <w:tcW w:w="1842" w:type="dxa"/>
          </w:tcPr>
          <w:p w14:paraId="459A60BE" w14:textId="76E6E768"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До 2 часов в месяц</w:t>
            </w:r>
          </w:p>
        </w:tc>
        <w:tc>
          <w:tcPr>
            <w:tcW w:w="1073" w:type="dxa"/>
          </w:tcPr>
          <w:p w14:paraId="27DC3572" w14:textId="6AF1496A" w:rsidR="0005652A" w:rsidRPr="003A1994" w:rsidRDefault="0005652A" w:rsidP="00B20E17">
            <w:pPr>
              <w:pStyle w:val="a4"/>
              <w:ind w:left="0"/>
              <w:jc w:val="both"/>
              <w:rPr>
                <w:rFonts w:ascii="Times New Roman" w:hAnsi="Times New Roman" w:cs="Times New Roman"/>
              </w:rPr>
            </w:pPr>
          </w:p>
        </w:tc>
        <w:tc>
          <w:tcPr>
            <w:tcW w:w="1205" w:type="dxa"/>
          </w:tcPr>
          <w:p w14:paraId="435CBE78" w14:textId="3CA33FB1"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месяц</w:t>
            </w:r>
          </w:p>
        </w:tc>
        <w:tc>
          <w:tcPr>
            <w:tcW w:w="1244" w:type="dxa"/>
          </w:tcPr>
          <w:p w14:paraId="45FB241D" w14:textId="490441CA" w:rsidR="0005652A" w:rsidRPr="003A1994" w:rsidRDefault="0005652A" w:rsidP="00B20E17">
            <w:pPr>
              <w:pStyle w:val="a4"/>
              <w:ind w:left="0"/>
              <w:jc w:val="both"/>
              <w:rPr>
                <w:rFonts w:ascii="Times New Roman" w:hAnsi="Times New Roman" w:cs="Times New Roman"/>
              </w:rPr>
            </w:pPr>
          </w:p>
        </w:tc>
        <w:tc>
          <w:tcPr>
            <w:tcW w:w="1234" w:type="dxa"/>
          </w:tcPr>
          <w:p w14:paraId="12DC0951" w14:textId="77777777" w:rsidR="0005652A" w:rsidRPr="003A1994" w:rsidRDefault="0005652A" w:rsidP="00B20E17">
            <w:pPr>
              <w:pStyle w:val="a4"/>
              <w:ind w:left="0"/>
              <w:jc w:val="both"/>
              <w:rPr>
                <w:rFonts w:ascii="Times New Roman" w:hAnsi="Times New Roman" w:cs="Times New Roman"/>
              </w:rPr>
            </w:pPr>
          </w:p>
        </w:tc>
      </w:tr>
      <w:tr w:rsidR="0005652A" w:rsidRPr="003A1994" w14:paraId="2503C432" w14:textId="2F938731" w:rsidTr="003128F7">
        <w:tc>
          <w:tcPr>
            <w:tcW w:w="513" w:type="dxa"/>
          </w:tcPr>
          <w:p w14:paraId="379D6A9F" w14:textId="0FCB371D"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3</w:t>
            </w:r>
          </w:p>
        </w:tc>
        <w:tc>
          <w:tcPr>
            <w:tcW w:w="1472" w:type="dxa"/>
          </w:tcPr>
          <w:p w14:paraId="2D103406" w14:textId="2D02458A" w:rsidR="0005652A" w:rsidRPr="005F791A" w:rsidRDefault="0005652A" w:rsidP="00B20E17">
            <w:pPr>
              <w:pStyle w:val="a4"/>
              <w:ind w:left="0"/>
              <w:jc w:val="both"/>
              <w:rPr>
                <w:rFonts w:ascii="Times New Roman" w:hAnsi="Times New Roman" w:cs="Times New Roman"/>
                <w:sz w:val="18"/>
                <w:szCs w:val="18"/>
              </w:rPr>
            </w:pPr>
            <w:r w:rsidRPr="005F791A">
              <w:rPr>
                <w:rFonts w:ascii="Times New Roman" w:hAnsi="Times New Roman" w:cs="Times New Roman"/>
                <w:sz w:val="18"/>
                <w:szCs w:val="18"/>
              </w:rPr>
              <w:t>Мультибанк для корпоративного казначейства</w:t>
            </w:r>
          </w:p>
        </w:tc>
        <w:tc>
          <w:tcPr>
            <w:tcW w:w="1559" w:type="dxa"/>
          </w:tcPr>
          <w:p w14:paraId="61A890FC" w14:textId="1CABE391" w:rsidR="00BF2205" w:rsidRPr="003A1994" w:rsidRDefault="008C4025" w:rsidP="00B20E17">
            <w:pPr>
              <w:pStyle w:val="a4"/>
              <w:ind w:left="0"/>
              <w:jc w:val="both"/>
              <w:rPr>
                <w:rFonts w:ascii="Times New Roman" w:hAnsi="Times New Roman" w:cs="Times New Roman"/>
              </w:rPr>
            </w:pPr>
            <w:r w:rsidRPr="003A1994">
              <w:rPr>
                <w:rFonts w:ascii="Times New Roman" w:hAnsi="Times New Roman" w:cs="Times New Roman"/>
              </w:rPr>
              <w:t>Базовая</w:t>
            </w:r>
          </w:p>
        </w:tc>
        <w:tc>
          <w:tcPr>
            <w:tcW w:w="1842" w:type="dxa"/>
          </w:tcPr>
          <w:p w14:paraId="5B8B82C9" w14:textId="77777777" w:rsidR="0005652A" w:rsidRDefault="00BF2205" w:rsidP="00B20E17">
            <w:pPr>
              <w:pStyle w:val="a4"/>
              <w:ind w:left="0"/>
              <w:jc w:val="both"/>
              <w:rPr>
                <w:rFonts w:ascii="Times New Roman" w:hAnsi="Times New Roman" w:cs="Times New Roman"/>
              </w:rPr>
            </w:pPr>
            <w:r>
              <w:rPr>
                <w:rFonts w:ascii="Times New Roman" w:hAnsi="Times New Roman" w:cs="Times New Roman"/>
              </w:rPr>
              <w:t>12 обновлений в год</w:t>
            </w:r>
          </w:p>
          <w:p w14:paraId="13079760" w14:textId="35E5D75F" w:rsidR="00FD678B" w:rsidRPr="003A1994" w:rsidRDefault="00FD678B" w:rsidP="00B20E17">
            <w:pPr>
              <w:pStyle w:val="a4"/>
              <w:ind w:left="0"/>
              <w:jc w:val="both"/>
              <w:rPr>
                <w:rFonts w:ascii="Times New Roman" w:hAnsi="Times New Roman" w:cs="Times New Roman"/>
              </w:rPr>
            </w:pPr>
            <w:r>
              <w:rPr>
                <w:rFonts w:ascii="Times New Roman" w:hAnsi="Times New Roman" w:cs="Times New Roman"/>
              </w:rPr>
              <w:t>Базовая конфигурация</w:t>
            </w:r>
            <w:r w:rsidR="008F754E">
              <w:rPr>
                <w:rFonts w:ascii="Times New Roman" w:hAnsi="Times New Roman" w:cs="Times New Roman"/>
              </w:rPr>
              <w:t xml:space="preserve"> Продукта</w:t>
            </w:r>
            <w:r>
              <w:rPr>
                <w:rFonts w:ascii="Times New Roman" w:hAnsi="Times New Roman" w:cs="Times New Roman"/>
              </w:rPr>
              <w:t xml:space="preserve"> – 1С:Бухгалтерия предприятия</w:t>
            </w:r>
            <w:r w:rsidR="00582225">
              <w:rPr>
                <w:rFonts w:ascii="Times New Roman" w:hAnsi="Times New Roman" w:cs="Times New Roman"/>
              </w:rPr>
              <w:t xml:space="preserve"> (редакция ___)</w:t>
            </w:r>
          </w:p>
        </w:tc>
        <w:tc>
          <w:tcPr>
            <w:tcW w:w="1073" w:type="dxa"/>
          </w:tcPr>
          <w:p w14:paraId="1ACF0657" w14:textId="000D2315" w:rsidR="0005652A" w:rsidRPr="003A1994" w:rsidRDefault="0005652A" w:rsidP="00B20E17">
            <w:pPr>
              <w:pStyle w:val="a4"/>
              <w:ind w:left="0"/>
              <w:jc w:val="both"/>
              <w:rPr>
                <w:rFonts w:ascii="Times New Roman" w:hAnsi="Times New Roman" w:cs="Times New Roman"/>
              </w:rPr>
            </w:pPr>
          </w:p>
        </w:tc>
        <w:tc>
          <w:tcPr>
            <w:tcW w:w="1205" w:type="dxa"/>
          </w:tcPr>
          <w:p w14:paraId="313E254E" w14:textId="77777777" w:rsidR="0005652A" w:rsidRPr="003A1994" w:rsidRDefault="0005652A" w:rsidP="00B20E17">
            <w:pPr>
              <w:pStyle w:val="a4"/>
              <w:ind w:left="0"/>
              <w:jc w:val="both"/>
              <w:rPr>
                <w:rFonts w:ascii="Times New Roman" w:hAnsi="Times New Roman" w:cs="Times New Roman"/>
              </w:rPr>
            </w:pPr>
          </w:p>
        </w:tc>
        <w:tc>
          <w:tcPr>
            <w:tcW w:w="1244" w:type="dxa"/>
          </w:tcPr>
          <w:p w14:paraId="1332F593" w14:textId="4BF5D6CC" w:rsidR="0005652A" w:rsidRPr="003A1994" w:rsidRDefault="0005652A" w:rsidP="00B20E17">
            <w:pPr>
              <w:pStyle w:val="a4"/>
              <w:ind w:left="0"/>
              <w:jc w:val="both"/>
              <w:rPr>
                <w:rFonts w:ascii="Times New Roman" w:hAnsi="Times New Roman" w:cs="Times New Roman"/>
              </w:rPr>
            </w:pPr>
          </w:p>
        </w:tc>
        <w:tc>
          <w:tcPr>
            <w:tcW w:w="1234" w:type="dxa"/>
          </w:tcPr>
          <w:p w14:paraId="49B61EBE" w14:textId="77777777" w:rsidR="0005652A" w:rsidRPr="003A1994" w:rsidRDefault="0005652A" w:rsidP="00B20E17">
            <w:pPr>
              <w:pStyle w:val="a4"/>
              <w:ind w:left="0"/>
              <w:jc w:val="both"/>
              <w:rPr>
                <w:rFonts w:ascii="Times New Roman" w:hAnsi="Times New Roman" w:cs="Times New Roman"/>
              </w:rPr>
            </w:pPr>
          </w:p>
        </w:tc>
      </w:tr>
      <w:tr w:rsidR="0005652A" w:rsidRPr="003A1994" w14:paraId="17BB825E" w14:textId="2D578A0D" w:rsidTr="003128F7">
        <w:tc>
          <w:tcPr>
            <w:tcW w:w="513" w:type="dxa"/>
          </w:tcPr>
          <w:p w14:paraId="1C8A8A0F" w14:textId="714C3772"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4</w:t>
            </w:r>
          </w:p>
        </w:tc>
        <w:tc>
          <w:tcPr>
            <w:tcW w:w="1472" w:type="dxa"/>
          </w:tcPr>
          <w:p w14:paraId="09DF1767" w14:textId="2E7ED64B" w:rsidR="0005652A" w:rsidRPr="005F791A" w:rsidRDefault="0005652A" w:rsidP="00B20E17">
            <w:pPr>
              <w:pStyle w:val="a4"/>
              <w:ind w:left="0"/>
              <w:jc w:val="both"/>
              <w:rPr>
                <w:rFonts w:ascii="Times New Roman" w:hAnsi="Times New Roman" w:cs="Times New Roman"/>
                <w:sz w:val="18"/>
                <w:szCs w:val="18"/>
              </w:rPr>
            </w:pPr>
            <w:r w:rsidRPr="005F791A">
              <w:rPr>
                <w:rFonts w:ascii="Times New Roman" w:hAnsi="Times New Roman" w:cs="Times New Roman"/>
                <w:sz w:val="18"/>
                <w:szCs w:val="18"/>
              </w:rPr>
              <w:t>Валютный контроль для корпоративного казначейства</w:t>
            </w:r>
          </w:p>
        </w:tc>
        <w:tc>
          <w:tcPr>
            <w:tcW w:w="1559" w:type="dxa"/>
          </w:tcPr>
          <w:p w14:paraId="4E917580" w14:textId="06AE97ED" w:rsidR="0005652A" w:rsidRPr="003A1994" w:rsidRDefault="008C4025" w:rsidP="00B20E17">
            <w:pPr>
              <w:pStyle w:val="a4"/>
              <w:ind w:left="0"/>
              <w:jc w:val="both"/>
              <w:rPr>
                <w:rFonts w:ascii="Times New Roman" w:hAnsi="Times New Roman" w:cs="Times New Roman"/>
              </w:rPr>
            </w:pPr>
            <w:r w:rsidRPr="003A1994">
              <w:rPr>
                <w:rFonts w:ascii="Times New Roman" w:hAnsi="Times New Roman" w:cs="Times New Roman"/>
              </w:rPr>
              <w:t>Базовая</w:t>
            </w:r>
          </w:p>
        </w:tc>
        <w:tc>
          <w:tcPr>
            <w:tcW w:w="1842" w:type="dxa"/>
          </w:tcPr>
          <w:p w14:paraId="51ED9723" w14:textId="64575484" w:rsidR="0005652A" w:rsidRPr="003A1994" w:rsidRDefault="000B4EC9" w:rsidP="00B20E17">
            <w:pPr>
              <w:pStyle w:val="a4"/>
              <w:ind w:left="0"/>
              <w:jc w:val="both"/>
              <w:rPr>
                <w:rFonts w:ascii="Times New Roman" w:hAnsi="Times New Roman" w:cs="Times New Roman"/>
              </w:rPr>
            </w:pPr>
            <w:r>
              <w:rPr>
                <w:rFonts w:ascii="Times New Roman" w:hAnsi="Times New Roman" w:cs="Times New Roman"/>
              </w:rPr>
              <w:t>-</w:t>
            </w:r>
          </w:p>
        </w:tc>
        <w:tc>
          <w:tcPr>
            <w:tcW w:w="1073" w:type="dxa"/>
          </w:tcPr>
          <w:p w14:paraId="3D559A59" w14:textId="6A1F6835" w:rsidR="0005652A" w:rsidRPr="003A1994" w:rsidRDefault="0005652A" w:rsidP="00B20E17">
            <w:pPr>
              <w:pStyle w:val="a4"/>
              <w:ind w:left="0"/>
              <w:jc w:val="both"/>
              <w:rPr>
                <w:rFonts w:ascii="Times New Roman" w:hAnsi="Times New Roman" w:cs="Times New Roman"/>
              </w:rPr>
            </w:pPr>
          </w:p>
        </w:tc>
        <w:tc>
          <w:tcPr>
            <w:tcW w:w="1205" w:type="dxa"/>
          </w:tcPr>
          <w:p w14:paraId="3BE12A35" w14:textId="77777777" w:rsidR="0005652A" w:rsidRPr="003A1994" w:rsidRDefault="0005652A" w:rsidP="00B20E17">
            <w:pPr>
              <w:pStyle w:val="a4"/>
              <w:ind w:left="0"/>
              <w:jc w:val="both"/>
              <w:rPr>
                <w:rFonts w:ascii="Times New Roman" w:hAnsi="Times New Roman" w:cs="Times New Roman"/>
              </w:rPr>
            </w:pPr>
          </w:p>
        </w:tc>
        <w:tc>
          <w:tcPr>
            <w:tcW w:w="1244" w:type="dxa"/>
          </w:tcPr>
          <w:p w14:paraId="180F22EC" w14:textId="07F778C7" w:rsidR="0005652A" w:rsidRPr="003A1994" w:rsidRDefault="0005652A" w:rsidP="00B20E17">
            <w:pPr>
              <w:pStyle w:val="a4"/>
              <w:ind w:left="0"/>
              <w:jc w:val="both"/>
              <w:rPr>
                <w:rFonts w:ascii="Times New Roman" w:hAnsi="Times New Roman" w:cs="Times New Roman"/>
              </w:rPr>
            </w:pPr>
          </w:p>
        </w:tc>
        <w:tc>
          <w:tcPr>
            <w:tcW w:w="1234" w:type="dxa"/>
          </w:tcPr>
          <w:p w14:paraId="1257E01B" w14:textId="77777777" w:rsidR="0005652A" w:rsidRPr="003A1994" w:rsidRDefault="0005652A" w:rsidP="00B20E17">
            <w:pPr>
              <w:pStyle w:val="a4"/>
              <w:ind w:left="0"/>
              <w:jc w:val="both"/>
              <w:rPr>
                <w:rFonts w:ascii="Times New Roman" w:hAnsi="Times New Roman" w:cs="Times New Roman"/>
              </w:rPr>
            </w:pPr>
          </w:p>
        </w:tc>
      </w:tr>
      <w:tr w:rsidR="0005652A" w:rsidRPr="003A1994" w14:paraId="72406E72" w14:textId="486CED47" w:rsidTr="003128F7">
        <w:tc>
          <w:tcPr>
            <w:tcW w:w="513" w:type="dxa"/>
          </w:tcPr>
          <w:p w14:paraId="1C491422" w14:textId="2D71B3C9" w:rsidR="0005652A" w:rsidRPr="003A1994" w:rsidRDefault="0005652A" w:rsidP="00B20E17">
            <w:pPr>
              <w:pStyle w:val="a4"/>
              <w:ind w:left="0"/>
              <w:jc w:val="both"/>
              <w:rPr>
                <w:rFonts w:ascii="Times New Roman" w:hAnsi="Times New Roman" w:cs="Times New Roman"/>
              </w:rPr>
            </w:pPr>
            <w:r w:rsidRPr="003A1994">
              <w:rPr>
                <w:rFonts w:ascii="Times New Roman" w:hAnsi="Times New Roman" w:cs="Times New Roman"/>
              </w:rPr>
              <w:t>5</w:t>
            </w:r>
          </w:p>
        </w:tc>
        <w:tc>
          <w:tcPr>
            <w:tcW w:w="1472" w:type="dxa"/>
          </w:tcPr>
          <w:p w14:paraId="3A962482" w14:textId="5E688B5D" w:rsidR="0005652A" w:rsidRPr="005F791A" w:rsidRDefault="0005652A" w:rsidP="00B20E17">
            <w:pPr>
              <w:pStyle w:val="a4"/>
              <w:ind w:left="0"/>
              <w:jc w:val="both"/>
              <w:rPr>
                <w:rFonts w:ascii="Times New Roman" w:hAnsi="Times New Roman" w:cs="Times New Roman"/>
                <w:sz w:val="18"/>
                <w:szCs w:val="18"/>
              </w:rPr>
            </w:pPr>
            <w:r w:rsidRPr="005F791A">
              <w:rPr>
                <w:rFonts w:ascii="Times New Roman" w:hAnsi="Times New Roman" w:cs="Times New Roman"/>
                <w:sz w:val="18"/>
                <w:szCs w:val="18"/>
              </w:rPr>
              <w:t>Финансовые сделки для корпоративного казначейства</w:t>
            </w:r>
          </w:p>
        </w:tc>
        <w:tc>
          <w:tcPr>
            <w:tcW w:w="1559" w:type="dxa"/>
          </w:tcPr>
          <w:p w14:paraId="2D0365FF" w14:textId="730718DD" w:rsidR="0005652A" w:rsidRPr="003A1994" w:rsidRDefault="008C4025" w:rsidP="00B20E17">
            <w:pPr>
              <w:pStyle w:val="a4"/>
              <w:ind w:left="0"/>
              <w:jc w:val="both"/>
              <w:rPr>
                <w:rFonts w:ascii="Times New Roman" w:hAnsi="Times New Roman" w:cs="Times New Roman"/>
              </w:rPr>
            </w:pPr>
            <w:r w:rsidRPr="003A1994">
              <w:rPr>
                <w:rFonts w:ascii="Times New Roman" w:hAnsi="Times New Roman" w:cs="Times New Roman"/>
              </w:rPr>
              <w:t>Базовая</w:t>
            </w:r>
          </w:p>
        </w:tc>
        <w:tc>
          <w:tcPr>
            <w:tcW w:w="1842" w:type="dxa"/>
          </w:tcPr>
          <w:p w14:paraId="766CA826" w14:textId="05522B31" w:rsidR="0005652A" w:rsidRPr="003A1994" w:rsidRDefault="000B4EC9" w:rsidP="00B20E17">
            <w:pPr>
              <w:pStyle w:val="a4"/>
              <w:ind w:left="0"/>
              <w:jc w:val="both"/>
              <w:rPr>
                <w:rFonts w:ascii="Times New Roman" w:hAnsi="Times New Roman" w:cs="Times New Roman"/>
              </w:rPr>
            </w:pPr>
            <w:r>
              <w:rPr>
                <w:rFonts w:ascii="Times New Roman" w:hAnsi="Times New Roman" w:cs="Times New Roman"/>
              </w:rPr>
              <w:t>-</w:t>
            </w:r>
          </w:p>
        </w:tc>
        <w:tc>
          <w:tcPr>
            <w:tcW w:w="1073" w:type="dxa"/>
          </w:tcPr>
          <w:p w14:paraId="417BA2B4" w14:textId="77777777" w:rsidR="0005652A" w:rsidRPr="003A1994" w:rsidRDefault="0005652A" w:rsidP="00B20E17">
            <w:pPr>
              <w:pStyle w:val="a4"/>
              <w:ind w:left="0"/>
              <w:jc w:val="both"/>
              <w:rPr>
                <w:rFonts w:ascii="Times New Roman" w:hAnsi="Times New Roman" w:cs="Times New Roman"/>
              </w:rPr>
            </w:pPr>
          </w:p>
        </w:tc>
        <w:tc>
          <w:tcPr>
            <w:tcW w:w="1205" w:type="dxa"/>
          </w:tcPr>
          <w:p w14:paraId="758386C8" w14:textId="77777777" w:rsidR="0005652A" w:rsidRPr="003A1994" w:rsidRDefault="0005652A" w:rsidP="00B20E17">
            <w:pPr>
              <w:pStyle w:val="a4"/>
              <w:ind w:left="0"/>
              <w:jc w:val="both"/>
              <w:rPr>
                <w:rFonts w:ascii="Times New Roman" w:hAnsi="Times New Roman" w:cs="Times New Roman"/>
              </w:rPr>
            </w:pPr>
          </w:p>
        </w:tc>
        <w:tc>
          <w:tcPr>
            <w:tcW w:w="1244" w:type="dxa"/>
          </w:tcPr>
          <w:p w14:paraId="3F1DB89E" w14:textId="49AFBA1B" w:rsidR="0005652A" w:rsidRPr="003A1994" w:rsidRDefault="0005652A" w:rsidP="00B20E17">
            <w:pPr>
              <w:pStyle w:val="a4"/>
              <w:ind w:left="0"/>
              <w:jc w:val="both"/>
              <w:rPr>
                <w:rFonts w:ascii="Times New Roman" w:hAnsi="Times New Roman" w:cs="Times New Roman"/>
              </w:rPr>
            </w:pPr>
          </w:p>
        </w:tc>
        <w:tc>
          <w:tcPr>
            <w:tcW w:w="1234" w:type="dxa"/>
          </w:tcPr>
          <w:p w14:paraId="15D7A40C" w14:textId="77777777" w:rsidR="0005652A" w:rsidRPr="003A1994" w:rsidRDefault="0005652A" w:rsidP="00B20E17">
            <w:pPr>
              <w:pStyle w:val="a4"/>
              <w:ind w:left="0"/>
              <w:jc w:val="both"/>
              <w:rPr>
                <w:rFonts w:ascii="Times New Roman" w:hAnsi="Times New Roman" w:cs="Times New Roman"/>
              </w:rPr>
            </w:pPr>
          </w:p>
        </w:tc>
      </w:tr>
    </w:tbl>
    <w:p w14:paraId="63B4FD33" w14:textId="77777777" w:rsidR="00FA281C" w:rsidRPr="005F0BAB" w:rsidRDefault="00FA281C" w:rsidP="00FA281C">
      <w:pPr>
        <w:pStyle w:val="a4"/>
        <w:ind w:left="1069"/>
        <w:jc w:val="both"/>
        <w:rPr>
          <w:rFonts w:ascii="Times New Roman" w:hAnsi="Times New Roman" w:cs="Times New Roman"/>
          <w:sz w:val="24"/>
          <w:szCs w:val="24"/>
        </w:rPr>
      </w:pPr>
    </w:p>
    <w:p w14:paraId="0B8820C0" w14:textId="4B391592" w:rsidR="00B12754" w:rsidRPr="005F0BAB" w:rsidRDefault="00651F04" w:rsidP="00651F04">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Состав и иные существенные условия оказания услуг устанавливаются </w:t>
      </w:r>
      <w:r w:rsidR="009B2D65">
        <w:rPr>
          <w:rFonts w:ascii="Times New Roman" w:hAnsi="Times New Roman" w:cs="Times New Roman"/>
          <w:sz w:val="24"/>
          <w:szCs w:val="24"/>
        </w:rPr>
        <w:t xml:space="preserve">настоящим </w:t>
      </w:r>
      <w:r w:rsidR="00DD210B">
        <w:rPr>
          <w:rFonts w:ascii="Times New Roman" w:hAnsi="Times New Roman" w:cs="Times New Roman"/>
          <w:sz w:val="24"/>
          <w:szCs w:val="24"/>
        </w:rPr>
        <w:t xml:space="preserve">Договором и </w:t>
      </w:r>
      <w:r w:rsidRPr="005F0BAB">
        <w:rPr>
          <w:rFonts w:ascii="Times New Roman" w:hAnsi="Times New Roman" w:cs="Times New Roman"/>
          <w:sz w:val="24"/>
          <w:szCs w:val="24"/>
        </w:rPr>
        <w:t xml:space="preserve">Техническим заданием (Приложение № </w:t>
      </w:r>
      <w:r w:rsidR="00795CAB" w:rsidRPr="005F0BAB">
        <w:rPr>
          <w:rFonts w:ascii="Times New Roman" w:hAnsi="Times New Roman" w:cs="Times New Roman"/>
          <w:sz w:val="24"/>
          <w:szCs w:val="24"/>
        </w:rPr>
        <w:t>1</w:t>
      </w:r>
      <w:r w:rsidR="007F682B" w:rsidRPr="005F0BAB">
        <w:rPr>
          <w:rFonts w:ascii="Times New Roman" w:hAnsi="Times New Roman" w:cs="Times New Roman"/>
          <w:sz w:val="24"/>
          <w:szCs w:val="24"/>
        </w:rPr>
        <w:t xml:space="preserve"> к настоящему Договору</w:t>
      </w:r>
      <w:r w:rsidRPr="005F0BAB">
        <w:rPr>
          <w:rFonts w:ascii="Times New Roman" w:hAnsi="Times New Roman" w:cs="Times New Roman"/>
          <w:sz w:val="24"/>
          <w:szCs w:val="24"/>
        </w:rPr>
        <w:t>).</w:t>
      </w:r>
    </w:p>
    <w:p w14:paraId="005D24B2" w14:textId="489AE05D" w:rsidR="00651F04" w:rsidRPr="005F0BAB" w:rsidRDefault="00602990" w:rsidP="00792D6F">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П</w:t>
      </w:r>
      <w:r w:rsidR="00651F04" w:rsidRPr="005F0BAB">
        <w:rPr>
          <w:rFonts w:ascii="Times New Roman" w:hAnsi="Times New Roman" w:cs="Times New Roman"/>
          <w:sz w:val="24"/>
          <w:szCs w:val="24"/>
        </w:rPr>
        <w:t xml:space="preserve">орядок оказания </w:t>
      </w:r>
      <w:r w:rsidR="0036567B" w:rsidRPr="005F0BAB">
        <w:rPr>
          <w:rFonts w:ascii="Times New Roman" w:hAnsi="Times New Roman" w:cs="Times New Roman"/>
          <w:sz w:val="24"/>
          <w:szCs w:val="24"/>
        </w:rPr>
        <w:t>услуг,</w:t>
      </w:r>
      <w:r w:rsidR="00651F04" w:rsidRPr="005F0BAB">
        <w:rPr>
          <w:rFonts w:ascii="Times New Roman" w:hAnsi="Times New Roman" w:cs="Times New Roman"/>
          <w:sz w:val="24"/>
          <w:szCs w:val="24"/>
        </w:rPr>
        <w:t xml:space="preserve"> указанных в п</w:t>
      </w:r>
      <w:r w:rsidR="00071C98" w:rsidRPr="005F0BAB">
        <w:rPr>
          <w:rFonts w:ascii="Times New Roman" w:hAnsi="Times New Roman" w:cs="Times New Roman"/>
          <w:sz w:val="24"/>
          <w:szCs w:val="24"/>
        </w:rPr>
        <w:t>ункте</w:t>
      </w:r>
      <w:r w:rsidR="00651F04" w:rsidRPr="005F0BAB">
        <w:rPr>
          <w:rFonts w:ascii="Times New Roman" w:hAnsi="Times New Roman" w:cs="Times New Roman"/>
          <w:sz w:val="24"/>
          <w:szCs w:val="24"/>
        </w:rPr>
        <w:t xml:space="preserve"> 1.1. </w:t>
      </w:r>
      <w:r w:rsidR="00D06B3B" w:rsidRPr="005F0BAB">
        <w:rPr>
          <w:rFonts w:ascii="Times New Roman" w:hAnsi="Times New Roman" w:cs="Times New Roman"/>
          <w:sz w:val="24"/>
          <w:szCs w:val="24"/>
        </w:rPr>
        <w:t xml:space="preserve">настоящего </w:t>
      </w:r>
      <w:r w:rsidR="00651F04" w:rsidRPr="005F0BAB">
        <w:rPr>
          <w:rFonts w:ascii="Times New Roman" w:hAnsi="Times New Roman" w:cs="Times New Roman"/>
          <w:sz w:val="24"/>
          <w:szCs w:val="24"/>
        </w:rPr>
        <w:t>Договора определяется</w:t>
      </w:r>
      <w:r w:rsidR="006012F6" w:rsidRPr="005F0BAB">
        <w:rPr>
          <w:rFonts w:ascii="Times New Roman" w:hAnsi="Times New Roman" w:cs="Times New Roman"/>
          <w:sz w:val="24"/>
          <w:szCs w:val="24"/>
        </w:rPr>
        <w:t xml:space="preserve"> Техническим заданием </w:t>
      </w:r>
      <w:r w:rsidR="005D197B" w:rsidRPr="005F0BAB">
        <w:rPr>
          <w:rFonts w:ascii="Times New Roman" w:hAnsi="Times New Roman" w:cs="Times New Roman"/>
          <w:sz w:val="24"/>
          <w:szCs w:val="24"/>
        </w:rPr>
        <w:t xml:space="preserve">(Приложение № </w:t>
      </w:r>
      <w:r w:rsidR="00795CAB" w:rsidRPr="005F0BAB">
        <w:rPr>
          <w:rFonts w:ascii="Times New Roman" w:hAnsi="Times New Roman" w:cs="Times New Roman"/>
          <w:sz w:val="24"/>
          <w:szCs w:val="24"/>
        </w:rPr>
        <w:t>1</w:t>
      </w:r>
      <w:r w:rsidR="007F682B" w:rsidRPr="005F0BAB">
        <w:rPr>
          <w:rFonts w:ascii="Times New Roman" w:hAnsi="Times New Roman" w:cs="Times New Roman"/>
          <w:sz w:val="24"/>
          <w:szCs w:val="24"/>
        </w:rPr>
        <w:t xml:space="preserve"> к настоящему Договору</w:t>
      </w:r>
      <w:r w:rsidR="005D197B" w:rsidRPr="005F0BAB">
        <w:rPr>
          <w:rFonts w:ascii="Times New Roman" w:hAnsi="Times New Roman" w:cs="Times New Roman"/>
          <w:sz w:val="24"/>
          <w:szCs w:val="24"/>
        </w:rPr>
        <w:t>)</w:t>
      </w:r>
      <w:r w:rsidR="00651F04" w:rsidRPr="005F0BAB">
        <w:rPr>
          <w:rFonts w:ascii="Times New Roman" w:hAnsi="Times New Roman" w:cs="Times New Roman"/>
          <w:sz w:val="24"/>
          <w:szCs w:val="24"/>
        </w:rPr>
        <w:t>.</w:t>
      </w:r>
    </w:p>
    <w:p w14:paraId="105563F5" w14:textId="74A11AFA" w:rsidR="00E534D0" w:rsidRDefault="00E534D0" w:rsidP="008D6A40">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Место оказания услуг:</w:t>
      </w:r>
      <w:r w:rsidR="00DF0B7C" w:rsidRPr="005F0BAB">
        <w:rPr>
          <w:rFonts w:ascii="Times New Roman" w:hAnsi="Times New Roman" w:cs="Times New Roman"/>
          <w:sz w:val="24"/>
          <w:szCs w:val="24"/>
        </w:rPr>
        <w:t xml:space="preserve"> г.</w:t>
      </w:r>
      <w:r w:rsidR="003D5BC6" w:rsidRPr="005F0BAB">
        <w:rPr>
          <w:rFonts w:ascii="Times New Roman" w:hAnsi="Times New Roman" w:cs="Times New Roman"/>
          <w:sz w:val="24"/>
          <w:szCs w:val="24"/>
        </w:rPr>
        <w:t xml:space="preserve"> </w:t>
      </w:r>
      <w:r w:rsidR="00DF0B7C" w:rsidRPr="005F0BAB">
        <w:rPr>
          <w:rFonts w:ascii="Times New Roman" w:hAnsi="Times New Roman" w:cs="Times New Roman"/>
          <w:sz w:val="24"/>
          <w:szCs w:val="24"/>
        </w:rPr>
        <w:t>Москва</w:t>
      </w:r>
      <w:r w:rsidRPr="005F0BAB">
        <w:rPr>
          <w:rFonts w:ascii="Times New Roman" w:hAnsi="Times New Roman" w:cs="Times New Roman"/>
          <w:sz w:val="24"/>
          <w:szCs w:val="24"/>
        </w:rPr>
        <w:t>.</w:t>
      </w:r>
    </w:p>
    <w:p w14:paraId="6394E247" w14:textId="07EDA8C4" w:rsidR="002D637F" w:rsidRDefault="00030C3E" w:rsidP="008D6A40">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Уровн</w:t>
      </w:r>
      <w:r w:rsidR="009E5135">
        <w:rPr>
          <w:rFonts w:ascii="Times New Roman" w:hAnsi="Times New Roman" w:cs="Times New Roman"/>
          <w:sz w:val="24"/>
          <w:szCs w:val="24"/>
        </w:rPr>
        <w:t>и</w:t>
      </w:r>
      <w:r>
        <w:rPr>
          <w:rFonts w:ascii="Times New Roman" w:hAnsi="Times New Roman" w:cs="Times New Roman"/>
          <w:sz w:val="24"/>
          <w:szCs w:val="24"/>
        </w:rPr>
        <w:t xml:space="preserve"> технической поддержки: базовая, расширенная</w:t>
      </w:r>
      <w:r w:rsidR="009B48AF">
        <w:rPr>
          <w:rFonts w:ascii="Times New Roman" w:hAnsi="Times New Roman" w:cs="Times New Roman"/>
          <w:sz w:val="24"/>
          <w:szCs w:val="24"/>
        </w:rPr>
        <w:t>,</w:t>
      </w:r>
      <w:r>
        <w:rPr>
          <w:rFonts w:ascii="Times New Roman" w:hAnsi="Times New Roman" w:cs="Times New Roman"/>
          <w:sz w:val="24"/>
          <w:szCs w:val="24"/>
        </w:rPr>
        <w:t xml:space="preserve"> корпоративная поддержка.</w:t>
      </w:r>
      <w:r w:rsidR="009E5135">
        <w:rPr>
          <w:rFonts w:ascii="Times New Roman" w:hAnsi="Times New Roman" w:cs="Times New Roman"/>
          <w:sz w:val="24"/>
          <w:szCs w:val="24"/>
        </w:rPr>
        <w:t xml:space="preserve"> Обязательным уровнем является – базовая. </w:t>
      </w:r>
      <w:r w:rsidR="00A1239A">
        <w:rPr>
          <w:rFonts w:ascii="Times New Roman" w:hAnsi="Times New Roman" w:cs="Times New Roman"/>
          <w:sz w:val="24"/>
          <w:szCs w:val="24"/>
        </w:rPr>
        <w:t>Расширенная или корпоративная поддержка дополня</w:t>
      </w:r>
      <w:r w:rsidR="00756E17">
        <w:rPr>
          <w:rFonts w:ascii="Times New Roman" w:hAnsi="Times New Roman" w:cs="Times New Roman"/>
          <w:sz w:val="24"/>
          <w:szCs w:val="24"/>
        </w:rPr>
        <w:t>ю</w:t>
      </w:r>
      <w:r w:rsidR="00A1239A">
        <w:rPr>
          <w:rFonts w:ascii="Times New Roman" w:hAnsi="Times New Roman" w:cs="Times New Roman"/>
          <w:sz w:val="24"/>
          <w:szCs w:val="24"/>
        </w:rPr>
        <w:t>т базовую поддержку.</w:t>
      </w:r>
    </w:p>
    <w:p w14:paraId="4366D156" w14:textId="77777777" w:rsidR="00012099" w:rsidRPr="00012099" w:rsidRDefault="00012099" w:rsidP="00012099">
      <w:pPr>
        <w:spacing w:after="0" w:line="240" w:lineRule="auto"/>
        <w:jc w:val="both"/>
        <w:rPr>
          <w:rFonts w:ascii="Times New Roman" w:hAnsi="Times New Roman" w:cs="Times New Roman"/>
          <w:sz w:val="24"/>
          <w:szCs w:val="24"/>
        </w:rPr>
      </w:pPr>
    </w:p>
    <w:p w14:paraId="0E0423BB" w14:textId="77777777" w:rsidR="008968B7" w:rsidRPr="005F0BAB" w:rsidRDefault="008968B7" w:rsidP="00091ED7">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Стоимость Договора и порядок оплаты</w:t>
      </w:r>
    </w:p>
    <w:p w14:paraId="4FDB6CE3" w14:textId="77777777" w:rsidR="008968B7" w:rsidRPr="005F0BAB" w:rsidRDefault="008968B7" w:rsidP="00235210">
      <w:pPr>
        <w:spacing w:after="0" w:line="240" w:lineRule="auto"/>
        <w:rPr>
          <w:rFonts w:ascii="Times New Roman" w:hAnsi="Times New Roman" w:cs="Times New Roman"/>
          <w:sz w:val="24"/>
          <w:szCs w:val="24"/>
        </w:rPr>
      </w:pPr>
    </w:p>
    <w:p w14:paraId="2FED23E5" w14:textId="6D7A71D0" w:rsidR="008968B7" w:rsidRPr="00637679" w:rsidRDefault="008D6A40" w:rsidP="008D6A40">
      <w:pPr>
        <w:pStyle w:val="a4"/>
        <w:numPr>
          <w:ilvl w:val="1"/>
          <w:numId w:val="1"/>
        </w:numPr>
        <w:spacing w:after="0" w:line="240" w:lineRule="auto"/>
        <w:ind w:left="0" w:firstLine="709"/>
        <w:jc w:val="both"/>
        <w:rPr>
          <w:rFonts w:ascii="Times New Roman" w:hAnsi="Times New Roman" w:cs="Times New Roman"/>
          <w:sz w:val="24"/>
          <w:szCs w:val="24"/>
        </w:rPr>
      </w:pPr>
      <w:r w:rsidRPr="00637679">
        <w:rPr>
          <w:rFonts w:ascii="Times New Roman" w:hAnsi="Times New Roman" w:cs="Times New Roman"/>
          <w:sz w:val="24"/>
          <w:szCs w:val="24"/>
        </w:rPr>
        <w:t xml:space="preserve">Стоимость услуг по </w:t>
      </w:r>
      <w:r w:rsidR="00F32F6A" w:rsidRPr="00637679">
        <w:rPr>
          <w:rFonts w:ascii="Times New Roman" w:hAnsi="Times New Roman" w:cs="Times New Roman"/>
          <w:sz w:val="24"/>
          <w:szCs w:val="24"/>
        </w:rPr>
        <w:t>технической поддержк</w:t>
      </w:r>
      <w:r w:rsidR="0007226E" w:rsidRPr="00637679">
        <w:rPr>
          <w:rFonts w:ascii="Times New Roman" w:hAnsi="Times New Roman" w:cs="Times New Roman"/>
          <w:sz w:val="24"/>
          <w:szCs w:val="24"/>
        </w:rPr>
        <w:t>и</w:t>
      </w:r>
      <w:r w:rsidR="00F32F6A" w:rsidRPr="00637679">
        <w:rPr>
          <w:rFonts w:ascii="Times New Roman" w:hAnsi="Times New Roman" w:cs="Times New Roman"/>
          <w:sz w:val="24"/>
          <w:szCs w:val="24"/>
        </w:rPr>
        <w:t xml:space="preserve"> </w:t>
      </w:r>
      <w:r w:rsidR="00DD4AFE" w:rsidRPr="00637679">
        <w:rPr>
          <w:rFonts w:ascii="Times New Roman" w:hAnsi="Times New Roman" w:cs="Times New Roman"/>
          <w:sz w:val="24"/>
          <w:szCs w:val="24"/>
        </w:rPr>
        <w:t>Продуктов</w:t>
      </w:r>
      <w:r w:rsidR="00F32F6A" w:rsidRPr="00637679">
        <w:rPr>
          <w:rFonts w:ascii="Times New Roman" w:hAnsi="Times New Roman" w:cs="Times New Roman"/>
          <w:sz w:val="24"/>
          <w:szCs w:val="24"/>
        </w:rPr>
        <w:t xml:space="preserve"> в рамках настоящего </w:t>
      </w:r>
      <w:r w:rsidRPr="00637679">
        <w:rPr>
          <w:rFonts w:ascii="Times New Roman" w:hAnsi="Times New Roman" w:cs="Times New Roman"/>
          <w:sz w:val="24"/>
          <w:szCs w:val="24"/>
        </w:rPr>
        <w:t>Договор</w:t>
      </w:r>
      <w:r w:rsidR="00F32F6A" w:rsidRPr="00637679">
        <w:rPr>
          <w:rFonts w:ascii="Times New Roman" w:hAnsi="Times New Roman" w:cs="Times New Roman"/>
          <w:sz w:val="24"/>
          <w:szCs w:val="24"/>
        </w:rPr>
        <w:t>а</w:t>
      </w:r>
      <w:r w:rsidRPr="00637679">
        <w:rPr>
          <w:rFonts w:ascii="Times New Roman" w:hAnsi="Times New Roman" w:cs="Times New Roman"/>
          <w:sz w:val="24"/>
          <w:szCs w:val="24"/>
        </w:rPr>
        <w:t xml:space="preserve"> </w:t>
      </w:r>
      <w:r w:rsidR="00DD4AFE" w:rsidRPr="00637679">
        <w:rPr>
          <w:rFonts w:ascii="Times New Roman" w:hAnsi="Times New Roman" w:cs="Times New Roman"/>
          <w:sz w:val="24"/>
          <w:szCs w:val="24"/>
        </w:rPr>
        <w:t>указана в пункте 1.1. Договора.</w:t>
      </w:r>
      <w:r w:rsidR="0007226E" w:rsidRPr="00637679">
        <w:rPr>
          <w:rFonts w:ascii="Times New Roman" w:hAnsi="Times New Roman" w:cs="Times New Roman"/>
          <w:sz w:val="24"/>
          <w:szCs w:val="24"/>
        </w:rPr>
        <w:t xml:space="preserve"> Услуги </w:t>
      </w:r>
      <w:r w:rsidR="004E0B0C" w:rsidRPr="00637679">
        <w:rPr>
          <w:rFonts w:ascii="Times New Roman" w:hAnsi="Times New Roman" w:cs="Times New Roman"/>
          <w:sz w:val="24"/>
          <w:szCs w:val="24"/>
        </w:rPr>
        <w:t>не облага</w:t>
      </w:r>
      <w:r w:rsidR="0007226E" w:rsidRPr="00637679">
        <w:rPr>
          <w:rFonts w:ascii="Times New Roman" w:hAnsi="Times New Roman" w:cs="Times New Roman"/>
          <w:sz w:val="24"/>
          <w:szCs w:val="24"/>
        </w:rPr>
        <w:t>ю</w:t>
      </w:r>
      <w:r w:rsidR="004E0B0C" w:rsidRPr="00637679">
        <w:rPr>
          <w:rFonts w:ascii="Times New Roman" w:hAnsi="Times New Roman" w:cs="Times New Roman"/>
          <w:sz w:val="24"/>
          <w:szCs w:val="24"/>
        </w:rPr>
        <w:t>тся</w:t>
      </w:r>
      <w:r w:rsidR="0007226E" w:rsidRPr="00637679">
        <w:rPr>
          <w:rFonts w:ascii="Times New Roman" w:hAnsi="Times New Roman" w:cs="Times New Roman"/>
          <w:sz w:val="24"/>
          <w:szCs w:val="24"/>
        </w:rPr>
        <w:t xml:space="preserve"> НДС</w:t>
      </w:r>
      <w:r w:rsidR="00FB2D3D" w:rsidRPr="00637679">
        <w:rPr>
          <w:rFonts w:ascii="Times New Roman" w:hAnsi="Times New Roman" w:cs="Times New Roman"/>
          <w:sz w:val="24"/>
          <w:szCs w:val="24"/>
        </w:rPr>
        <w:t xml:space="preserve"> в связи с применением Упрощенной системы налогообложени</w:t>
      </w:r>
      <w:r w:rsidR="0007226E" w:rsidRPr="00637679">
        <w:rPr>
          <w:rFonts w:ascii="Times New Roman" w:hAnsi="Times New Roman" w:cs="Times New Roman"/>
          <w:sz w:val="24"/>
          <w:szCs w:val="24"/>
        </w:rPr>
        <w:t>я.</w:t>
      </w:r>
    </w:p>
    <w:p w14:paraId="63CF7D2D" w14:textId="618861D2" w:rsidR="00BF1844" w:rsidRPr="00637679" w:rsidRDefault="004E2FDF" w:rsidP="008D6A40">
      <w:pPr>
        <w:pStyle w:val="a4"/>
        <w:numPr>
          <w:ilvl w:val="1"/>
          <w:numId w:val="1"/>
        </w:numPr>
        <w:spacing w:after="0" w:line="240" w:lineRule="auto"/>
        <w:ind w:left="0" w:firstLine="709"/>
        <w:jc w:val="both"/>
        <w:rPr>
          <w:rFonts w:ascii="Times New Roman" w:hAnsi="Times New Roman" w:cs="Times New Roman"/>
          <w:sz w:val="24"/>
          <w:szCs w:val="24"/>
        </w:rPr>
      </w:pPr>
      <w:r w:rsidRPr="00637679">
        <w:rPr>
          <w:rFonts w:ascii="Times New Roman" w:hAnsi="Times New Roman" w:cs="Times New Roman"/>
          <w:sz w:val="24"/>
          <w:szCs w:val="24"/>
        </w:rPr>
        <w:t xml:space="preserve">Стоимость услуг по реализации запросов на изменение и услуг по консультационной поддержке ПАК УПСК определяется как результат произведения количества часов, которые были отработаны специалистами исполнителя по запросу Заказчика, на ставку </w:t>
      </w:r>
      <w:r w:rsidR="009328AE" w:rsidRPr="00637679">
        <w:rPr>
          <w:rFonts w:ascii="Times New Roman" w:hAnsi="Times New Roman" w:cs="Times New Roman"/>
          <w:sz w:val="24"/>
          <w:szCs w:val="24"/>
        </w:rPr>
        <w:t xml:space="preserve">для продуктов на основе 1С </w:t>
      </w:r>
      <w:r w:rsidR="00912C54" w:rsidRPr="00637679">
        <w:rPr>
          <w:rFonts w:ascii="Times New Roman" w:hAnsi="Times New Roman" w:cs="Times New Roman"/>
          <w:sz w:val="24"/>
          <w:szCs w:val="24"/>
        </w:rPr>
        <w:t>_____________</w:t>
      </w:r>
      <w:r w:rsidRPr="00637679">
        <w:rPr>
          <w:rFonts w:ascii="Times New Roman" w:hAnsi="Times New Roman" w:cs="Times New Roman"/>
          <w:sz w:val="24"/>
          <w:szCs w:val="24"/>
        </w:rPr>
        <w:t xml:space="preserve"> (</w:t>
      </w:r>
      <w:r w:rsidR="00912C54" w:rsidRPr="00637679">
        <w:rPr>
          <w:rFonts w:ascii="Times New Roman" w:hAnsi="Times New Roman" w:cs="Times New Roman"/>
          <w:sz w:val="24"/>
          <w:szCs w:val="24"/>
        </w:rPr>
        <w:t>___________________</w:t>
      </w:r>
      <w:r w:rsidRPr="00637679">
        <w:rPr>
          <w:rFonts w:ascii="Times New Roman" w:hAnsi="Times New Roman" w:cs="Times New Roman"/>
          <w:sz w:val="24"/>
          <w:szCs w:val="24"/>
        </w:rPr>
        <w:t>) за 1 час</w:t>
      </w:r>
      <w:r w:rsidR="009328AE" w:rsidRPr="00637679">
        <w:rPr>
          <w:rFonts w:ascii="Times New Roman" w:hAnsi="Times New Roman" w:cs="Times New Roman"/>
          <w:sz w:val="24"/>
          <w:szCs w:val="24"/>
        </w:rPr>
        <w:t>, для УПСК _____________ (___________________) за 1 час</w:t>
      </w:r>
      <w:r w:rsidRPr="00637679">
        <w:rPr>
          <w:rFonts w:ascii="Times New Roman" w:hAnsi="Times New Roman" w:cs="Times New Roman"/>
          <w:sz w:val="24"/>
          <w:szCs w:val="24"/>
        </w:rPr>
        <w:t>.</w:t>
      </w:r>
    </w:p>
    <w:p w14:paraId="2B3F6E20" w14:textId="4EDB5307" w:rsidR="005F726B" w:rsidRDefault="005F726B" w:rsidP="008D6A40">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Стоимость услуг по установке системы УПСК согласовывается Заказчиком и Исполнителем путем подписания Заявки на </w:t>
      </w:r>
      <w:r w:rsidR="00167327">
        <w:rPr>
          <w:rFonts w:ascii="Times New Roman" w:hAnsi="Times New Roman" w:cs="Times New Roman"/>
          <w:sz w:val="24"/>
          <w:szCs w:val="24"/>
        </w:rPr>
        <w:t>выполнение работ (оказание услуг)</w:t>
      </w:r>
      <w:r>
        <w:rPr>
          <w:rFonts w:ascii="Times New Roman" w:hAnsi="Times New Roman" w:cs="Times New Roman"/>
          <w:sz w:val="24"/>
          <w:szCs w:val="24"/>
        </w:rPr>
        <w:t xml:space="preserve"> (форма приведена в Приложение № </w:t>
      </w:r>
      <w:r w:rsidR="00DF1B4F">
        <w:rPr>
          <w:rFonts w:ascii="Times New Roman" w:hAnsi="Times New Roman" w:cs="Times New Roman"/>
          <w:sz w:val="24"/>
          <w:szCs w:val="24"/>
        </w:rPr>
        <w:t>3</w:t>
      </w:r>
      <w:r>
        <w:rPr>
          <w:rFonts w:ascii="Times New Roman" w:hAnsi="Times New Roman" w:cs="Times New Roman"/>
          <w:sz w:val="24"/>
          <w:szCs w:val="24"/>
        </w:rPr>
        <w:t>).</w:t>
      </w:r>
    </w:p>
    <w:p w14:paraId="50499D4C" w14:textId="6D7B0DE9" w:rsidR="00F32F6A" w:rsidRPr="005F0BAB" w:rsidRDefault="00F32F6A" w:rsidP="008D6A40">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Количество часов, которые необходимы для </w:t>
      </w:r>
      <w:r w:rsidR="004E3BB0" w:rsidRPr="005F0BAB">
        <w:rPr>
          <w:rFonts w:ascii="Times New Roman" w:hAnsi="Times New Roman" w:cs="Times New Roman"/>
          <w:sz w:val="24"/>
          <w:szCs w:val="24"/>
        </w:rPr>
        <w:t>оказания услуг</w:t>
      </w:r>
      <w:r w:rsidRPr="005F0BAB">
        <w:rPr>
          <w:rFonts w:ascii="Times New Roman" w:hAnsi="Times New Roman" w:cs="Times New Roman"/>
          <w:sz w:val="24"/>
          <w:szCs w:val="24"/>
        </w:rPr>
        <w:t xml:space="preserve"> по запрос</w:t>
      </w:r>
      <w:r w:rsidR="004E3BB0" w:rsidRPr="005F0BAB">
        <w:rPr>
          <w:rFonts w:ascii="Times New Roman" w:hAnsi="Times New Roman" w:cs="Times New Roman"/>
          <w:sz w:val="24"/>
          <w:szCs w:val="24"/>
        </w:rPr>
        <w:t>ам</w:t>
      </w:r>
      <w:r w:rsidRPr="005F0BAB">
        <w:rPr>
          <w:rFonts w:ascii="Times New Roman" w:hAnsi="Times New Roman" w:cs="Times New Roman"/>
          <w:sz w:val="24"/>
          <w:szCs w:val="24"/>
        </w:rPr>
        <w:t xml:space="preserve"> с </w:t>
      </w:r>
      <w:r w:rsidR="00723EA4" w:rsidRPr="005F0BAB">
        <w:rPr>
          <w:rFonts w:ascii="Times New Roman" w:hAnsi="Times New Roman" w:cs="Times New Roman"/>
          <w:sz w:val="24"/>
          <w:szCs w:val="24"/>
        </w:rPr>
        <w:t xml:space="preserve">критическим, высоким, </w:t>
      </w:r>
      <w:r w:rsidRPr="005F0BAB">
        <w:rPr>
          <w:rFonts w:ascii="Times New Roman" w:hAnsi="Times New Roman" w:cs="Times New Roman"/>
          <w:sz w:val="24"/>
          <w:szCs w:val="24"/>
        </w:rPr>
        <w:t>низким и средним приоритетом должны быть предварительно согласованы представителями Заказчика</w:t>
      </w:r>
      <w:r w:rsidR="006005A1">
        <w:rPr>
          <w:rFonts w:ascii="Times New Roman" w:hAnsi="Times New Roman" w:cs="Times New Roman"/>
          <w:sz w:val="24"/>
          <w:szCs w:val="24"/>
        </w:rPr>
        <w:t xml:space="preserve">, но в любом случае составляют не менее </w:t>
      </w:r>
      <w:r w:rsidR="002202F8">
        <w:rPr>
          <w:rFonts w:ascii="Times New Roman" w:hAnsi="Times New Roman" w:cs="Times New Roman"/>
          <w:sz w:val="24"/>
          <w:szCs w:val="24"/>
        </w:rPr>
        <w:t>15 минут</w:t>
      </w:r>
      <w:r w:rsidRPr="005F0BAB">
        <w:rPr>
          <w:rFonts w:ascii="Times New Roman" w:hAnsi="Times New Roman" w:cs="Times New Roman"/>
          <w:sz w:val="24"/>
          <w:szCs w:val="24"/>
        </w:rPr>
        <w:t>.</w:t>
      </w:r>
      <w:r w:rsidR="00723EA4" w:rsidRPr="005F0BAB">
        <w:rPr>
          <w:rFonts w:ascii="Times New Roman" w:hAnsi="Times New Roman" w:cs="Times New Roman"/>
          <w:sz w:val="24"/>
          <w:szCs w:val="24"/>
        </w:rPr>
        <w:t xml:space="preserve"> Запрос принимается в работу исполнителем только после получения от Заказчика согласования трудозатрат на задачу. По запросам с неопределенной постановкой или </w:t>
      </w:r>
      <w:r w:rsidR="003253E2" w:rsidRPr="005F0BAB">
        <w:rPr>
          <w:rFonts w:ascii="Times New Roman" w:hAnsi="Times New Roman" w:cs="Times New Roman"/>
          <w:sz w:val="24"/>
          <w:szCs w:val="24"/>
        </w:rPr>
        <w:t xml:space="preserve">запросам, </w:t>
      </w:r>
      <w:r w:rsidR="00723EA4" w:rsidRPr="005F0BAB">
        <w:rPr>
          <w:rFonts w:ascii="Times New Roman" w:hAnsi="Times New Roman" w:cs="Times New Roman"/>
          <w:sz w:val="24"/>
          <w:szCs w:val="24"/>
        </w:rPr>
        <w:t>требующи</w:t>
      </w:r>
      <w:r w:rsidR="003253E2" w:rsidRPr="005F0BAB">
        <w:rPr>
          <w:rFonts w:ascii="Times New Roman" w:hAnsi="Times New Roman" w:cs="Times New Roman"/>
          <w:sz w:val="24"/>
          <w:szCs w:val="24"/>
        </w:rPr>
        <w:t>м</w:t>
      </w:r>
      <w:r w:rsidR="00723EA4" w:rsidRPr="005F0BAB">
        <w:rPr>
          <w:rFonts w:ascii="Times New Roman" w:hAnsi="Times New Roman" w:cs="Times New Roman"/>
          <w:sz w:val="24"/>
          <w:szCs w:val="24"/>
        </w:rPr>
        <w:t xml:space="preserve"> предварительного анализа, могут быть согласованы первоначально оплачиваемые часы на диагностику проблемы</w:t>
      </w:r>
      <w:r w:rsidR="003253E2" w:rsidRPr="005F0BAB">
        <w:rPr>
          <w:rFonts w:ascii="Times New Roman" w:hAnsi="Times New Roman" w:cs="Times New Roman"/>
          <w:sz w:val="24"/>
          <w:szCs w:val="24"/>
        </w:rPr>
        <w:t>.</w:t>
      </w:r>
    </w:p>
    <w:p w14:paraId="3786E374" w14:textId="48BD376F" w:rsidR="00F457FC" w:rsidRPr="005F0BAB" w:rsidRDefault="00F457FC" w:rsidP="00F457FC">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Оплата услуг Исполнителя производится Заказчиком в безналичном порядке в течение 10 (десяти) рабочих дней после подп</w:t>
      </w:r>
      <w:r w:rsidR="000F6B4E" w:rsidRPr="005F0BAB">
        <w:rPr>
          <w:rFonts w:ascii="Times New Roman" w:hAnsi="Times New Roman" w:cs="Times New Roman"/>
          <w:sz w:val="24"/>
          <w:szCs w:val="24"/>
        </w:rPr>
        <w:t>исания Сторонами Акта сдачи-приё</w:t>
      </w:r>
      <w:r w:rsidRPr="005F0BAB">
        <w:rPr>
          <w:rFonts w:ascii="Times New Roman" w:hAnsi="Times New Roman" w:cs="Times New Roman"/>
          <w:sz w:val="24"/>
          <w:szCs w:val="24"/>
        </w:rPr>
        <w:t>мки услуг</w:t>
      </w:r>
      <w:r w:rsidR="00C67EC1" w:rsidRPr="005F0BAB">
        <w:rPr>
          <w:rFonts w:ascii="Times New Roman" w:hAnsi="Times New Roman" w:cs="Times New Roman"/>
          <w:sz w:val="24"/>
          <w:szCs w:val="24"/>
        </w:rPr>
        <w:t xml:space="preserve"> (Приложение № </w:t>
      </w:r>
      <w:r w:rsidR="000F6B4E" w:rsidRPr="005F0BAB">
        <w:rPr>
          <w:rFonts w:ascii="Times New Roman" w:hAnsi="Times New Roman" w:cs="Times New Roman"/>
          <w:sz w:val="24"/>
          <w:szCs w:val="24"/>
        </w:rPr>
        <w:t>2</w:t>
      </w:r>
      <w:r w:rsidR="007F682B" w:rsidRPr="005F0BAB">
        <w:rPr>
          <w:rFonts w:ascii="Times New Roman" w:hAnsi="Times New Roman" w:cs="Times New Roman"/>
          <w:sz w:val="24"/>
          <w:szCs w:val="24"/>
        </w:rPr>
        <w:t xml:space="preserve"> к настоящему Договору</w:t>
      </w:r>
      <w:r w:rsidR="00C67EC1" w:rsidRPr="005F0BAB">
        <w:rPr>
          <w:rFonts w:ascii="Times New Roman" w:hAnsi="Times New Roman" w:cs="Times New Roman"/>
          <w:sz w:val="24"/>
          <w:szCs w:val="24"/>
        </w:rPr>
        <w:t>)</w:t>
      </w:r>
      <w:r w:rsidRPr="005F0BAB">
        <w:rPr>
          <w:rFonts w:ascii="Times New Roman" w:hAnsi="Times New Roman" w:cs="Times New Roman"/>
          <w:sz w:val="24"/>
          <w:szCs w:val="24"/>
        </w:rPr>
        <w:t>, п</w:t>
      </w:r>
      <w:r w:rsidR="0008794E">
        <w:rPr>
          <w:rFonts w:ascii="Times New Roman" w:hAnsi="Times New Roman" w:cs="Times New Roman"/>
          <w:sz w:val="24"/>
          <w:szCs w:val="24"/>
        </w:rPr>
        <w:t xml:space="preserve">о реквизитам, которые указаны в </w:t>
      </w:r>
      <w:r w:rsidRPr="005F0BAB">
        <w:rPr>
          <w:rFonts w:ascii="Times New Roman" w:hAnsi="Times New Roman" w:cs="Times New Roman"/>
          <w:sz w:val="24"/>
          <w:szCs w:val="24"/>
        </w:rPr>
        <w:t>выставленно</w:t>
      </w:r>
      <w:r w:rsidR="0008794E">
        <w:rPr>
          <w:rFonts w:ascii="Times New Roman" w:hAnsi="Times New Roman" w:cs="Times New Roman"/>
          <w:sz w:val="24"/>
          <w:szCs w:val="24"/>
        </w:rPr>
        <w:t>м</w:t>
      </w:r>
      <w:r w:rsidRPr="005F0BAB">
        <w:rPr>
          <w:rFonts w:ascii="Times New Roman" w:hAnsi="Times New Roman" w:cs="Times New Roman"/>
          <w:sz w:val="24"/>
          <w:szCs w:val="24"/>
        </w:rPr>
        <w:t xml:space="preserve"> Исполнителем счет</w:t>
      </w:r>
      <w:r w:rsidR="0008794E">
        <w:rPr>
          <w:rFonts w:ascii="Times New Roman" w:hAnsi="Times New Roman" w:cs="Times New Roman"/>
          <w:sz w:val="24"/>
          <w:szCs w:val="24"/>
        </w:rPr>
        <w:t>ом</w:t>
      </w:r>
      <w:r w:rsidR="00104F05" w:rsidRPr="005F0BAB">
        <w:rPr>
          <w:rFonts w:ascii="Times New Roman" w:hAnsi="Times New Roman" w:cs="Times New Roman"/>
          <w:sz w:val="24"/>
          <w:szCs w:val="24"/>
        </w:rPr>
        <w:t xml:space="preserve"> на оплату</w:t>
      </w:r>
      <w:r w:rsidRPr="005F0BAB">
        <w:rPr>
          <w:rFonts w:ascii="Times New Roman" w:hAnsi="Times New Roman" w:cs="Times New Roman"/>
          <w:sz w:val="24"/>
          <w:szCs w:val="24"/>
        </w:rPr>
        <w:t>.</w:t>
      </w:r>
    </w:p>
    <w:p w14:paraId="4CD0BC1F" w14:textId="4ACB0743" w:rsidR="00E3396F" w:rsidRPr="005F0BAB" w:rsidRDefault="00E3396F" w:rsidP="00E3396F">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Отчетны</w:t>
      </w:r>
      <w:r w:rsidR="009E2D28">
        <w:rPr>
          <w:rFonts w:ascii="Times New Roman" w:hAnsi="Times New Roman" w:cs="Times New Roman"/>
          <w:sz w:val="24"/>
          <w:szCs w:val="24"/>
        </w:rPr>
        <w:t>й</w:t>
      </w:r>
      <w:r w:rsidRPr="005F0BAB">
        <w:rPr>
          <w:rFonts w:ascii="Times New Roman" w:hAnsi="Times New Roman" w:cs="Times New Roman"/>
          <w:sz w:val="24"/>
          <w:szCs w:val="24"/>
        </w:rPr>
        <w:t xml:space="preserve"> период по Договору </w:t>
      </w:r>
      <w:r w:rsidR="009E2D28">
        <w:rPr>
          <w:rFonts w:ascii="Times New Roman" w:hAnsi="Times New Roman" w:cs="Times New Roman"/>
          <w:sz w:val="24"/>
          <w:szCs w:val="24"/>
        </w:rPr>
        <w:t>указан в пун</w:t>
      </w:r>
      <w:r w:rsidR="00BA100B">
        <w:rPr>
          <w:rFonts w:ascii="Times New Roman" w:hAnsi="Times New Roman" w:cs="Times New Roman"/>
          <w:sz w:val="24"/>
          <w:szCs w:val="24"/>
        </w:rPr>
        <w:t>к</w:t>
      </w:r>
      <w:r w:rsidR="009E2D28">
        <w:rPr>
          <w:rFonts w:ascii="Times New Roman" w:hAnsi="Times New Roman" w:cs="Times New Roman"/>
          <w:sz w:val="24"/>
          <w:szCs w:val="24"/>
        </w:rPr>
        <w:t>те 1.1.</w:t>
      </w:r>
      <w:r w:rsidR="00BA100B">
        <w:rPr>
          <w:rFonts w:ascii="Times New Roman" w:hAnsi="Times New Roman" w:cs="Times New Roman"/>
          <w:sz w:val="24"/>
          <w:szCs w:val="24"/>
        </w:rPr>
        <w:t xml:space="preserve"> Договора</w:t>
      </w:r>
      <w:r w:rsidRPr="005F0BAB">
        <w:rPr>
          <w:rFonts w:ascii="Times New Roman" w:hAnsi="Times New Roman" w:cs="Times New Roman"/>
          <w:sz w:val="24"/>
          <w:szCs w:val="24"/>
        </w:rPr>
        <w:t xml:space="preserve">. Расчет </w:t>
      </w:r>
      <w:r w:rsidR="00BA100B">
        <w:rPr>
          <w:rFonts w:ascii="Times New Roman" w:hAnsi="Times New Roman" w:cs="Times New Roman"/>
          <w:sz w:val="24"/>
          <w:szCs w:val="24"/>
        </w:rPr>
        <w:t xml:space="preserve">оплаты </w:t>
      </w:r>
      <w:r w:rsidRPr="005F0BAB">
        <w:rPr>
          <w:rFonts w:ascii="Times New Roman" w:hAnsi="Times New Roman" w:cs="Times New Roman"/>
          <w:sz w:val="24"/>
          <w:szCs w:val="24"/>
        </w:rPr>
        <w:t xml:space="preserve">за каждый неполный </w:t>
      </w:r>
      <w:r w:rsidR="00BA100B">
        <w:rPr>
          <w:rFonts w:ascii="Times New Roman" w:hAnsi="Times New Roman" w:cs="Times New Roman"/>
          <w:sz w:val="24"/>
          <w:szCs w:val="24"/>
        </w:rPr>
        <w:t>отчетный период</w:t>
      </w:r>
      <w:r w:rsidRPr="005F0BAB">
        <w:rPr>
          <w:rFonts w:ascii="Times New Roman" w:hAnsi="Times New Roman" w:cs="Times New Roman"/>
          <w:sz w:val="24"/>
          <w:szCs w:val="24"/>
        </w:rPr>
        <w:t xml:space="preserve"> производится пропорционально количеству</w:t>
      </w:r>
      <w:r w:rsidR="00BA100B">
        <w:rPr>
          <w:rFonts w:ascii="Times New Roman" w:hAnsi="Times New Roman" w:cs="Times New Roman"/>
          <w:sz w:val="24"/>
          <w:szCs w:val="24"/>
        </w:rPr>
        <w:t xml:space="preserve"> календарных</w:t>
      </w:r>
      <w:r w:rsidRPr="005F0BAB">
        <w:rPr>
          <w:rFonts w:ascii="Times New Roman" w:hAnsi="Times New Roman" w:cs="Times New Roman"/>
          <w:sz w:val="24"/>
          <w:szCs w:val="24"/>
        </w:rPr>
        <w:t xml:space="preserve"> дней оказания услуг.</w:t>
      </w:r>
    </w:p>
    <w:p w14:paraId="7ECDC913" w14:textId="77777777" w:rsidR="00D20961" w:rsidRPr="005F0BAB" w:rsidRDefault="00D20961" w:rsidP="00D20961">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Оплата услуг по настоящему Договору производится в рублях, путем перечисления денежных средств на расчетный счет Исполнителя.</w:t>
      </w:r>
    </w:p>
    <w:p w14:paraId="5C42ED81" w14:textId="7DCA06B1" w:rsidR="000D527B" w:rsidRPr="00BA100B" w:rsidRDefault="00D20961" w:rsidP="00BA100B">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Датой оплаты считается дата списания денежных средств с банковского счета Заказчика</w:t>
      </w:r>
      <w:r w:rsidR="00BA100B">
        <w:rPr>
          <w:rFonts w:ascii="Times New Roman" w:hAnsi="Times New Roman" w:cs="Times New Roman"/>
          <w:sz w:val="24"/>
          <w:szCs w:val="24"/>
        </w:rPr>
        <w:t>.</w:t>
      </w:r>
    </w:p>
    <w:p w14:paraId="0E9E47DB" w14:textId="77777777" w:rsidR="00091ED7" w:rsidRPr="005F0BAB" w:rsidRDefault="00091ED7" w:rsidP="00235210">
      <w:pPr>
        <w:spacing w:after="0" w:line="240" w:lineRule="auto"/>
        <w:rPr>
          <w:rFonts w:ascii="Times New Roman" w:hAnsi="Times New Roman" w:cs="Times New Roman"/>
          <w:sz w:val="24"/>
          <w:szCs w:val="24"/>
        </w:rPr>
      </w:pPr>
    </w:p>
    <w:p w14:paraId="693755CD" w14:textId="77777777" w:rsidR="00091ED7" w:rsidRPr="005F0BAB" w:rsidRDefault="000F6B4E" w:rsidP="00091ED7">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Порядок сдачи и приё</w:t>
      </w:r>
      <w:r w:rsidR="00091ED7" w:rsidRPr="005F0BAB">
        <w:rPr>
          <w:rFonts w:ascii="Times New Roman" w:hAnsi="Times New Roman" w:cs="Times New Roman"/>
          <w:b/>
          <w:sz w:val="24"/>
          <w:szCs w:val="24"/>
        </w:rPr>
        <w:t>мки услуг</w:t>
      </w:r>
    </w:p>
    <w:p w14:paraId="0AE390FD" w14:textId="77777777" w:rsidR="00091ED7" w:rsidRPr="005F0BAB" w:rsidRDefault="00091ED7" w:rsidP="00235210">
      <w:pPr>
        <w:pStyle w:val="a4"/>
        <w:spacing w:after="0" w:line="240" w:lineRule="auto"/>
        <w:ind w:left="0"/>
        <w:rPr>
          <w:rFonts w:ascii="Times New Roman" w:hAnsi="Times New Roman" w:cs="Times New Roman"/>
          <w:sz w:val="24"/>
          <w:szCs w:val="24"/>
        </w:rPr>
      </w:pPr>
    </w:p>
    <w:p w14:paraId="573DE285" w14:textId="1DCA33B6" w:rsidR="00091ED7" w:rsidRPr="005F0BAB" w:rsidRDefault="008A201D" w:rsidP="008A201D">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Не позднее </w:t>
      </w:r>
      <w:r w:rsidR="004E0B0C" w:rsidRPr="005F0BAB">
        <w:rPr>
          <w:rFonts w:ascii="Times New Roman" w:hAnsi="Times New Roman" w:cs="Times New Roman"/>
          <w:sz w:val="24"/>
          <w:szCs w:val="24"/>
        </w:rPr>
        <w:t>5</w:t>
      </w:r>
      <w:r w:rsidRPr="005F0BAB">
        <w:rPr>
          <w:rFonts w:ascii="Times New Roman" w:hAnsi="Times New Roman" w:cs="Times New Roman"/>
          <w:sz w:val="24"/>
          <w:szCs w:val="24"/>
        </w:rPr>
        <w:t xml:space="preserve"> (</w:t>
      </w:r>
      <w:r w:rsidR="004E0B0C" w:rsidRPr="005F0BAB">
        <w:rPr>
          <w:rFonts w:ascii="Times New Roman" w:hAnsi="Times New Roman" w:cs="Times New Roman"/>
          <w:sz w:val="24"/>
          <w:szCs w:val="24"/>
        </w:rPr>
        <w:t>пяти</w:t>
      </w:r>
      <w:r w:rsidRPr="005F0BAB">
        <w:rPr>
          <w:rFonts w:ascii="Times New Roman" w:hAnsi="Times New Roman" w:cs="Times New Roman"/>
          <w:sz w:val="24"/>
          <w:szCs w:val="24"/>
        </w:rPr>
        <w:t xml:space="preserve">) календарных дней с момента фактического окончания каждого отчетного периода оказания услуг по настоящему Договору, Исполнитель составляет и представляет Заказчику </w:t>
      </w:r>
      <w:r w:rsidR="000F6B4E" w:rsidRPr="005F0BAB">
        <w:rPr>
          <w:rFonts w:ascii="Times New Roman" w:hAnsi="Times New Roman" w:cs="Times New Roman"/>
          <w:sz w:val="24"/>
          <w:szCs w:val="24"/>
        </w:rPr>
        <w:t>Акт сдачи-приё</w:t>
      </w:r>
      <w:r w:rsidRPr="005F0BAB">
        <w:rPr>
          <w:rFonts w:ascii="Times New Roman" w:hAnsi="Times New Roman" w:cs="Times New Roman"/>
          <w:sz w:val="24"/>
          <w:szCs w:val="24"/>
        </w:rPr>
        <w:t>мки услуг</w:t>
      </w:r>
      <w:r w:rsidR="00C67EC1" w:rsidRPr="005F0BAB">
        <w:rPr>
          <w:rFonts w:ascii="Times New Roman" w:hAnsi="Times New Roman" w:cs="Times New Roman"/>
          <w:sz w:val="24"/>
          <w:szCs w:val="24"/>
        </w:rPr>
        <w:t xml:space="preserve"> </w:t>
      </w:r>
      <w:r w:rsidRPr="005F0BAB">
        <w:rPr>
          <w:rFonts w:ascii="Times New Roman" w:hAnsi="Times New Roman" w:cs="Times New Roman"/>
          <w:sz w:val="24"/>
          <w:szCs w:val="24"/>
        </w:rPr>
        <w:t xml:space="preserve">в двух экземплярах, оформленный в соответствии с Приложением № </w:t>
      </w:r>
      <w:r w:rsidR="000F6B4E" w:rsidRPr="005F0BAB">
        <w:rPr>
          <w:rFonts w:ascii="Times New Roman" w:hAnsi="Times New Roman" w:cs="Times New Roman"/>
          <w:sz w:val="24"/>
          <w:szCs w:val="24"/>
        </w:rPr>
        <w:t>2</w:t>
      </w:r>
      <w:r w:rsidRPr="005F0BAB">
        <w:rPr>
          <w:rFonts w:ascii="Times New Roman" w:hAnsi="Times New Roman" w:cs="Times New Roman"/>
          <w:sz w:val="24"/>
          <w:szCs w:val="24"/>
        </w:rPr>
        <w:t xml:space="preserve"> к настоящему Договору. Оригиналы, указанных в настоящем пункте документов, направляются Заказчику способом, позволяющим подтвердить дату их получения.</w:t>
      </w:r>
      <w:r w:rsidR="00612B37">
        <w:rPr>
          <w:rFonts w:ascii="Times New Roman" w:hAnsi="Times New Roman" w:cs="Times New Roman"/>
          <w:sz w:val="24"/>
          <w:szCs w:val="24"/>
        </w:rPr>
        <w:t xml:space="preserve"> Для целей предоставления и подписания Актов может быть использована система электронного документооборота.</w:t>
      </w:r>
    </w:p>
    <w:p w14:paraId="7C27F363" w14:textId="3B669D5A" w:rsidR="0003667A" w:rsidRPr="005F0BAB" w:rsidRDefault="0003667A" w:rsidP="0003667A">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 случае отсутствия замечаний, Заказчик не позднее 10 (десяти) рабочих дней с даты получения документов, указанных в п</w:t>
      </w:r>
      <w:r w:rsidR="00071C98" w:rsidRPr="005F0BAB">
        <w:rPr>
          <w:rFonts w:ascii="Times New Roman" w:hAnsi="Times New Roman" w:cs="Times New Roman"/>
          <w:sz w:val="24"/>
          <w:szCs w:val="24"/>
        </w:rPr>
        <w:t>ункте</w:t>
      </w:r>
      <w:r w:rsidRPr="005F0BAB">
        <w:rPr>
          <w:rFonts w:ascii="Times New Roman" w:hAnsi="Times New Roman" w:cs="Times New Roman"/>
          <w:sz w:val="24"/>
          <w:szCs w:val="24"/>
        </w:rPr>
        <w:t xml:space="preserve"> </w:t>
      </w:r>
      <w:r w:rsidR="001173C0">
        <w:rPr>
          <w:rFonts w:ascii="Times New Roman" w:hAnsi="Times New Roman" w:cs="Times New Roman"/>
          <w:sz w:val="24"/>
          <w:szCs w:val="24"/>
        </w:rPr>
        <w:t>3</w:t>
      </w:r>
      <w:r w:rsidRPr="005F0BAB">
        <w:rPr>
          <w:rFonts w:ascii="Times New Roman" w:hAnsi="Times New Roman" w:cs="Times New Roman"/>
          <w:sz w:val="24"/>
          <w:szCs w:val="24"/>
        </w:rPr>
        <w:t>.1</w:t>
      </w:r>
      <w:r w:rsidR="004754AE" w:rsidRPr="005F0BAB">
        <w:rPr>
          <w:rFonts w:ascii="Times New Roman" w:hAnsi="Times New Roman" w:cs="Times New Roman"/>
          <w:sz w:val="24"/>
          <w:szCs w:val="24"/>
        </w:rPr>
        <w:t>.</w:t>
      </w:r>
      <w:r w:rsidRPr="005F0BAB">
        <w:rPr>
          <w:rFonts w:ascii="Times New Roman" w:hAnsi="Times New Roman" w:cs="Times New Roman"/>
          <w:sz w:val="24"/>
          <w:szCs w:val="24"/>
        </w:rPr>
        <w:t xml:space="preserve"> настоящего Договора,</w:t>
      </w:r>
      <w:r w:rsidR="000F6B4E" w:rsidRPr="005F0BAB">
        <w:rPr>
          <w:rFonts w:ascii="Times New Roman" w:hAnsi="Times New Roman" w:cs="Times New Roman"/>
          <w:sz w:val="24"/>
          <w:szCs w:val="24"/>
        </w:rPr>
        <w:t xml:space="preserve"> обязан подписать Акт сдачи-приё</w:t>
      </w:r>
      <w:r w:rsidRPr="005F0BAB">
        <w:rPr>
          <w:rFonts w:ascii="Times New Roman" w:hAnsi="Times New Roman" w:cs="Times New Roman"/>
          <w:sz w:val="24"/>
          <w:szCs w:val="24"/>
        </w:rPr>
        <w:t>мки услуг</w:t>
      </w:r>
      <w:r w:rsidR="00C67EC1" w:rsidRPr="005F0BAB">
        <w:rPr>
          <w:rFonts w:ascii="Times New Roman" w:hAnsi="Times New Roman" w:cs="Times New Roman"/>
          <w:sz w:val="24"/>
          <w:szCs w:val="24"/>
        </w:rPr>
        <w:t xml:space="preserve"> (Приложение № </w:t>
      </w:r>
      <w:r w:rsidR="000F6B4E" w:rsidRPr="005F0BAB">
        <w:rPr>
          <w:rFonts w:ascii="Times New Roman" w:hAnsi="Times New Roman" w:cs="Times New Roman"/>
          <w:sz w:val="24"/>
          <w:szCs w:val="24"/>
        </w:rPr>
        <w:t>2</w:t>
      </w:r>
      <w:r w:rsidR="007F682B" w:rsidRPr="005F0BAB">
        <w:rPr>
          <w:rFonts w:ascii="Times New Roman" w:hAnsi="Times New Roman" w:cs="Times New Roman"/>
          <w:sz w:val="24"/>
          <w:szCs w:val="24"/>
        </w:rPr>
        <w:t xml:space="preserve"> к настоящему Договору</w:t>
      </w:r>
      <w:r w:rsidR="00C67EC1" w:rsidRPr="005F0BAB">
        <w:rPr>
          <w:rFonts w:ascii="Times New Roman" w:hAnsi="Times New Roman" w:cs="Times New Roman"/>
          <w:sz w:val="24"/>
          <w:szCs w:val="24"/>
        </w:rPr>
        <w:t>)</w:t>
      </w:r>
      <w:r w:rsidRPr="005F0BAB">
        <w:rPr>
          <w:rFonts w:ascii="Times New Roman" w:hAnsi="Times New Roman" w:cs="Times New Roman"/>
          <w:sz w:val="24"/>
          <w:szCs w:val="24"/>
        </w:rPr>
        <w:t>, после чего один экземп</w:t>
      </w:r>
      <w:r w:rsidR="000F6B4E" w:rsidRPr="005F0BAB">
        <w:rPr>
          <w:rFonts w:ascii="Times New Roman" w:hAnsi="Times New Roman" w:cs="Times New Roman"/>
          <w:sz w:val="24"/>
          <w:szCs w:val="24"/>
        </w:rPr>
        <w:t>ляр подписанного Акта сдачи-приё</w:t>
      </w:r>
      <w:r w:rsidRPr="005F0BAB">
        <w:rPr>
          <w:rFonts w:ascii="Times New Roman" w:hAnsi="Times New Roman" w:cs="Times New Roman"/>
          <w:sz w:val="24"/>
          <w:szCs w:val="24"/>
        </w:rPr>
        <w:t>мки услуг</w:t>
      </w:r>
      <w:r w:rsidR="004754AE" w:rsidRPr="005F0BAB">
        <w:rPr>
          <w:rFonts w:ascii="Times New Roman" w:hAnsi="Times New Roman" w:cs="Times New Roman"/>
          <w:sz w:val="24"/>
          <w:szCs w:val="24"/>
        </w:rPr>
        <w:t xml:space="preserve"> </w:t>
      </w:r>
      <w:r w:rsidRPr="005F0BAB">
        <w:rPr>
          <w:rFonts w:ascii="Times New Roman" w:hAnsi="Times New Roman" w:cs="Times New Roman"/>
          <w:sz w:val="24"/>
          <w:szCs w:val="24"/>
        </w:rPr>
        <w:t>возвратить Исполнителю, а в случае наличия замечаний Заказчик обязан направить в адрес Исполнителя обоснованные мотивированные возражения в установленном п</w:t>
      </w:r>
      <w:r w:rsidR="00071C98" w:rsidRPr="005F0BAB">
        <w:rPr>
          <w:rFonts w:ascii="Times New Roman" w:hAnsi="Times New Roman" w:cs="Times New Roman"/>
          <w:sz w:val="24"/>
          <w:szCs w:val="24"/>
        </w:rPr>
        <w:t>унктом</w:t>
      </w:r>
      <w:r w:rsidRPr="005F0BAB">
        <w:rPr>
          <w:rFonts w:ascii="Times New Roman" w:hAnsi="Times New Roman" w:cs="Times New Roman"/>
          <w:sz w:val="24"/>
          <w:szCs w:val="24"/>
        </w:rPr>
        <w:t xml:space="preserve"> </w:t>
      </w:r>
      <w:r w:rsidR="001173C0">
        <w:rPr>
          <w:rFonts w:ascii="Times New Roman" w:hAnsi="Times New Roman" w:cs="Times New Roman"/>
          <w:sz w:val="24"/>
          <w:szCs w:val="24"/>
        </w:rPr>
        <w:t>3</w:t>
      </w:r>
      <w:r w:rsidRPr="005F0BAB">
        <w:rPr>
          <w:rFonts w:ascii="Times New Roman" w:hAnsi="Times New Roman" w:cs="Times New Roman"/>
          <w:sz w:val="24"/>
          <w:szCs w:val="24"/>
        </w:rPr>
        <w:t>.3</w:t>
      </w:r>
      <w:r w:rsidR="00C67EC1" w:rsidRPr="005F0BAB">
        <w:rPr>
          <w:rFonts w:ascii="Times New Roman" w:hAnsi="Times New Roman" w:cs="Times New Roman"/>
          <w:sz w:val="24"/>
          <w:szCs w:val="24"/>
        </w:rPr>
        <w:t>.</w:t>
      </w:r>
      <w:r w:rsidRPr="005F0BAB">
        <w:rPr>
          <w:rFonts w:ascii="Times New Roman" w:hAnsi="Times New Roman" w:cs="Times New Roman"/>
          <w:sz w:val="24"/>
          <w:szCs w:val="24"/>
        </w:rPr>
        <w:t xml:space="preserve"> настоящего Договора порядке.</w:t>
      </w:r>
    </w:p>
    <w:p w14:paraId="23B10C76" w14:textId="77777777" w:rsidR="001234D2" w:rsidRPr="005F0BAB" w:rsidRDefault="001234D2" w:rsidP="001234D2">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lastRenderedPageBreak/>
        <w:t>В случае отказа Заказчи</w:t>
      </w:r>
      <w:r w:rsidR="000F6B4E" w:rsidRPr="005F0BAB">
        <w:rPr>
          <w:rFonts w:ascii="Times New Roman" w:hAnsi="Times New Roman" w:cs="Times New Roman"/>
          <w:sz w:val="24"/>
          <w:szCs w:val="24"/>
        </w:rPr>
        <w:t>ка от подписания Акта сдачи-приё</w:t>
      </w:r>
      <w:r w:rsidRPr="005F0BAB">
        <w:rPr>
          <w:rFonts w:ascii="Times New Roman" w:hAnsi="Times New Roman" w:cs="Times New Roman"/>
          <w:sz w:val="24"/>
          <w:szCs w:val="24"/>
        </w:rPr>
        <w:t>мки услуг</w:t>
      </w:r>
      <w:r w:rsidR="004754AE" w:rsidRPr="005F0BAB">
        <w:rPr>
          <w:rFonts w:ascii="Times New Roman" w:hAnsi="Times New Roman" w:cs="Times New Roman"/>
          <w:sz w:val="24"/>
          <w:szCs w:val="24"/>
        </w:rPr>
        <w:t xml:space="preserve"> (Приложение № </w:t>
      </w:r>
      <w:r w:rsidR="000F6B4E" w:rsidRPr="005F0BAB">
        <w:rPr>
          <w:rFonts w:ascii="Times New Roman" w:hAnsi="Times New Roman" w:cs="Times New Roman"/>
          <w:sz w:val="24"/>
          <w:szCs w:val="24"/>
        </w:rPr>
        <w:t>2</w:t>
      </w:r>
      <w:r w:rsidR="007F682B" w:rsidRPr="005F0BAB">
        <w:rPr>
          <w:rFonts w:ascii="Times New Roman" w:hAnsi="Times New Roman" w:cs="Times New Roman"/>
          <w:sz w:val="24"/>
          <w:szCs w:val="24"/>
        </w:rPr>
        <w:t xml:space="preserve"> к настоящему Договору</w:t>
      </w:r>
      <w:r w:rsidR="004754AE" w:rsidRPr="005F0BAB">
        <w:rPr>
          <w:rFonts w:ascii="Times New Roman" w:hAnsi="Times New Roman" w:cs="Times New Roman"/>
          <w:sz w:val="24"/>
          <w:szCs w:val="24"/>
        </w:rPr>
        <w:t>)</w:t>
      </w:r>
      <w:r w:rsidRPr="005F0BAB">
        <w:rPr>
          <w:rFonts w:ascii="Times New Roman" w:hAnsi="Times New Roman" w:cs="Times New Roman"/>
          <w:sz w:val="24"/>
          <w:szCs w:val="24"/>
        </w:rPr>
        <w:t>, Заказчик не позднее 10 (десяти) рабочих дней с даты пол</w:t>
      </w:r>
      <w:r w:rsidR="000F6B4E" w:rsidRPr="005F0BAB">
        <w:rPr>
          <w:rFonts w:ascii="Times New Roman" w:hAnsi="Times New Roman" w:cs="Times New Roman"/>
          <w:sz w:val="24"/>
          <w:szCs w:val="24"/>
        </w:rPr>
        <w:t>учения оригинала Акта сдачи-приё</w:t>
      </w:r>
      <w:r w:rsidRPr="005F0BAB">
        <w:rPr>
          <w:rFonts w:ascii="Times New Roman" w:hAnsi="Times New Roman" w:cs="Times New Roman"/>
          <w:sz w:val="24"/>
          <w:szCs w:val="24"/>
        </w:rPr>
        <w:t>мки услуг направляет Исполнителю в письменном виде обоснова</w:t>
      </w:r>
      <w:r w:rsidR="004754AE" w:rsidRPr="005F0BAB">
        <w:rPr>
          <w:rFonts w:ascii="Times New Roman" w:hAnsi="Times New Roman" w:cs="Times New Roman"/>
          <w:sz w:val="24"/>
          <w:szCs w:val="24"/>
        </w:rPr>
        <w:t>нные мотивированные возражения.</w:t>
      </w:r>
    </w:p>
    <w:p w14:paraId="5A37C922" w14:textId="77777777" w:rsidR="001234D2" w:rsidRPr="005F0BAB" w:rsidRDefault="001234D2" w:rsidP="004754AE">
      <w:pPr>
        <w:spacing w:after="0" w:line="240" w:lineRule="auto"/>
        <w:ind w:firstLine="709"/>
        <w:jc w:val="both"/>
        <w:rPr>
          <w:rFonts w:ascii="Times New Roman" w:hAnsi="Times New Roman" w:cs="Times New Roman"/>
          <w:sz w:val="24"/>
          <w:szCs w:val="24"/>
        </w:rPr>
      </w:pPr>
      <w:r w:rsidRPr="005F0BAB">
        <w:rPr>
          <w:rFonts w:ascii="Times New Roman" w:hAnsi="Times New Roman" w:cs="Times New Roman"/>
          <w:sz w:val="24"/>
          <w:szCs w:val="24"/>
        </w:rPr>
        <w:t>В случае ненадлежащего качества оказания услуг по настоящему Договору, Заказчик вправе по своему выбору потребовать от Исполнителя безвозмездного устранения недостатков в установленный Заказчиком срок, соразмерного уменьшения установленной за услугу цены, возмещения своих расходов на устранение недостатков.</w:t>
      </w:r>
    </w:p>
    <w:p w14:paraId="292BF505" w14:textId="77777777" w:rsidR="001234D2" w:rsidRPr="005F0BAB" w:rsidRDefault="001234D2" w:rsidP="004754AE">
      <w:pPr>
        <w:spacing w:after="0" w:line="240" w:lineRule="auto"/>
        <w:ind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В </w:t>
      </w:r>
      <w:r w:rsidR="00DF0B7C" w:rsidRPr="005F0BAB">
        <w:rPr>
          <w:rFonts w:ascii="Times New Roman" w:hAnsi="Times New Roman" w:cs="Times New Roman"/>
          <w:sz w:val="24"/>
          <w:szCs w:val="24"/>
        </w:rPr>
        <w:t>случае,</w:t>
      </w:r>
      <w:r w:rsidRPr="005F0BAB">
        <w:rPr>
          <w:rFonts w:ascii="Times New Roman" w:hAnsi="Times New Roman" w:cs="Times New Roman"/>
          <w:sz w:val="24"/>
          <w:szCs w:val="24"/>
        </w:rPr>
        <w:t xml:space="preserve"> когда в соответствии с характером оказываемых услуг устранение недостатков является невозможным, данные недостатки указываются в мотивированных возражен</w:t>
      </w:r>
      <w:r w:rsidR="000F6B4E" w:rsidRPr="005F0BAB">
        <w:rPr>
          <w:rFonts w:ascii="Times New Roman" w:hAnsi="Times New Roman" w:cs="Times New Roman"/>
          <w:sz w:val="24"/>
          <w:szCs w:val="24"/>
        </w:rPr>
        <w:t>иях и Акте сдачи-приё</w:t>
      </w:r>
      <w:r w:rsidR="004754AE" w:rsidRPr="005F0BAB">
        <w:rPr>
          <w:rFonts w:ascii="Times New Roman" w:hAnsi="Times New Roman" w:cs="Times New Roman"/>
          <w:sz w:val="24"/>
          <w:szCs w:val="24"/>
        </w:rPr>
        <w:t>мки услуг.</w:t>
      </w:r>
    </w:p>
    <w:p w14:paraId="1663883A" w14:textId="77777777" w:rsidR="001234D2" w:rsidRPr="005F0BAB" w:rsidRDefault="001234D2" w:rsidP="00F143B7">
      <w:pPr>
        <w:spacing w:after="0" w:line="240" w:lineRule="auto"/>
        <w:ind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В случае если недостатки не были устранены в установленный Заказчиком срок либо являются существенными и неустранимыми, Заказчик </w:t>
      </w:r>
      <w:r w:rsidR="00F143B7" w:rsidRPr="005F0BAB">
        <w:rPr>
          <w:rFonts w:ascii="Times New Roman" w:hAnsi="Times New Roman" w:cs="Times New Roman"/>
          <w:sz w:val="24"/>
          <w:szCs w:val="24"/>
        </w:rPr>
        <w:t>вправе отказаться о</w:t>
      </w:r>
      <w:r w:rsidRPr="005F0BAB">
        <w:rPr>
          <w:rFonts w:ascii="Times New Roman" w:hAnsi="Times New Roman" w:cs="Times New Roman"/>
          <w:sz w:val="24"/>
          <w:szCs w:val="24"/>
        </w:rPr>
        <w:t>т исполнения Договора и потребовать от Исполнителя возмещения причиненных убытков.</w:t>
      </w:r>
    </w:p>
    <w:p w14:paraId="26E541AE" w14:textId="77777777" w:rsidR="00C25033" w:rsidRPr="005F0BAB" w:rsidRDefault="00C25033" w:rsidP="00C25033">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Повторная приёмка услуг, после устранения Исполнителем недостатков, осуществляется в порядке, установленном Договором для первоначальной приёмки.</w:t>
      </w:r>
    </w:p>
    <w:p w14:paraId="44156F00" w14:textId="77777777" w:rsidR="009A5B23" w:rsidRPr="005F0BAB" w:rsidRDefault="000F6B4E" w:rsidP="009A5B23">
      <w:pPr>
        <w:spacing w:after="0" w:line="240" w:lineRule="auto"/>
        <w:ind w:firstLine="709"/>
        <w:jc w:val="both"/>
        <w:rPr>
          <w:rFonts w:ascii="Times New Roman" w:hAnsi="Times New Roman" w:cs="Times New Roman"/>
          <w:sz w:val="24"/>
          <w:szCs w:val="24"/>
        </w:rPr>
      </w:pPr>
      <w:r w:rsidRPr="005F0BAB">
        <w:rPr>
          <w:rFonts w:ascii="Times New Roman" w:hAnsi="Times New Roman" w:cs="Times New Roman"/>
          <w:sz w:val="24"/>
          <w:szCs w:val="24"/>
        </w:rPr>
        <w:t>Сдача-приё</w:t>
      </w:r>
      <w:r w:rsidR="009A5B23" w:rsidRPr="005F0BAB">
        <w:rPr>
          <w:rFonts w:ascii="Times New Roman" w:hAnsi="Times New Roman" w:cs="Times New Roman"/>
          <w:sz w:val="24"/>
          <w:szCs w:val="24"/>
        </w:rPr>
        <w:t>мка оказанных услуг осуществляется с соблюдением следующих требований по представлению первичной учетной документации:</w:t>
      </w:r>
    </w:p>
    <w:p w14:paraId="05503516" w14:textId="784E3B24" w:rsidR="009A5B23" w:rsidRPr="005F0BAB" w:rsidRDefault="009A5B23" w:rsidP="009A5B23">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До направления оригиналов</w:t>
      </w:r>
      <w:r w:rsidR="00071C98" w:rsidRPr="005F0BAB">
        <w:rPr>
          <w:rFonts w:ascii="Times New Roman" w:hAnsi="Times New Roman" w:cs="Times New Roman"/>
          <w:sz w:val="24"/>
          <w:szCs w:val="24"/>
        </w:rPr>
        <w:t xml:space="preserve"> документов, указанных в пункте</w:t>
      </w:r>
      <w:r w:rsidRPr="005F0BAB">
        <w:rPr>
          <w:rFonts w:ascii="Times New Roman" w:hAnsi="Times New Roman" w:cs="Times New Roman"/>
          <w:sz w:val="24"/>
          <w:szCs w:val="24"/>
        </w:rPr>
        <w:t xml:space="preserve"> </w:t>
      </w:r>
      <w:r w:rsidR="00D63D3D">
        <w:rPr>
          <w:rFonts w:ascii="Times New Roman" w:hAnsi="Times New Roman" w:cs="Times New Roman"/>
          <w:sz w:val="24"/>
          <w:szCs w:val="24"/>
        </w:rPr>
        <w:t>3</w:t>
      </w:r>
      <w:r w:rsidRPr="005F0BAB">
        <w:rPr>
          <w:rFonts w:ascii="Times New Roman" w:hAnsi="Times New Roman" w:cs="Times New Roman"/>
          <w:sz w:val="24"/>
          <w:szCs w:val="24"/>
        </w:rPr>
        <w:t>.1. настоящего Договора, копии указанных документов направляются Заказчику посредством электронной почты.</w:t>
      </w:r>
    </w:p>
    <w:p w14:paraId="7111378C" w14:textId="63CEAD38" w:rsidR="009A5B23" w:rsidRPr="005F0BAB" w:rsidRDefault="002723EE" w:rsidP="009A5B23">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Сроки, указанные в разделе</w:t>
      </w:r>
      <w:r w:rsidR="009A5B23" w:rsidRPr="005F0BAB">
        <w:rPr>
          <w:rFonts w:ascii="Times New Roman" w:hAnsi="Times New Roman" w:cs="Times New Roman"/>
          <w:sz w:val="24"/>
          <w:szCs w:val="24"/>
        </w:rPr>
        <w:t xml:space="preserve"> </w:t>
      </w:r>
      <w:r w:rsidR="00D63D3D">
        <w:rPr>
          <w:rFonts w:ascii="Times New Roman" w:hAnsi="Times New Roman" w:cs="Times New Roman"/>
          <w:sz w:val="24"/>
          <w:szCs w:val="24"/>
        </w:rPr>
        <w:t>3</w:t>
      </w:r>
      <w:r w:rsidR="009A5B23" w:rsidRPr="005F0BAB">
        <w:rPr>
          <w:rFonts w:ascii="Times New Roman" w:hAnsi="Times New Roman" w:cs="Times New Roman"/>
          <w:sz w:val="24"/>
          <w:szCs w:val="24"/>
        </w:rPr>
        <w:t xml:space="preserve"> настоящего Договора, исчисляются с момента получения оригиналов документов.</w:t>
      </w:r>
    </w:p>
    <w:p w14:paraId="3C8CFCA8" w14:textId="77777777" w:rsidR="009A5B23" w:rsidRPr="005F0BAB" w:rsidRDefault="009C173D" w:rsidP="009C173D">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обязуется обеспечить соответствие направляемых Заказчику, согласно настоящему Договору, копий документов их подписанным оригиналам. В случае разночтения в содержании копии и оригинала документа приоритет будет иметь оригинал документа.</w:t>
      </w:r>
    </w:p>
    <w:p w14:paraId="07C58A2F" w14:textId="77777777" w:rsidR="009C173D" w:rsidRPr="005F0BAB" w:rsidRDefault="009C173D" w:rsidP="009C173D">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 xml:space="preserve">Заказчик в течение </w:t>
      </w:r>
      <w:r w:rsidR="004E0B0C" w:rsidRPr="005F0BAB">
        <w:rPr>
          <w:rFonts w:ascii="Times New Roman" w:hAnsi="Times New Roman" w:cs="Times New Roman"/>
          <w:sz w:val="24"/>
          <w:szCs w:val="24"/>
        </w:rPr>
        <w:t>10</w:t>
      </w:r>
      <w:r w:rsidRPr="005F0BAB">
        <w:rPr>
          <w:rFonts w:ascii="Times New Roman" w:hAnsi="Times New Roman" w:cs="Times New Roman"/>
          <w:sz w:val="24"/>
          <w:szCs w:val="24"/>
        </w:rPr>
        <w:t xml:space="preserve"> (</w:t>
      </w:r>
      <w:r w:rsidR="004E0B0C" w:rsidRPr="005F0BAB">
        <w:rPr>
          <w:rFonts w:ascii="Times New Roman" w:hAnsi="Times New Roman" w:cs="Times New Roman"/>
          <w:sz w:val="24"/>
          <w:szCs w:val="24"/>
        </w:rPr>
        <w:t>десяти</w:t>
      </w:r>
      <w:r w:rsidRPr="005F0BAB">
        <w:rPr>
          <w:rFonts w:ascii="Times New Roman" w:hAnsi="Times New Roman" w:cs="Times New Roman"/>
          <w:sz w:val="24"/>
          <w:szCs w:val="24"/>
        </w:rPr>
        <w:t>) рабочих дней с даты получения от Исполнителя копии документа вправе направить Исполнителю посредством электронной почты мотивированный отказ от подписания документа с указанием выявленных недостатков и замечаний.</w:t>
      </w:r>
    </w:p>
    <w:p w14:paraId="4052D5B0" w14:textId="21F4AC17" w:rsidR="009C173D" w:rsidRPr="005F0BAB" w:rsidRDefault="006E707B" w:rsidP="007547A9">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 случае получения от Заказчика посредством электронной почты мотивированного отказа от подписания первичного документа, Исполнитель обязан в установленный срок устранить выявленные замечания и направить Заказчику надлежаще оформленные и подписанные уполномоченным лицом документы пов</w:t>
      </w:r>
      <w:r w:rsidR="00071C98" w:rsidRPr="005F0BAB">
        <w:rPr>
          <w:rFonts w:ascii="Times New Roman" w:hAnsi="Times New Roman" w:cs="Times New Roman"/>
          <w:sz w:val="24"/>
          <w:szCs w:val="24"/>
        </w:rPr>
        <w:t>торно с соблюдением положений пунктов</w:t>
      </w:r>
      <w:r w:rsidRPr="005F0BAB">
        <w:rPr>
          <w:rFonts w:ascii="Times New Roman" w:hAnsi="Times New Roman" w:cs="Times New Roman"/>
          <w:sz w:val="24"/>
          <w:szCs w:val="24"/>
        </w:rPr>
        <w:t xml:space="preserve"> </w:t>
      </w:r>
      <w:r w:rsidR="00D63D3D">
        <w:rPr>
          <w:rFonts w:ascii="Times New Roman" w:hAnsi="Times New Roman" w:cs="Times New Roman"/>
          <w:sz w:val="24"/>
          <w:szCs w:val="24"/>
        </w:rPr>
        <w:t>3</w:t>
      </w:r>
      <w:r w:rsidRPr="005F0BAB">
        <w:rPr>
          <w:rFonts w:ascii="Times New Roman" w:hAnsi="Times New Roman" w:cs="Times New Roman"/>
          <w:sz w:val="24"/>
          <w:szCs w:val="24"/>
        </w:rPr>
        <w:t>.</w:t>
      </w:r>
      <w:r w:rsidR="002F6780" w:rsidRPr="005F0BAB">
        <w:rPr>
          <w:rFonts w:ascii="Times New Roman" w:hAnsi="Times New Roman" w:cs="Times New Roman"/>
          <w:sz w:val="24"/>
          <w:szCs w:val="24"/>
        </w:rPr>
        <w:t>4</w:t>
      </w:r>
      <w:r w:rsidRPr="005F0BAB">
        <w:rPr>
          <w:rFonts w:ascii="Times New Roman" w:hAnsi="Times New Roman" w:cs="Times New Roman"/>
          <w:sz w:val="24"/>
          <w:szCs w:val="24"/>
        </w:rPr>
        <w:t xml:space="preserve">.1. - </w:t>
      </w:r>
      <w:r w:rsidR="00D63D3D">
        <w:rPr>
          <w:rFonts w:ascii="Times New Roman" w:hAnsi="Times New Roman" w:cs="Times New Roman"/>
          <w:sz w:val="24"/>
          <w:szCs w:val="24"/>
        </w:rPr>
        <w:t>3</w:t>
      </w:r>
      <w:r w:rsidRPr="005F0BAB">
        <w:rPr>
          <w:rFonts w:ascii="Times New Roman" w:hAnsi="Times New Roman" w:cs="Times New Roman"/>
          <w:sz w:val="24"/>
          <w:szCs w:val="24"/>
        </w:rPr>
        <w:t>.</w:t>
      </w:r>
      <w:r w:rsidR="002F6780" w:rsidRPr="005F0BAB">
        <w:rPr>
          <w:rFonts w:ascii="Times New Roman" w:hAnsi="Times New Roman" w:cs="Times New Roman"/>
          <w:sz w:val="24"/>
          <w:szCs w:val="24"/>
        </w:rPr>
        <w:t>4</w:t>
      </w:r>
      <w:r w:rsidRPr="005F0BAB">
        <w:rPr>
          <w:rFonts w:ascii="Times New Roman" w:hAnsi="Times New Roman" w:cs="Times New Roman"/>
          <w:sz w:val="24"/>
          <w:szCs w:val="24"/>
        </w:rPr>
        <w:t>.3. настоящего Договора.</w:t>
      </w:r>
    </w:p>
    <w:p w14:paraId="44DC85A6" w14:textId="77777777" w:rsidR="007547A9" w:rsidRPr="005F0BAB" w:rsidRDefault="007547A9" w:rsidP="00235210">
      <w:pPr>
        <w:spacing w:after="0" w:line="240" w:lineRule="auto"/>
        <w:rPr>
          <w:rFonts w:ascii="Times New Roman" w:hAnsi="Times New Roman" w:cs="Times New Roman"/>
          <w:sz w:val="24"/>
          <w:szCs w:val="24"/>
        </w:rPr>
      </w:pPr>
    </w:p>
    <w:p w14:paraId="5AFFFA6F" w14:textId="77777777" w:rsidR="007547A9" w:rsidRPr="005F0BAB" w:rsidRDefault="00522F4F" w:rsidP="007547A9">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Права и обязанности С</w:t>
      </w:r>
      <w:r w:rsidR="007547A9" w:rsidRPr="005F0BAB">
        <w:rPr>
          <w:rFonts w:ascii="Times New Roman" w:hAnsi="Times New Roman" w:cs="Times New Roman"/>
          <w:b/>
          <w:sz w:val="24"/>
          <w:szCs w:val="24"/>
        </w:rPr>
        <w:t>торон</w:t>
      </w:r>
    </w:p>
    <w:p w14:paraId="293758F4" w14:textId="77777777" w:rsidR="007547A9" w:rsidRPr="005F0BAB" w:rsidRDefault="007547A9" w:rsidP="00235210">
      <w:pPr>
        <w:pStyle w:val="a4"/>
        <w:spacing w:after="0" w:line="240" w:lineRule="auto"/>
        <w:ind w:left="0"/>
        <w:rPr>
          <w:rFonts w:ascii="Times New Roman" w:hAnsi="Times New Roman" w:cs="Times New Roman"/>
          <w:sz w:val="24"/>
          <w:szCs w:val="24"/>
        </w:rPr>
      </w:pPr>
    </w:p>
    <w:p w14:paraId="4B5C604E" w14:textId="77777777" w:rsidR="007B70BB" w:rsidRPr="005F0BAB" w:rsidRDefault="007B70BB" w:rsidP="0057497F">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Права и обязанности Исполнителя:</w:t>
      </w:r>
    </w:p>
    <w:p w14:paraId="31E77E1B" w14:textId="74029542" w:rsidR="00806A63" w:rsidRPr="005F0BAB" w:rsidRDefault="00806A63" w:rsidP="00806A63">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обязуется оказать услуги, указанные в п</w:t>
      </w:r>
      <w:r w:rsidR="00071C98" w:rsidRPr="005F0BAB">
        <w:rPr>
          <w:rFonts w:ascii="Times New Roman" w:hAnsi="Times New Roman" w:cs="Times New Roman"/>
          <w:sz w:val="24"/>
          <w:szCs w:val="24"/>
        </w:rPr>
        <w:t>ункте</w:t>
      </w:r>
      <w:r w:rsidRPr="005F0BAB">
        <w:rPr>
          <w:rFonts w:ascii="Times New Roman" w:hAnsi="Times New Roman" w:cs="Times New Roman"/>
          <w:sz w:val="24"/>
          <w:szCs w:val="24"/>
        </w:rPr>
        <w:t xml:space="preserve"> 1.1. настоящего Договора, </w:t>
      </w:r>
      <w:bookmarkStart w:id="0" w:name="_Hlk489545508"/>
      <w:r w:rsidRPr="005F0BAB">
        <w:rPr>
          <w:rFonts w:ascii="Times New Roman" w:hAnsi="Times New Roman" w:cs="Times New Roman"/>
          <w:sz w:val="24"/>
          <w:szCs w:val="24"/>
        </w:rPr>
        <w:t xml:space="preserve">в соответствии с </w:t>
      </w:r>
      <w:bookmarkEnd w:id="0"/>
      <w:r w:rsidR="00160C35" w:rsidRPr="005F0BAB">
        <w:rPr>
          <w:rFonts w:ascii="Times New Roman" w:hAnsi="Times New Roman" w:cs="Times New Roman"/>
          <w:sz w:val="24"/>
          <w:szCs w:val="24"/>
        </w:rPr>
        <w:t>техническим заданием</w:t>
      </w:r>
      <w:r w:rsidRPr="005F0BAB">
        <w:rPr>
          <w:rFonts w:ascii="Times New Roman" w:hAnsi="Times New Roman" w:cs="Times New Roman"/>
          <w:sz w:val="24"/>
          <w:szCs w:val="24"/>
        </w:rPr>
        <w:t xml:space="preserve"> (Приложение № </w:t>
      </w:r>
      <w:r w:rsidR="00160C35" w:rsidRPr="005F0BAB">
        <w:rPr>
          <w:rFonts w:ascii="Times New Roman" w:hAnsi="Times New Roman" w:cs="Times New Roman"/>
          <w:sz w:val="24"/>
          <w:szCs w:val="24"/>
        </w:rPr>
        <w:t>1</w:t>
      </w:r>
      <w:r w:rsidR="007F682B" w:rsidRPr="005F0BAB">
        <w:rPr>
          <w:rFonts w:ascii="Times New Roman" w:hAnsi="Times New Roman" w:cs="Times New Roman"/>
          <w:sz w:val="24"/>
          <w:szCs w:val="24"/>
        </w:rPr>
        <w:t xml:space="preserve"> к настоящему Договору</w:t>
      </w:r>
      <w:r w:rsidRPr="005F0BAB">
        <w:rPr>
          <w:rFonts w:ascii="Times New Roman" w:hAnsi="Times New Roman" w:cs="Times New Roman"/>
          <w:sz w:val="24"/>
          <w:szCs w:val="24"/>
        </w:rPr>
        <w:t>).</w:t>
      </w:r>
    </w:p>
    <w:p w14:paraId="18DDAF9F" w14:textId="77777777" w:rsidR="00806A63" w:rsidRPr="005F0BAB" w:rsidRDefault="00806A63" w:rsidP="00806A63">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самостоятельно определяет методы и способы исполнения обязательств по настоящему Договору.</w:t>
      </w:r>
    </w:p>
    <w:p w14:paraId="0BA72A20" w14:textId="77777777" w:rsidR="005B348C" w:rsidRPr="005F0BAB" w:rsidRDefault="005B348C" w:rsidP="005B348C">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обязуется внимательно относиться к исполнению принятых на себя обязательств с тем, чтобы не допускать совершения действий, которые прямо или косвенно могут повлечь наступление любых невыгодных для Заказчика последствий. В связи с этим он немедленно будет передавать Заказчику ставшую ему известной такого рода информацию, в том числе информацию, использование которой третьими лицами может негативно повлиять на имидж и деловую репутацию Заказчика.</w:t>
      </w:r>
    </w:p>
    <w:p w14:paraId="2707CC6B" w14:textId="59B5ADD3" w:rsidR="007078F1" w:rsidRPr="005F0BAB" w:rsidRDefault="007078F1" w:rsidP="007078F1">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lastRenderedPageBreak/>
        <w:t>Исполнитель вправе привлекать для оказания услуг, предусмотренных настоящим Договором, третьих лиц, кандидатуры которых предварительно согласованы с Заказчиком в письменной форме, оставаясь единственно ответственным перед Заказчиком за оказание ему услуг в целом.</w:t>
      </w:r>
    </w:p>
    <w:p w14:paraId="4BF5DDB5" w14:textId="77777777" w:rsidR="001F3099" w:rsidRPr="005F0BAB" w:rsidRDefault="0057497F" w:rsidP="0057497F">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Права и обязанности Заказчика:</w:t>
      </w:r>
    </w:p>
    <w:p w14:paraId="324751BB" w14:textId="77777777" w:rsidR="0057497F" w:rsidRPr="005F0BAB" w:rsidRDefault="00CB6D42" w:rsidP="0063152E">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Заказчик имеет право в любое время проверять ход и качество услуг, оказываемых Исполнителем, не вмешиваясь в его хозяйственную деятельность.</w:t>
      </w:r>
    </w:p>
    <w:p w14:paraId="751738C4" w14:textId="77777777" w:rsidR="00CB6D42" w:rsidRPr="005F0BAB" w:rsidRDefault="00CB6D42" w:rsidP="00E21E2F">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Заказчик имеет право требовать своевременного и полного выполнения Исполнителем обязанностей по настоящему Договору.</w:t>
      </w:r>
    </w:p>
    <w:p w14:paraId="16E99C22" w14:textId="77777777" w:rsidR="00E21E2F" w:rsidRPr="005F0BAB" w:rsidRDefault="00E21E2F" w:rsidP="00E21E2F">
      <w:pPr>
        <w:pStyle w:val="a4"/>
        <w:numPr>
          <w:ilvl w:val="2"/>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Заказчик обязан оплатить стоимость услуг Исполнителя в порядке и на условиях, установленных настоящим Договором.</w:t>
      </w:r>
    </w:p>
    <w:p w14:paraId="1B17919B" w14:textId="77777777" w:rsidR="004416A4" w:rsidRPr="005F0BAB" w:rsidRDefault="004416A4" w:rsidP="00235210">
      <w:pPr>
        <w:spacing w:after="0" w:line="240" w:lineRule="auto"/>
        <w:rPr>
          <w:rFonts w:ascii="Times New Roman" w:hAnsi="Times New Roman" w:cs="Times New Roman"/>
          <w:sz w:val="24"/>
          <w:szCs w:val="24"/>
        </w:rPr>
      </w:pPr>
    </w:p>
    <w:p w14:paraId="7239A532" w14:textId="77777777" w:rsidR="004416A4" w:rsidRPr="005F0BAB" w:rsidRDefault="00522F4F" w:rsidP="004416A4">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Ответственность С</w:t>
      </w:r>
      <w:r w:rsidR="004416A4" w:rsidRPr="005F0BAB">
        <w:rPr>
          <w:rFonts w:ascii="Times New Roman" w:hAnsi="Times New Roman" w:cs="Times New Roman"/>
          <w:b/>
          <w:sz w:val="24"/>
          <w:szCs w:val="24"/>
        </w:rPr>
        <w:t>торон</w:t>
      </w:r>
    </w:p>
    <w:p w14:paraId="288370B8" w14:textId="77777777" w:rsidR="004416A4" w:rsidRPr="005F0BAB" w:rsidRDefault="004416A4" w:rsidP="00235210">
      <w:pPr>
        <w:pStyle w:val="a4"/>
        <w:spacing w:after="0" w:line="240" w:lineRule="auto"/>
        <w:ind w:left="0"/>
        <w:rPr>
          <w:rFonts w:ascii="Times New Roman" w:hAnsi="Times New Roman" w:cs="Times New Roman"/>
          <w:sz w:val="24"/>
          <w:szCs w:val="24"/>
        </w:rPr>
      </w:pPr>
    </w:p>
    <w:p w14:paraId="5587F891" w14:textId="77777777" w:rsidR="004416A4" w:rsidRPr="005F0BAB" w:rsidRDefault="0082002E" w:rsidP="0063152E">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14:paraId="1ED70E30" w14:textId="77777777" w:rsidR="00670137" w:rsidRPr="005F0BAB" w:rsidRDefault="00670137" w:rsidP="00235210">
      <w:pPr>
        <w:spacing w:after="0" w:line="240" w:lineRule="auto"/>
        <w:rPr>
          <w:rFonts w:ascii="Times New Roman" w:hAnsi="Times New Roman" w:cs="Times New Roman"/>
          <w:sz w:val="24"/>
          <w:szCs w:val="24"/>
        </w:rPr>
      </w:pPr>
    </w:p>
    <w:p w14:paraId="3B481AC2" w14:textId="77777777" w:rsidR="00670137" w:rsidRPr="005F0BAB" w:rsidRDefault="00670137" w:rsidP="00670137">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Действие обстоятельств непреодолимой силы</w:t>
      </w:r>
    </w:p>
    <w:p w14:paraId="58375DB7" w14:textId="77777777" w:rsidR="00670137" w:rsidRPr="005F0BAB" w:rsidRDefault="00670137" w:rsidP="00235210">
      <w:pPr>
        <w:spacing w:after="0" w:line="240" w:lineRule="auto"/>
        <w:rPr>
          <w:rFonts w:ascii="Times New Roman" w:hAnsi="Times New Roman" w:cs="Times New Roman"/>
          <w:sz w:val="24"/>
          <w:szCs w:val="24"/>
        </w:rPr>
      </w:pPr>
    </w:p>
    <w:p w14:paraId="5F131C21" w14:textId="77777777" w:rsidR="00670137" w:rsidRPr="005F0BAB" w:rsidRDefault="001A516A" w:rsidP="001A516A">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действиями обст</w:t>
      </w:r>
      <w:r w:rsidR="00071C98" w:rsidRPr="005F0BAB">
        <w:rPr>
          <w:rFonts w:ascii="Times New Roman" w:hAnsi="Times New Roman" w:cs="Times New Roman"/>
          <w:sz w:val="24"/>
          <w:szCs w:val="24"/>
        </w:rPr>
        <w:t>оятельств непреодолимой силы (пункт</w:t>
      </w:r>
      <w:r w:rsidRPr="005F0BAB">
        <w:rPr>
          <w:rFonts w:ascii="Times New Roman" w:hAnsi="Times New Roman" w:cs="Times New Roman"/>
          <w:sz w:val="24"/>
          <w:szCs w:val="24"/>
        </w:rPr>
        <w:t xml:space="preserve"> 3 ст</w:t>
      </w:r>
      <w:r w:rsidR="00071C98" w:rsidRPr="005F0BAB">
        <w:rPr>
          <w:rFonts w:ascii="Times New Roman" w:hAnsi="Times New Roman" w:cs="Times New Roman"/>
          <w:sz w:val="24"/>
          <w:szCs w:val="24"/>
        </w:rPr>
        <w:t>атьи</w:t>
      </w:r>
      <w:r w:rsidRPr="005F0BAB">
        <w:rPr>
          <w:rFonts w:ascii="Times New Roman" w:hAnsi="Times New Roman" w:cs="Times New Roman"/>
          <w:sz w:val="24"/>
          <w:szCs w:val="24"/>
        </w:rPr>
        <w:t xml:space="preserve"> 401 Гражданского кодекса Российской Федерации). К подобным обстоятельствам Стороны относят также действия органов государственной власти, препятствующих исполнению обязательств по настоящему Договору. Наличие таких обстоятельств должно быть документально подтверждено уполномоченными на то органами. Сторона, ссылающаяся на обстоятельства непреодолимой силы, обязана в течение 3</w:t>
      </w:r>
      <w:r w:rsidR="00DA36E2" w:rsidRPr="005F0BAB">
        <w:rPr>
          <w:rFonts w:ascii="Times New Roman" w:hAnsi="Times New Roman" w:cs="Times New Roman"/>
          <w:sz w:val="24"/>
          <w:szCs w:val="24"/>
        </w:rPr>
        <w:t xml:space="preserve"> (трёх)</w:t>
      </w:r>
      <w:r w:rsidRPr="005F0BAB">
        <w:rPr>
          <w:rFonts w:ascii="Times New Roman" w:hAnsi="Times New Roman" w:cs="Times New Roman"/>
          <w:sz w:val="24"/>
          <w:szCs w:val="24"/>
        </w:rPr>
        <w:t xml:space="preserve"> дней с момента возникновения таких обстоятельств, проинформировать другую Сторону настоящего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 При прекращении действия таких обстоятельств Сторона должна без промедления известить об этом другую Сторону. В этом случае в уведомлении необходимо указать срок, в который она предполагает исполнить обязательство по настоящему Договору, либо обосновать невозможность его исполнения.</w:t>
      </w:r>
    </w:p>
    <w:p w14:paraId="7B2B1858" w14:textId="2682BAE1" w:rsidR="006374E9" w:rsidRPr="005F0BAB" w:rsidRDefault="00071C98" w:rsidP="006374E9">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 случаях, предусмотренных в пункте</w:t>
      </w:r>
      <w:r w:rsidR="006374E9" w:rsidRPr="005F0BAB">
        <w:rPr>
          <w:rFonts w:ascii="Times New Roman" w:hAnsi="Times New Roman" w:cs="Times New Roman"/>
          <w:sz w:val="24"/>
          <w:szCs w:val="24"/>
        </w:rPr>
        <w:t xml:space="preserve"> </w:t>
      </w:r>
      <w:r w:rsidR="00201A3A">
        <w:rPr>
          <w:rFonts w:ascii="Times New Roman" w:hAnsi="Times New Roman" w:cs="Times New Roman"/>
          <w:sz w:val="24"/>
          <w:szCs w:val="24"/>
        </w:rPr>
        <w:t>6</w:t>
      </w:r>
      <w:r w:rsidR="006374E9" w:rsidRPr="005F0BAB">
        <w:rPr>
          <w:rFonts w:ascii="Times New Roman" w:hAnsi="Times New Roman" w:cs="Times New Roman"/>
          <w:sz w:val="24"/>
          <w:szCs w:val="24"/>
        </w:rPr>
        <w:t>.1</w:t>
      </w:r>
      <w:r w:rsidR="00EE66E6" w:rsidRPr="005F0BAB">
        <w:rPr>
          <w:rFonts w:ascii="Times New Roman" w:hAnsi="Times New Roman" w:cs="Times New Roman"/>
          <w:sz w:val="24"/>
          <w:szCs w:val="24"/>
        </w:rPr>
        <w:t>.</w:t>
      </w:r>
      <w:r w:rsidR="006374E9" w:rsidRPr="005F0BAB">
        <w:rPr>
          <w:rFonts w:ascii="Times New Roman" w:hAnsi="Times New Roman" w:cs="Times New Roman"/>
          <w:sz w:val="24"/>
          <w:szCs w:val="24"/>
        </w:rPr>
        <w:t xml:space="preserve"> настоящего Договора, срок выполнения Сторонами обязательств по настоящему Договору отодвигается соразмерно времени действия данных обстоятельств и времени, необходимому для ликвидации их последствий. Если исполнение обязательств Стороны сочтут нецелесообразным, они могут расторгнуть настоящий Договор по взаимному соглашению.</w:t>
      </w:r>
    </w:p>
    <w:p w14:paraId="3F51D98F" w14:textId="77777777" w:rsidR="006374E9" w:rsidRPr="005F0BAB" w:rsidRDefault="006374E9" w:rsidP="006374E9">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Если обстоятельства непреодолимой силы действуют непрерывно на протяжении 3 (трех) месяцев и не обнаруживают признаков прекращения, настоящий Договор может быть расторгнут Стороной, которую не затронуло действие непреодолимой силы, полностью или частично в одностороннем порядке, без обязательств по возмещению убытков, вызванных расторжением Договора.</w:t>
      </w:r>
    </w:p>
    <w:p w14:paraId="42142AE0" w14:textId="77777777" w:rsidR="008F288F" w:rsidRPr="005F0BAB" w:rsidRDefault="008F288F" w:rsidP="00235210">
      <w:pPr>
        <w:spacing w:after="0" w:line="240" w:lineRule="auto"/>
        <w:rPr>
          <w:rFonts w:ascii="Times New Roman" w:hAnsi="Times New Roman" w:cs="Times New Roman"/>
          <w:sz w:val="24"/>
          <w:szCs w:val="24"/>
        </w:rPr>
      </w:pPr>
    </w:p>
    <w:p w14:paraId="1ABDAABE" w14:textId="77777777" w:rsidR="008F288F" w:rsidRPr="005F0BAB" w:rsidRDefault="008F288F" w:rsidP="008F288F">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Порядок разрешения споров</w:t>
      </w:r>
    </w:p>
    <w:p w14:paraId="794C0CEB" w14:textId="77777777" w:rsidR="008F288F" w:rsidRPr="005F0BAB" w:rsidRDefault="008F288F" w:rsidP="00235210">
      <w:pPr>
        <w:pStyle w:val="a4"/>
        <w:spacing w:after="0" w:line="240" w:lineRule="auto"/>
        <w:ind w:left="0"/>
        <w:rPr>
          <w:rFonts w:ascii="Times New Roman" w:hAnsi="Times New Roman" w:cs="Times New Roman"/>
          <w:sz w:val="24"/>
          <w:szCs w:val="24"/>
        </w:rPr>
      </w:pPr>
    </w:p>
    <w:p w14:paraId="759881AA" w14:textId="77777777" w:rsidR="00C467C5" w:rsidRPr="005F0BAB" w:rsidRDefault="00C467C5" w:rsidP="00C467C5">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Стороны будут стремиться урегулировать возникшие разногласия путем переговоров.</w:t>
      </w:r>
    </w:p>
    <w:p w14:paraId="76B33EFB" w14:textId="77777777" w:rsidR="008F288F" w:rsidRPr="005F0BAB" w:rsidRDefault="00C467C5" w:rsidP="00C467C5">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lastRenderedPageBreak/>
        <w:t>Споры, возникшие в связи с исполнением Договора, подлежат рассмотрению в претензионном порядке. Срок направления ответа на претензию составляет не более 15 (пятнадцати) рабочих дней с даты ее получения.</w:t>
      </w:r>
    </w:p>
    <w:p w14:paraId="5584167F" w14:textId="67675FA5" w:rsidR="00C467C5" w:rsidRPr="005F0BAB" w:rsidRDefault="00C467C5" w:rsidP="00C467C5">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 случае невозможности урегулирования споров и разногласий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00DF1B4F">
        <w:rPr>
          <w:rFonts w:ascii="Times New Roman" w:hAnsi="Times New Roman" w:cs="Times New Roman"/>
          <w:sz w:val="24"/>
          <w:szCs w:val="24"/>
        </w:rPr>
        <w:t xml:space="preserve"> Арбитражном суде города Москвы</w:t>
      </w:r>
      <w:r w:rsidRPr="005F0BAB">
        <w:rPr>
          <w:rFonts w:ascii="Times New Roman" w:hAnsi="Times New Roman" w:cs="Times New Roman"/>
          <w:sz w:val="24"/>
          <w:szCs w:val="24"/>
        </w:rPr>
        <w:t>.</w:t>
      </w:r>
    </w:p>
    <w:p w14:paraId="475FF4F5" w14:textId="77777777" w:rsidR="00142878" w:rsidRPr="005F0BAB" w:rsidRDefault="00142878" w:rsidP="00235210">
      <w:pPr>
        <w:spacing w:after="0" w:line="240" w:lineRule="auto"/>
        <w:rPr>
          <w:rFonts w:ascii="Times New Roman" w:hAnsi="Times New Roman" w:cs="Times New Roman"/>
          <w:sz w:val="24"/>
          <w:szCs w:val="24"/>
        </w:rPr>
      </w:pPr>
    </w:p>
    <w:p w14:paraId="47452748" w14:textId="79D7448A" w:rsidR="00142878" w:rsidRPr="005F0BAB" w:rsidRDefault="000D28CC" w:rsidP="00142878">
      <w:pPr>
        <w:pStyle w:val="a4"/>
        <w:numPr>
          <w:ilvl w:val="0"/>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Срок действия. </w:t>
      </w:r>
      <w:r w:rsidR="00142878" w:rsidRPr="005F0BAB">
        <w:rPr>
          <w:rFonts w:ascii="Times New Roman" w:hAnsi="Times New Roman" w:cs="Times New Roman"/>
          <w:b/>
          <w:sz w:val="24"/>
          <w:szCs w:val="24"/>
        </w:rPr>
        <w:t>Расторжение договора</w:t>
      </w:r>
    </w:p>
    <w:p w14:paraId="4300CB8C" w14:textId="77777777" w:rsidR="008A540F" w:rsidRPr="005F0BAB" w:rsidRDefault="008A540F" w:rsidP="00235210">
      <w:pPr>
        <w:pStyle w:val="a4"/>
        <w:spacing w:after="0" w:line="240" w:lineRule="auto"/>
        <w:ind w:left="0"/>
        <w:rPr>
          <w:rFonts w:ascii="Times New Roman" w:hAnsi="Times New Roman" w:cs="Times New Roman"/>
          <w:sz w:val="24"/>
          <w:szCs w:val="24"/>
        </w:rPr>
      </w:pPr>
    </w:p>
    <w:p w14:paraId="108DA443" w14:textId="5872F318" w:rsidR="008A540F" w:rsidRPr="009D7516" w:rsidRDefault="008A540F" w:rsidP="008A540F">
      <w:pPr>
        <w:pStyle w:val="a4"/>
        <w:numPr>
          <w:ilvl w:val="1"/>
          <w:numId w:val="1"/>
        </w:numPr>
        <w:spacing w:after="0" w:line="240" w:lineRule="auto"/>
        <w:ind w:left="0" w:firstLine="709"/>
        <w:jc w:val="both"/>
        <w:rPr>
          <w:rFonts w:ascii="Times New Roman" w:hAnsi="Times New Roman" w:cs="Times New Roman"/>
          <w:sz w:val="24"/>
          <w:szCs w:val="24"/>
          <w:highlight w:val="yellow"/>
        </w:rPr>
      </w:pPr>
      <w:r w:rsidRPr="005F0BAB">
        <w:rPr>
          <w:rFonts w:ascii="Times New Roman" w:hAnsi="Times New Roman" w:cs="Times New Roman"/>
          <w:sz w:val="24"/>
          <w:szCs w:val="24"/>
        </w:rPr>
        <w:t xml:space="preserve">Настоящий Договор вступает в силу с даты его подписания Сторонами и действует до </w:t>
      </w:r>
      <w:r w:rsidR="00C61A2E">
        <w:rPr>
          <w:rFonts w:ascii="Times New Roman" w:hAnsi="Times New Roman" w:cs="Times New Roman"/>
          <w:sz w:val="24"/>
          <w:szCs w:val="24"/>
        </w:rPr>
        <w:t xml:space="preserve">момента, указанного в пункте </w:t>
      </w:r>
      <w:r w:rsidR="00517ACB">
        <w:rPr>
          <w:rFonts w:ascii="Times New Roman" w:hAnsi="Times New Roman" w:cs="Times New Roman"/>
          <w:sz w:val="24"/>
          <w:szCs w:val="24"/>
        </w:rPr>
        <w:t>1</w:t>
      </w:r>
      <w:r w:rsidR="00FF4686">
        <w:rPr>
          <w:rFonts w:ascii="Times New Roman" w:hAnsi="Times New Roman" w:cs="Times New Roman"/>
          <w:sz w:val="24"/>
          <w:szCs w:val="24"/>
        </w:rPr>
        <w:t xml:space="preserve">.1. </w:t>
      </w:r>
      <w:r w:rsidRPr="005F0BAB">
        <w:rPr>
          <w:rFonts w:ascii="Times New Roman" w:hAnsi="Times New Roman" w:cs="Times New Roman"/>
          <w:sz w:val="24"/>
          <w:szCs w:val="24"/>
        </w:rPr>
        <w:t>Договор</w:t>
      </w:r>
      <w:r w:rsidR="00FF4686">
        <w:rPr>
          <w:rFonts w:ascii="Times New Roman" w:hAnsi="Times New Roman" w:cs="Times New Roman"/>
          <w:sz w:val="24"/>
          <w:szCs w:val="24"/>
        </w:rPr>
        <w:t>а</w:t>
      </w:r>
      <w:r w:rsidRPr="005F0BAB">
        <w:rPr>
          <w:rFonts w:ascii="Times New Roman" w:hAnsi="Times New Roman" w:cs="Times New Roman"/>
          <w:sz w:val="24"/>
          <w:szCs w:val="24"/>
        </w:rPr>
        <w:t xml:space="preserve">. </w:t>
      </w:r>
      <w:r w:rsidR="00071C98" w:rsidRPr="005F0BAB">
        <w:rPr>
          <w:rFonts w:ascii="Times New Roman" w:hAnsi="Times New Roman" w:cs="Times New Roman"/>
          <w:sz w:val="24"/>
          <w:szCs w:val="24"/>
        </w:rPr>
        <w:t>В соответствии с пунктом</w:t>
      </w:r>
      <w:r w:rsidRPr="005F0BAB">
        <w:rPr>
          <w:rFonts w:ascii="Times New Roman" w:hAnsi="Times New Roman" w:cs="Times New Roman"/>
          <w:sz w:val="24"/>
          <w:szCs w:val="24"/>
        </w:rPr>
        <w:t xml:space="preserve"> 2 статьи 425 Гражданского кодекса Р</w:t>
      </w:r>
      <w:r w:rsidR="00837B67" w:rsidRPr="005F0BAB">
        <w:rPr>
          <w:rFonts w:ascii="Times New Roman" w:hAnsi="Times New Roman" w:cs="Times New Roman"/>
          <w:sz w:val="24"/>
          <w:szCs w:val="24"/>
        </w:rPr>
        <w:t xml:space="preserve">оссийской </w:t>
      </w:r>
      <w:r w:rsidRPr="005F0BAB">
        <w:rPr>
          <w:rFonts w:ascii="Times New Roman" w:hAnsi="Times New Roman" w:cs="Times New Roman"/>
          <w:sz w:val="24"/>
          <w:szCs w:val="24"/>
        </w:rPr>
        <w:t>Ф</w:t>
      </w:r>
      <w:r w:rsidR="00837B67" w:rsidRPr="005F0BAB">
        <w:rPr>
          <w:rFonts w:ascii="Times New Roman" w:hAnsi="Times New Roman" w:cs="Times New Roman"/>
          <w:sz w:val="24"/>
          <w:szCs w:val="24"/>
        </w:rPr>
        <w:t>едерации</w:t>
      </w:r>
      <w:r w:rsidRPr="005F0BAB">
        <w:rPr>
          <w:rFonts w:ascii="Times New Roman" w:hAnsi="Times New Roman" w:cs="Times New Roman"/>
          <w:sz w:val="24"/>
          <w:szCs w:val="24"/>
        </w:rPr>
        <w:t xml:space="preserve"> положения Договора распространяются на отношения Сторон, </w:t>
      </w:r>
      <w:r w:rsidRPr="009D7516">
        <w:rPr>
          <w:rFonts w:ascii="Times New Roman" w:hAnsi="Times New Roman" w:cs="Times New Roman"/>
          <w:sz w:val="24"/>
          <w:szCs w:val="24"/>
          <w:highlight w:val="yellow"/>
        </w:rPr>
        <w:t>возникшие с «</w:t>
      </w:r>
      <w:r w:rsidR="00BD4CF6">
        <w:rPr>
          <w:rFonts w:ascii="Times New Roman" w:hAnsi="Times New Roman" w:cs="Times New Roman"/>
          <w:sz w:val="24"/>
          <w:szCs w:val="24"/>
          <w:highlight w:val="yellow"/>
        </w:rPr>
        <w:t>___</w:t>
      </w:r>
      <w:r w:rsidRPr="009D7516">
        <w:rPr>
          <w:rFonts w:ascii="Times New Roman" w:hAnsi="Times New Roman" w:cs="Times New Roman"/>
          <w:sz w:val="24"/>
          <w:szCs w:val="24"/>
          <w:highlight w:val="yellow"/>
        </w:rPr>
        <w:t xml:space="preserve">» </w:t>
      </w:r>
      <w:r w:rsidR="00BD4CF6">
        <w:rPr>
          <w:rFonts w:ascii="Times New Roman" w:hAnsi="Times New Roman" w:cs="Times New Roman"/>
          <w:sz w:val="24"/>
          <w:szCs w:val="24"/>
          <w:highlight w:val="yellow"/>
        </w:rPr>
        <w:t>________</w:t>
      </w:r>
      <w:r w:rsidRPr="009D7516">
        <w:rPr>
          <w:rFonts w:ascii="Times New Roman" w:hAnsi="Times New Roman" w:cs="Times New Roman"/>
          <w:sz w:val="24"/>
          <w:szCs w:val="24"/>
          <w:highlight w:val="yellow"/>
        </w:rPr>
        <w:t xml:space="preserve"> 20</w:t>
      </w:r>
      <w:r w:rsidR="00BD4CF6">
        <w:rPr>
          <w:rFonts w:ascii="Times New Roman" w:hAnsi="Times New Roman" w:cs="Times New Roman"/>
          <w:sz w:val="24"/>
          <w:szCs w:val="24"/>
          <w:highlight w:val="yellow"/>
        </w:rPr>
        <w:t>___</w:t>
      </w:r>
      <w:r w:rsidRPr="009D7516">
        <w:rPr>
          <w:rFonts w:ascii="Times New Roman" w:hAnsi="Times New Roman" w:cs="Times New Roman"/>
          <w:sz w:val="24"/>
          <w:szCs w:val="24"/>
          <w:highlight w:val="yellow"/>
        </w:rPr>
        <w:t xml:space="preserve"> г.</w:t>
      </w:r>
    </w:p>
    <w:p w14:paraId="467CB05B" w14:textId="3886687A" w:rsidR="000D28CC" w:rsidRDefault="000D28CC" w:rsidP="004F1DBA">
      <w:pPr>
        <w:pStyle w:val="a4"/>
        <w:numPr>
          <w:ilvl w:val="1"/>
          <w:numId w:val="1"/>
        </w:numPr>
        <w:spacing w:after="0" w:line="240" w:lineRule="auto"/>
        <w:ind w:left="0" w:firstLine="709"/>
        <w:jc w:val="both"/>
        <w:rPr>
          <w:rFonts w:ascii="Times New Roman" w:hAnsi="Times New Roman" w:cs="Times New Roman"/>
          <w:sz w:val="24"/>
          <w:szCs w:val="24"/>
        </w:rPr>
      </w:pPr>
      <w:r w:rsidRPr="00E01E15">
        <w:rPr>
          <w:rFonts w:ascii="Times New Roman" w:hAnsi="Times New Roman" w:cs="Times New Roman"/>
          <w:sz w:val="24"/>
          <w:szCs w:val="24"/>
        </w:rPr>
        <w:t xml:space="preserve">Настоящий Договор продлевается (пролонгируется) в конце </w:t>
      </w:r>
      <w:r>
        <w:rPr>
          <w:rFonts w:ascii="Times New Roman" w:hAnsi="Times New Roman" w:cs="Times New Roman"/>
          <w:sz w:val="24"/>
          <w:szCs w:val="24"/>
        </w:rPr>
        <w:t xml:space="preserve">срока действия Договора </w:t>
      </w:r>
      <w:r w:rsidRPr="00E01E15">
        <w:rPr>
          <w:rFonts w:ascii="Times New Roman" w:hAnsi="Times New Roman" w:cs="Times New Roman"/>
          <w:sz w:val="24"/>
          <w:szCs w:val="24"/>
        </w:rPr>
        <w:t xml:space="preserve">и каждого </w:t>
      </w:r>
      <w:r>
        <w:rPr>
          <w:rFonts w:ascii="Times New Roman" w:hAnsi="Times New Roman" w:cs="Times New Roman"/>
          <w:sz w:val="24"/>
          <w:szCs w:val="24"/>
        </w:rPr>
        <w:t>периода путем подписания Дополнительного соглашения, в котором отражается период действия технической поддержки, выбранный уровень технической поддержки и ее стоимость</w:t>
      </w:r>
    </w:p>
    <w:p w14:paraId="24E34F1F" w14:textId="526D4F01" w:rsidR="004F1DBA" w:rsidRDefault="004F1DBA" w:rsidP="004F1DBA">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Досрочное расторжение настоящего Договора возможно по письменному соглашению Сторон либо по основаниям, предусмотренным законодательством Российской Федерации и настоящим Договором.</w:t>
      </w:r>
    </w:p>
    <w:p w14:paraId="5F79B7EB" w14:textId="199D93AD" w:rsidR="007C233F" w:rsidRPr="007C233F" w:rsidRDefault="007C233F" w:rsidP="007C233F">
      <w:pPr>
        <w:pStyle w:val="a4"/>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возобновления действия настоящего Договора или заключения нового аналогичного договора, Заказчик обязуется оплатить стоимость </w:t>
      </w:r>
      <w:r w:rsidR="009512EB">
        <w:rPr>
          <w:rFonts w:ascii="Times New Roman" w:hAnsi="Times New Roman" w:cs="Times New Roman"/>
          <w:sz w:val="24"/>
          <w:szCs w:val="24"/>
        </w:rPr>
        <w:t xml:space="preserve">базовой </w:t>
      </w:r>
      <w:r>
        <w:rPr>
          <w:rFonts w:ascii="Times New Roman" w:hAnsi="Times New Roman" w:cs="Times New Roman"/>
          <w:sz w:val="24"/>
          <w:szCs w:val="24"/>
        </w:rPr>
        <w:t xml:space="preserve">технической поддержки УПСК в </w:t>
      </w:r>
      <w:r w:rsidR="004E5563">
        <w:rPr>
          <w:rFonts w:ascii="Times New Roman" w:hAnsi="Times New Roman" w:cs="Times New Roman"/>
          <w:sz w:val="24"/>
          <w:szCs w:val="24"/>
        </w:rPr>
        <w:t>отношении переданных ему лицензий в</w:t>
      </w:r>
      <w:r w:rsidR="00083393">
        <w:rPr>
          <w:rFonts w:ascii="Times New Roman" w:hAnsi="Times New Roman" w:cs="Times New Roman"/>
          <w:sz w:val="24"/>
          <w:szCs w:val="24"/>
        </w:rPr>
        <w:t xml:space="preserve"> сумме, которая определена Тарифной политикой, которая опубликована на сайте </w:t>
      </w:r>
      <w:hyperlink r:id="rId8" w:history="1">
        <w:r w:rsidR="008B22E6" w:rsidRPr="007B7B58">
          <w:rPr>
            <w:rStyle w:val="af9"/>
            <w:rFonts w:ascii="Times New Roman" w:hAnsi="Times New Roman" w:cs="Times New Roman"/>
            <w:sz w:val="24"/>
            <w:szCs w:val="24"/>
            <w:lang w:val="en-US"/>
          </w:rPr>
          <w:t>www</w:t>
        </w:r>
        <w:r w:rsidR="008B22E6" w:rsidRPr="007B7B58">
          <w:rPr>
            <w:rStyle w:val="af9"/>
            <w:rFonts w:ascii="Times New Roman" w:hAnsi="Times New Roman" w:cs="Times New Roman"/>
            <w:sz w:val="24"/>
            <w:szCs w:val="24"/>
          </w:rPr>
          <w:t>.</w:t>
        </w:r>
        <w:r w:rsidR="008B22E6" w:rsidRPr="007B7B58">
          <w:rPr>
            <w:rStyle w:val="af9"/>
            <w:rFonts w:ascii="Times New Roman" w:hAnsi="Times New Roman" w:cs="Times New Roman"/>
            <w:sz w:val="24"/>
            <w:szCs w:val="24"/>
            <w:lang w:val="en-US"/>
          </w:rPr>
          <w:t>corpbank</w:t>
        </w:r>
        <w:r w:rsidR="008B22E6" w:rsidRPr="007B7B58">
          <w:rPr>
            <w:rStyle w:val="af9"/>
            <w:rFonts w:ascii="Times New Roman" w:hAnsi="Times New Roman" w:cs="Times New Roman"/>
            <w:sz w:val="24"/>
            <w:szCs w:val="24"/>
          </w:rPr>
          <w:t>.</w:t>
        </w:r>
        <w:r w:rsidR="008B22E6" w:rsidRPr="007B7B58">
          <w:rPr>
            <w:rStyle w:val="af9"/>
            <w:rFonts w:ascii="Times New Roman" w:hAnsi="Times New Roman" w:cs="Times New Roman"/>
            <w:sz w:val="24"/>
            <w:szCs w:val="24"/>
            <w:lang w:val="en-US"/>
          </w:rPr>
          <w:t>su</w:t>
        </w:r>
      </w:hyperlink>
      <w:r w:rsidR="008B22E6" w:rsidRPr="008B22E6">
        <w:rPr>
          <w:rFonts w:ascii="Times New Roman" w:hAnsi="Times New Roman" w:cs="Times New Roman"/>
          <w:sz w:val="24"/>
          <w:szCs w:val="24"/>
        </w:rPr>
        <w:t>.</w:t>
      </w:r>
    </w:p>
    <w:p w14:paraId="7FD6E80A" w14:textId="77777777" w:rsidR="00684B22" w:rsidRPr="005F0BAB" w:rsidRDefault="00684B22" w:rsidP="00235210">
      <w:pPr>
        <w:spacing w:after="0" w:line="240" w:lineRule="auto"/>
        <w:rPr>
          <w:rFonts w:ascii="Times New Roman" w:hAnsi="Times New Roman" w:cs="Times New Roman"/>
          <w:sz w:val="24"/>
          <w:szCs w:val="24"/>
        </w:rPr>
      </w:pPr>
    </w:p>
    <w:p w14:paraId="7290C6EF" w14:textId="77777777" w:rsidR="00684B22" w:rsidRPr="005F0BAB" w:rsidRDefault="00684B22" w:rsidP="00684B22">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Условия конфиденциальности</w:t>
      </w:r>
    </w:p>
    <w:p w14:paraId="372CB00B" w14:textId="77777777" w:rsidR="00684B22" w:rsidRPr="005F0BAB" w:rsidRDefault="00684B22" w:rsidP="00235210">
      <w:pPr>
        <w:pStyle w:val="a4"/>
        <w:spacing w:after="0" w:line="240" w:lineRule="auto"/>
        <w:ind w:left="0"/>
        <w:rPr>
          <w:rFonts w:ascii="Times New Roman" w:hAnsi="Times New Roman" w:cs="Times New Roman"/>
          <w:sz w:val="24"/>
          <w:szCs w:val="24"/>
        </w:rPr>
      </w:pPr>
    </w:p>
    <w:p w14:paraId="486A5B28" w14:textId="77777777" w:rsidR="00684B22" w:rsidRPr="005F0BAB" w:rsidRDefault="00C06C4D" w:rsidP="00C06C4D">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Вся информация, представленная в Договоре, является конфиденциальной и не подлежит разглашению третьим лицам ни одной из Сторон или ее работниками без предварительного письменного согласия другой Стороны, за исключением случаев, предусмотренных законодательством Российской Федерации.</w:t>
      </w:r>
    </w:p>
    <w:p w14:paraId="0EBC22D2" w14:textId="77777777" w:rsidR="00533601" w:rsidRPr="005F0BAB" w:rsidRDefault="005F782E" w:rsidP="005F782E">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w:t>
      </w:r>
    </w:p>
    <w:p w14:paraId="62908491" w14:textId="77777777" w:rsidR="003A33BD" w:rsidRPr="005F0BAB" w:rsidRDefault="003A33BD" w:rsidP="00235210">
      <w:pPr>
        <w:spacing w:after="0" w:line="240" w:lineRule="auto"/>
        <w:rPr>
          <w:rFonts w:ascii="Times New Roman" w:hAnsi="Times New Roman" w:cs="Times New Roman"/>
          <w:sz w:val="24"/>
          <w:szCs w:val="24"/>
        </w:rPr>
      </w:pPr>
    </w:p>
    <w:p w14:paraId="6BBA57CE" w14:textId="77777777" w:rsidR="002C19FC" w:rsidRPr="005F0BAB" w:rsidRDefault="002C19FC" w:rsidP="002C19FC">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Заключительные положения</w:t>
      </w:r>
    </w:p>
    <w:p w14:paraId="66C76FC5" w14:textId="77777777" w:rsidR="002C19FC" w:rsidRPr="005F0BAB" w:rsidRDefault="002C19FC" w:rsidP="00235210">
      <w:pPr>
        <w:pStyle w:val="a4"/>
        <w:spacing w:after="0" w:line="240" w:lineRule="auto"/>
        <w:ind w:left="0"/>
        <w:rPr>
          <w:rFonts w:ascii="Times New Roman" w:hAnsi="Times New Roman" w:cs="Times New Roman"/>
          <w:sz w:val="24"/>
          <w:szCs w:val="24"/>
        </w:rPr>
      </w:pPr>
    </w:p>
    <w:p w14:paraId="0C17D52D" w14:textId="77777777" w:rsidR="002D280A" w:rsidRPr="005F0BAB" w:rsidRDefault="002D280A" w:rsidP="002D280A">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Любые изменения и дополнения к настоящему Договору будут считаться действительными и обязательными для Сторон только в том случае, если они совершены в письменной форме, подписаны полномочными представителями обеих Сторон и скреплены печатями.</w:t>
      </w:r>
    </w:p>
    <w:p w14:paraId="565E55CC" w14:textId="73C83847" w:rsidR="00D31545" w:rsidRPr="005F0BAB" w:rsidRDefault="00D31545" w:rsidP="00D31545">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обязуется предоставлять Заказчику документы, подтверждающие полномочия лиц, подписывающих счета</w:t>
      </w:r>
      <w:r w:rsidR="00104F05" w:rsidRPr="005F0BAB">
        <w:rPr>
          <w:rFonts w:ascii="Times New Roman" w:hAnsi="Times New Roman" w:cs="Times New Roman"/>
          <w:sz w:val="24"/>
          <w:szCs w:val="24"/>
        </w:rPr>
        <w:t xml:space="preserve"> на оплату</w:t>
      </w:r>
      <w:r w:rsidRPr="005F0BAB">
        <w:rPr>
          <w:rFonts w:ascii="Times New Roman" w:hAnsi="Times New Roman" w:cs="Times New Roman"/>
          <w:sz w:val="24"/>
          <w:szCs w:val="24"/>
        </w:rPr>
        <w:t xml:space="preserve"> и иные первичные учетные документы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Исполнителя и Главного бухгалтера.</w:t>
      </w:r>
    </w:p>
    <w:p w14:paraId="7C0E55B6" w14:textId="4123AB99" w:rsidR="004E173F" w:rsidRPr="005F0BAB" w:rsidRDefault="004E173F" w:rsidP="004E173F">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Исполнитель обязуется в течение 10 (десяти) рабочих дней со дня внесения изменений в документы, перечисленные в пункт</w:t>
      </w:r>
      <w:r w:rsidR="0019165F">
        <w:rPr>
          <w:rFonts w:ascii="Times New Roman" w:hAnsi="Times New Roman" w:cs="Times New Roman"/>
          <w:sz w:val="24"/>
          <w:szCs w:val="24"/>
        </w:rPr>
        <w:t>е</w:t>
      </w:r>
      <w:r w:rsidRPr="005F0BAB">
        <w:rPr>
          <w:rFonts w:ascii="Times New Roman" w:hAnsi="Times New Roman" w:cs="Times New Roman"/>
          <w:sz w:val="24"/>
          <w:szCs w:val="24"/>
        </w:rPr>
        <w:t xml:space="preserve"> 1</w:t>
      </w:r>
      <w:r w:rsidR="00E07520">
        <w:rPr>
          <w:rFonts w:ascii="Times New Roman" w:hAnsi="Times New Roman" w:cs="Times New Roman"/>
          <w:sz w:val="24"/>
          <w:szCs w:val="24"/>
        </w:rPr>
        <w:t>0</w:t>
      </w:r>
      <w:r w:rsidRPr="005F0BAB">
        <w:rPr>
          <w:rFonts w:ascii="Times New Roman" w:hAnsi="Times New Roman" w:cs="Times New Roman"/>
          <w:sz w:val="24"/>
          <w:szCs w:val="24"/>
        </w:rPr>
        <w:t xml:space="preserve">.2. </w:t>
      </w:r>
      <w:r w:rsidR="00D06B3B" w:rsidRPr="005F0BAB">
        <w:rPr>
          <w:rFonts w:ascii="Times New Roman" w:hAnsi="Times New Roman" w:cs="Times New Roman"/>
          <w:sz w:val="24"/>
          <w:szCs w:val="24"/>
        </w:rPr>
        <w:t xml:space="preserve">настоящего </w:t>
      </w:r>
      <w:r w:rsidRPr="005F0BAB">
        <w:rPr>
          <w:rFonts w:ascii="Times New Roman" w:hAnsi="Times New Roman" w:cs="Times New Roman"/>
          <w:sz w:val="24"/>
          <w:szCs w:val="24"/>
        </w:rPr>
        <w:t xml:space="preserve">Договора, в письменной </w:t>
      </w:r>
      <w:r w:rsidRPr="005F0BAB">
        <w:rPr>
          <w:rFonts w:ascii="Times New Roman" w:hAnsi="Times New Roman" w:cs="Times New Roman"/>
          <w:sz w:val="24"/>
          <w:szCs w:val="24"/>
        </w:rPr>
        <w:lastRenderedPageBreak/>
        <w:t>форме информировать Заказчика обо всех изменениях в перечне лиц, имеющих право подписывать указанные документы (с приложением подтверждающих документов).</w:t>
      </w:r>
    </w:p>
    <w:p w14:paraId="4CFB28D1" w14:textId="77777777" w:rsidR="004722CC" w:rsidRPr="005F0BAB" w:rsidRDefault="002D280A" w:rsidP="002D280A">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При изменении платежных реквизитов, указанных в настоящем Договоре, Исполнитель обязан уведомить Заказчика о новых платежных реквизитах в течение двух рабочих дней с момента изменения. В случае несвоевременного уведомления об изменении платежных реквизитов, все риски, связанные с перечислением Заказчиком денежных средств по платежным реквизитам, указанным в настоящем Договоре, несет Исполнитель.</w:t>
      </w:r>
    </w:p>
    <w:p w14:paraId="5A59C3F3" w14:textId="77777777" w:rsidR="00486330" w:rsidRPr="005F0BAB" w:rsidRDefault="00486330" w:rsidP="00486330">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Настоящий Договор составлен в двух экземплярах, по одному экземпляру для каждой из Сторон. Оба экземпляра имеют одинаковую юридическую силу.</w:t>
      </w:r>
    </w:p>
    <w:p w14:paraId="40BF1BF1" w14:textId="77777777" w:rsidR="003633B3" w:rsidRPr="005F0BAB" w:rsidRDefault="003633B3" w:rsidP="003633B3">
      <w:pPr>
        <w:pStyle w:val="a4"/>
        <w:numPr>
          <w:ilvl w:val="1"/>
          <w:numId w:val="1"/>
        </w:numPr>
        <w:spacing w:after="0" w:line="240" w:lineRule="auto"/>
        <w:ind w:left="0" w:firstLine="709"/>
        <w:jc w:val="both"/>
        <w:rPr>
          <w:rFonts w:ascii="Times New Roman" w:hAnsi="Times New Roman" w:cs="Times New Roman"/>
          <w:sz w:val="24"/>
          <w:szCs w:val="24"/>
        </w:rPr>
      </w:pPr>
      <w:r w:rsidRPr="005F0BAB">
        <w:rPr>
          <w:rFonts w:ascii="Times New Roman" w:hAnsi="Times New Roman" w:cs="Times New Roman"/>
          <w:sz w:val="24"/>
          <w:szCs w:val="24"/>
        </w:rPr>
        <w:t>В качестве неотъемлемой части настоящего Договора предусматриваются:</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30"/>
      </w:tblGrid>
      <w:tr w:rsidR="00B96552" w:rsidRPr="005F0BAB" w14:paraId="4D19A56B" w14:textId="77777777" w:rsidTr="00412E62">
        <w:tc>
          <w:tcPr>
            <w:tcW w:w="2547" w:type="dxa"/>
          </w:tcPr>
          <w:p w14:paraId="7E9FBE25" w14:textId="77777777" w:rsidR="00B96552" w:rsidRPr="005F0BAB" w:rsidRDefault="002E2B04" w:rsidP="003633B3">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Приложение № 1</w:t>
            </w:r>
            <w:r w:rsidR="00B96552" w:rsidRPr="005F0BAB">
              <w:rPr>
                <w:rFonts w:ascii="Times New Roman" w:hAnsi="Times New Roman" w:cs="Times New Roman"/>
                <w:sz w:val="24"/>
                <w:szCs w:val="24"/>
              </w:rPr>
              <w:t>:</w:t>
            </w:r>
          </w:p>
        </w:tc>
        <w:tc>
          <w:tcPr>
            <w:tcW w:w="6230" w:type="dxa"/>
          </w:tcPr>
          <w:p w14:paraId="514E8A3A" w14:textId="6BBB0A25" w:rsidR="00B96552" w:rsidRPr="005F0BAB" w:rsidRDefault="002E2B04" w:rsidP="003633B3">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Техническое задание</w:t>
            </w:r>
            <w:r w:rsidR="00EA3C5F">
              <w:rPr>
                <w:rFonts w:ascii="Times New Roman" w:hAnsi="Times New Roman" w:cs="Times New Roman"/>
                <w:sz w:val="24"/>
                <w:szCs w:val="24"/>
              </w:rPr>
              <w:t xml:space="preserve"> на оказание услуг по сопровождению Продуктов</w:t>
            </w:r>
            <w:r w:rsidRPr="005F0BAB">
              <w:rPr>
                <w:rFonts w:ascii="Times New Roman" w:hAnsi="Times New Roman" w:cs="Times New Roman"/>
                <w:sz w:val="24"/>
                <w:szCs w:val="24"/>
              </w:rPr>
              <w:t>;</w:t>
            </w:r>
          </w:p>
        </w:tc>
      </w:tr>
      <w:tr w:rsidR="00412E62" w:rsidRPr="005F0BAB" w14:paraId="0CFF4FF4" w14:textId="77777777" w:rsidTr="00412E62">
        <w:tc>
          <w:tcPr>
            <w:tcW w:w="2547" w:type="dxa"/>
          </w:tcPr>
          <w:p w14:paraId="6BEBC53F" w14:textId="77777777" w:rsidR="00412E62" w:rsidRPr="005F0BAB" w:rsidRDefault="00412E62" w:rsidP="000F6B4E">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 xml:space="preserve">Приложение № </w:t>
            </w:r>
            <w:r w:rsidR="000F6B4E" w:rsidRPr="005F0BAB">
              <w:rPr>
                <w:rFonts w:ascii="Times New Roman" w:hAnsi="Times New Roman" w:cs="Times New Roman"/>
                <w:sz w:val="24"/>
                <w:szCs w:val="24"/>
                <w:lang w:val="en-US"/>
              </w:rPr>
              <w:t>2</w:t>
            </w:r>
            <w:r w:rsidRPr="005F0BAB">
              <w:rPr>
                <w:rFonts w:ascii="Times New Roman" w:hAnsi="Times New Roman" w:cs="Times New Roman"/>
                <w:sz w:val="24"/>
                <w:szCs w:val="24"/>
              </w:rPr>
              <w:t>:</w:t>
            </w:r>
          </w:p>
        </w:tc>
        <w:tc>
          <w:tcPr>
            <w:tcW w:w="6230" w:type="dxa"/>
          </w:tcPr>
          <w:p w14:paraId="4EFAF7C0" w14:textId="77777777" w:rsidR="00412E62" w:rsidRPr="005F0BAB" w:rsidRDefault="000F6B4E" w:rsidP="003633B3">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Форма Акта сдачи-приёмки услуг;</w:t>
            </w:r>
          </w:p>
        </w:tc>
      </w:tr>
      <w:tr w:rsidR="00DF1B4F" w:rsidRPr="005F0BAB" w14:paraId="3202981E" w14:textId="77777777" w:rsidTr="002701CC">
        <w:tc>
          <w:tcPr>
            <w:tcW w:w="2547" w:type="dxa"/>
          </w:tcPr>
          <w:p w14:paraId="047AEBBF" w14:textId="172C9257" w:rsidR="00DF1B4F" w:rsidRPr="005F0BAB" w:rsidRDefault="00DF1B4F" w:rsidP="002701CC">
            <w:pPr>
              <w:pStyle w:val="a4"/>
              <w:ind w:left="0"/>
              <w:jc w:val="both"/>
              <w:rPr>
                <w:rFonts w:ascii="Times New Roman" w:hAnsi="Times New Roman" w:cs="Times New Roman"/>
                <w:sz w:val="24"/>
                <w:szCs w:val="24"/>
              </w:rPr>
            </w:pPr>
            <w:r>
              <w:rPr>
                <w:rFonts w:ascii="Times New Roman" w:hAnsi="Times New Roman" w:cs="Times New Roman"/>
                <w:sz w:val="24"/>
                <w:szCs w:val="24"/>
              </w:rPr>
              <w:t>Приложение № 3:</w:t>
            </w:r>
          </w:p>
        </w:tc>
        <w:tc>
          <w:tcPr>
            <w:tcW w:w="6230" w:type="dxa"/>
          </w:tcPr>
          <w:p w14:paraId="7AB2A220" w14:textId="435B7CC6" w:rsidR="00DF1B4F" w:rsidRPr="00006683" w:rsidRDefault="00DF1B4F" w:rsidP="00006683">
            <w:pPr>
              <w:keepNext/>
              <w:keepLines/>
              <w:suppressAutoHyphens/>
              <w:autoSpaceDE w:val="0"/>
              <w:autoSpaceDN w:val="0"/>
              <w:adjustRightInd w:val="0"/>
              <w:ind w:left="-900" w:right="-2" w:firstLine="900"/>
              <w:outlineLvl w:val="0"/>
              <w:rPr>
                <w:rFonts w:ascii="Times New Roman" w:hAnsi="Times New Roman" w:cs="Times New Roman"/>
                <w:b/>
                <w:sz w:val="20"/>
                <w:szCs w:val="20"/>
              </w:rPr>
            </w:pPr>
            <w:r>
              <w:rPr>
                <w:rFonts w:ascii="Times New Roman" w:hAnsi="Times New Roman" w:cs="Times New Roman"/>
                <w:sz w:val="24"/>
                <w:szCs w:val="24"/>
              </w:rPr>
              <w:t xml:space="preserve">Форма </w:t>
            </w:r>
            <w:r w:rsidR="00006683" w:rsidRPr="00006683">
              <w:rPr>
                <w:rFonts w:ascii="Times New Roman" w:hAnsi="Times New Roman" w:cs="Times New Roman"/>
                <w:sz w:val="24"/>
                <w:szCs w:val="24"/>
              </w:rPr>
              <w:t>Заявки на выполнение работ (оказание услуг)</w:t>
            </w:r>
          </w:p>
        </w:tc>
      </w:tr>
      <w:tr w:rsidR="00412E62" w:rsidRPr="005F0BAB" w14:paraId="65DADC7E" w14:textId="77777777" w:rsidTr="00412E62">
        <w:tc>
          <w:tcPr>
            <w:tcW w:w="2547" w:type="dxa"/>
          </w:tcPr>
          <w:p w14:paraId="13688EBB" w14:textId="4CBC0840" w:rsidR="00412E62" w:rsidRPr="005F0BAB" w:rsidRDefault="00412E62" w:rsidP="00714A6D">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 xml:space="preserve">Приложение № </w:t>
            </w:r>
            <w:r w:rsidR="00DF1B4F">
              <w:rPr>
                <w:rFonts w:ascii="Times New Roman" w:hAnsi="Times New Roman" w:cs="Times New Roman"/>
                <w:sz w:val="24"/>
                <w:szCs w:val="24"/>
              </w:rPr>
              <w:t>4</w:t>
            </w:r>
            <w:r w:rsidRPr="005F0BAB">
              <w:rPr>
                <w:rFonts w:ascii="Times New Roman" w:hAnsi="Times New Roman" w:cs="Times New Roman"/>
                <w:sz w:val="24"/>
                <w:szCs w:val="24"/>
              </w:rPr>
              <w:t>:</w:t>
            </w:r>
          </w:p>
        </w:tc>
        <w:tc>
          <w:tcPr>
            <w:tcW w:w="6230" w:type="dxa"/>
          </w:tcPr>
          <w:p w14:paraId="2D3859D4" w14:textId="7B47C2B3" w:rsidR="00412E62" w:rsidRPr="005F0BAB" w:rsidRDefault="00956382" w:rsidP="003633B3">
            <w:pPr>
              <w:pStyle w:val="a4"/>
              <w:ind w:left="0"/>
              <w:jc w:val="both"/>
              <w:rPr>
                <w:rFonts w:ascii="Times New Roman" w:hAnsi="Times New Roman" w:cs="Times New Roman"/>
                <w:sz w:val="24"/>
                <w:szCs w:val="24"/>
              </w:rPr>
            </w:pPr>
            <w:r w:rsidRPr="00956382">
              <w:rPr>
                <w:rFonts w:ascii="Times New Roman" w:hAnsi="Times New Roman" w:cs="Times New Roman"/>
                <w:sz w:val="24"/>
                <w:szCs w:val="24"/>
              </w:rPr>
              <w:t>Перечень видов финансовых сообщений, которые должны быть предоставлены заказчику в рамках технической поддержки ПАК УПСК</w:t>
            </w:r>
          </w:p>
        </w:tc>
      </w:tr>
    </w:tbl>
    <w:p w14:paraId="5DE12827" w14:textId="77777777" w:rsidR="00FF7383" w:rsidRPr="005F0BAB" w:rsidRDefault="00FF7383" w:rsidP="00235210">
      <w:pPr>
        <w:spacing w:after="0" w:line="240" w:lineRule="auto"/>
        <w:rPr>
          <w:rFonts w:ascii="Times New Roman" w:hAnsi="Times New Roman" w:cs="Times New Roman"/>
          <w:sz w:val="24"/>
          <w:szCs w:val="24"/>
        </w:rPr>
      </w:pPr>
    </w:p>
    <w:p w14:paraId="21CE5AD4" w14:textId="77777777" w:rsidR="00412E62" w:rsidRPr="005F0BAB" w:rsidRDefault="00412E62" w:rsidP="00412E62">
      <w:pPr>
        <w:pStyle w:val="a4"/>
        <w:numPr>
          <w:ilvl w:val="0"/>
          <w:numId w:val="1"/>
        </w:numPr>
        <w:spacing w:after="0" w:line="240" w:lineRule="auto"/>
        <w:ind w:left="0" w:firstLine="0"/>
        <w:jc w:val="center"/>
        <w:rPr>
          <w:rFonts w:ascii="Times New Roman" w:hAnsi="Times New Roman" w:cs="Times New Roman"/>
          <w:b/>
          <w:sz w:val="24"/>
          <w:szCs w:val="24"/>
        </w:rPr>
      </w:pPr>
      <w:r w:rsidRPr="005F0BAB">
        <w:rPr>
          <w:rFonts w:ascii="Times New Roman" w:hAnsi="Times New Roman" w:cs="Times New Roman"/>
          <w:b/>
          <w:sz w:val="24"/>
          <w:szCs w:val="24"/>
        </w:rPr>
        <w:t xml:space="preserve">Адреса, </w:t>
      </w:r>
      <w:r w:rsidR="00522F4F" w:rsidRPr="005F0BAB">
        <w:rPr>
          <w:rFonts w:ascii="Times New Roman" w:hAnsi="Times New Roman" w:cs="Times New Roman"/>
          <w:b/>
          <w:sz w:val="24"/>
          <w:szCs w:val="24"/>
        </w:rPr>
        <w:t>банковские реквизиты и подписи С</w:t>
      </w:r>
      <w:r w:rsidRPr="005F0BAB">
        <w:rPr>
          <w:rFonts w:ascii="Times New Roman" w:hAnsi="Times New Roman" w:cs="Times New Roman"/>
          <w:b/>
          <w:sz w:val="24"/>
          <w:szCs w:val="24"/>
        </w:rPr>
        <w:t>торон</w:t>
      </w:r>
    </w:p>
    <w:p w14:paraId="047F37C2" w14:textId="77777777" w:rsidR="00412E62" w:rsidRPr="005F0BAB" w:rsidRDefault="00412E62" w:rsidP="00235210">
      <w:pPr>
        <w:pStyle w:val="a4"/>
        <w:spacing w:after="0" w:line="240" w:lineRule="auto"/>
        <w:ind w:left="0"/>
        <w:rPr>
          <w:rFonts w:ascii="Times New Roman" w:hAnsi="Times New Roman" w:cs="Times New Roman"/>
          <w:sz w:val="24"/>
          <w:szCs w:val="24"/>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720BD2" w:rsidRPr="005F0BAB" w14:paraId="7B78F3F3" w14:textId="77777777" w:rsidTr="00720BD2">
        <w:tc>
          <w:tcPr>
            <w:tcW w:w="5387" w:type="dxa"/>
          </w:tcPr>
          <w:p w14:paraId="0DF0088F" w14:textId="239C0373"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Исполнитель</w:t>
            </w:r>
          </w:p>
        </w:tc>
        <w:tc>
          <w:tcPr>
            <w:tcW w:w="4111" w:type="dxa"/>
          </w:tcPr>
          <w:p w14:paraId="1F8ABE8F" w14:textId="760FD608"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Заказчик</w:t>
            </w:r>
          </w:p>
        </w:tc>
      </w:tr>
      <w:tr w:rsidR="00720BD2" w:rsidRPr="005F0BAB" w14:paraId="039369E5" w14:textId="77777777" w:rsidTr="00720BD2">
        <w:tc>
          <w:tcPr>
            <w:tcW w:w="5387" w:type="dxa"/>
          </w:tcPr>
          <w:p w14:paraId="66509EE0" w14:textId="333D1431"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ООО «КАЗНАЧЕЙСКИЕ СИСТЕМЫ»</w:t>
            </w:r>
          </w:p>
        </w:tc>
        <w:tc>
          <w:tcPr>
            <w:tcW w:w="4111" w:type="dxa"/>
          </w:tcPr>
          <w:p w14:paraId="6A3399E0" w14:textId="33B3E1DC"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ПАО « »</w:t>
            </w:r>
          </w:p>
        </w:tc>
      </w:tr>
      <w:tr w:rsidR="00720BD2" w:rsidRPr="005F0BAB" w14:paraId="6C534458" w14:textId="77777777" w:rsidTr="00720BD2">
        <w:tc>
          <w:tcPr>
            <w:tcW w:w="5387" w:type="dxa"/>
          </w:tcPr>
          <w:p w14:paraId="4818C0CF" w14:textId="493C653B"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Место нахождения:</w:t>
            </w:r>
          </w:p>
        </w:tc>
        <w:tc>
          <w:tcPr>
            <w:tcW w:w="4111" w:type="dxa"/>
          </w:tcPr>
          <w:p w14:paraId="49521B21" w14:textId="4C35DC8B" w:rsidR="00720BD2" w:rsidRPr="005F0BAB" w:rsidRDefault="00720BD2" w:rsidP="00720BD2">
            <w:pPr>
              <w:pStyle w:val="a4"/>
              <w:ind w:left="0"/>
              <w:jc w:val="both"/>
              <w:rPr>
                <w:rFonts w:ascii="Times New Roman" w:hAnsi="Times New Roman" w:cs="Times New Roman"/>
                <w:b/>
                <w:sz w:val="24"/>
                <w:szCs w:val="24"/>
              </w:rPr>
            </w:pPr>
            <w:r w:rsidRPr="005F0BAB">
              <w:rPr>
                <w:rFonts w:ascii="Times New Roman" w:hAnsi="Times New Roman" w:cs="Times New Roman"/>
                <w:b/>
                <w:sz w:val="24"/>
                <w:szCs w:val="24"/>
              </w:rPr>
              <w:t>Место нахождения:</w:t>
            </w:r>
          </w:p>
        </w:tc>
      </w:tr>
      <w:tr w:rsidR="00720BD2" w:rsidRPr="005F0BAB" w14:paraId="630AB239" w14:textId="77777777" w:rsidTr="00720BD2">
        <w:tc>
          <w:tcPr>
            <w:tcW w:w="5387" w:type="dxa"/>
          </w:tcPr>
          <w:p w14:paraId="352C8DF3" w14:textId="2D046293" w:rsidR="00720BD2" w:rsidRPr="005F0BAB" w:rsidRDefault="00720BD2" w:rsidP="00720BD2">
            <w:pPr>
              <w:pStyle w:val="a4"/>
              <w:ind w:left="0"/>
              <w:jc w:val="both"/>
              <w:rPr>
                <w:rFonts w:ascii="Times New Roman" w:hAnsi="Times New Roman" w:cs="Times New Roman"/>
                <w:sz w:val="24"/>
                <w:szCs w:val="24"/>
              </w:rPr>
            </w:pPr>
            <w:r w:rsidRPr="00C8128B">
              <w:rPr>
                <w:rFonts w:ascii="Times New Roman" w:hAnsi="Times New Roman" w:cs="Times New Roman"/>
                <w:sz w:val="24"/>
                <w:szCs w:val="24"/>
              </w:rPr>
              <w:t>123242</w:t>
            </w:r>
            <w:r>
              <w:rPr>
                <w:rFonts w:ascii="Times New Roman" w:hAnsi="Times New Roman" w:cs="Times New Roman"/>
                <w:sz w:val="24"/>
                <w:szCs w:val="24"/>
              </w:rPr>
              <w:t xml:space="preserve">, </w:t>
            </w:r>
            <w:r w:rsidRPr="005F0BAB">
              <w:rPr>
                <w:rFonts w:ascii="Times New Roman" w:hAnsi="Times New Roman" w:cs="Times New Roman"/>
                <w:sz w:val="24"/>
                <w:szCs w:val="24"/>
              </w:rPr>
              <w:t xml:space="preserve">г. Москва, </w:t>
            </w:r>
            <w:r>
              <w:rPr>
                <w:rFonts w:ascii="Times New Roman" w:hAnsi="Times New Roman" w:cs="Times New Roman"/>
                <w:sz w:val="24"/>
                <w:szCs w:val="24"/>
              </w:rPr>
              <w:t>улица Баррикадная, д. 8, стр. 5А, комната 20</w:t>
            </w:r>
            <w:r w:rsidRPr="005F0BAB">
              <w:rPr>
                <w:rFonts w:ascii="Times New Roman" w:hAnsi="Times New Roman" w:cs="Times New Roman"/>
                <w:sz w:val="24"/>
                <w:szCs w:val="24"/>
              </w:rPr>
              <w:t xml:space="preserve"> </w:t>
            </w:r>
          </w:p>
        </w:tc>
        <w:tc>
          <w:tcPr>
            <w:tcW w:w="4111" w:type="dxa"/>
          </w:tcPr>
          <w:p w14:paraId="5171DCAD" w14:textId="31709623"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__________</w:t>
            </w:r>
          </w:p>
        </w:tc>
      </w:tr>
      <w:tr w:rsidR="00720BD2" w:rsidRPr="005F0BAB" w14:paraId="67F33676" w14:textId="77777777" w:rsidTr="00720BD2">
        <w:tc>
          <w:tcPr>
            <w:tcW w:w="5387" w:type="dxa"/>
          </w:tcPr>
          <w:p w14:paraId="63B28670" w14:textId="1C466896"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Банк:</w:t>
            </w:r>
            <w:r w:rsidRPr="005F0BAB">
              <w:rPr>
                <w:rFonts w:ascii="Times New Roman" w:hAnsi="Times New Roman"/>
                <w:iCs/>
                <w:sz w:val="24"/>
                <w:szCs w:val="24"/>
              </w:rPr>
              <w:t xml:space="preserve"> АО "АЛЬФА-БАНК"</w:t>
            </w:r>
          </w:p>
        </w:tc>
        <w:tc>
          <w:tcPr>
            <w:tcW w:w="4111" w:type="dxa"/>
          </w:tcPr>
          <w:p w14:paraId="2C642613" w14:textId="69679E12"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Банк:</w:t>
            </w:r>
          </w:p>
        </w:tc>
      </w:tr>
      <w:tr w:rsidR="00720BD2" w:rsidRPr="005F0BAB" w14:paraId="2D424D50" w14:textId="77777777" w:rsidTr="00720BD2">
        <w:tc>
          <w:tcPr>
            <w:tcW w:w="5387" w:type="dxa"/>
          </w:tcPr>
          <w:p w14:paraId="087451B5" w14:textId="54270B66"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БИК:</w:t>
            </w:r>
            <w:r w:rsidRPr="005F0BAB">
              <w:rPr>
                <w:rFonts w:ascii="Times New Roman" w:hAnsi="Times New Roman"/>
                <w:sz w:val="24"/>
                <w:szCs w:val="24"/>
              </w:rPr>
              <w:t xml:space="preserve"> 044525593</w:t>
            </w:r>
          </w:p>
        </w:tc>
        <w:tc>
          <w:tcPr>
            <w:tcW w:w="4111" w:type="dxa"/>
          </w:tcPr>
          <w:p w14:paraId="787D4400" w14:textId="487C97CF"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БИК:</w:t>
            </w:r>
          </w:p>
        </w:tc>
      </w:tr>
      <w:tr w:rsidR="00720BD2" w:rsidRPr="005F0BAB" w14:paraId="1B6EA116" w14:textId="77777777" w:rsidTr="00720BD2">
        <w:tc>
          <w:tcPr>
            <w:tcW w:w="5387" w:type="dxa"/>
          </w:tcPr>
          <w:p w14:paraId="4E69E656" w14:textId="78ED17C6"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К</w:t>
            </w:r>
            <w:r w:rsidRPr="005F0BAB">
              <w:rPr>
                <w:rFonts w:ascii="Times New Roman" w:hAnsi="Times New Roman" w:cs="Times New Roman"/>
                <w:sz w:val="24"/>
                <w:szCs w:val="24"/>
                <w:lang w:val="en-US"/>
              </w:rPr>
              <w:t>/сч</w:t>
            </w:r>
            <w:r w:rsidRPr="005F0BAB">
              <w:rPr>
                <w:rFonts w:ascii="Times New Roman" w:hAnsi="Times New Roman" w:cs="Times New Roman"/>
                <w:sz w:val="24"/>
                <w:szCs w:val="24"/>
              </w:rPr>
              <w:t>:</w:t>
            </w:r>
            <w:r w:rsidRPr="005F0BAB">
              <w:rPr>
                <w:rFonts w:ascii="Times New Roman" w:hAnsi="Times New Roman"/>
                <w:sz w:val="24"/>
                <w:szCs w:val="24"/>
              </w:rPr>
              <w:t>30101810200000000593</w:t>
            </w:r>
          </w:p>
        </w:tc>
        <w:tc>
          <w:tcPr>
            <w:tcW w:w="4111" w:type="dxa"/>
          </w:tcPr>
          <w:p w14:paraId="639CC45C" w14:textId="43089015"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К</w:t>
            </w:r>
            <w:r w:rsidRPr="005F0BAB">
              <w:rPr>
                <w:rFonts w:ascii="Times New Roman" w:hAnsi="Times New Roman" w:cs="Times New Roman"/>
                <w:sz w:val="24"/>
                <w:szCs w:val="24"/>
                <w:lang w:val="en-US"/>
              </w:rPr>
              <w:t>/сч</w:t>
            </w:r>
            <w:r w:rsidRPr="005F0BAB">
              <w:rPr>
                <w:rFonts w:ascii="Times New Roman" w:hAnsi="Times New Roman" w:cs="Times New Roman"/>
                <w:sz w:val="24"/>
                <w:szCs w:val="24"/>
              </w:rPr>
              <w:t>:</w:t>
            </w:r>
          </w:p>
        </w:tc>
      </w:tr>
      <w:tr w:rsidR="00720BD2" w:rsidRPr="005F0BAB" w14:paraId="26B3D258" w14:textId="77777777" w:rsidTr="00720BD2">
        <w:tc>
          <w:tcPr>
            <w:tcW w:w="5387" w:type="dxa"/>
          </w:tcPr>
          <w:p w14:paraId="6B929E4A" w14:textId="3AB61153"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Р</w:t>
            </w:r>
            <w:r w:rsidRPr="005F0BAB">
              <w:rPr>
                <w:rFonts w:ascii="Times New Roman" w:hAnsi="Times New Roman" w:cs="Times New Roman"/>
                <w:sz w:val="24"/>
                <w:szCs w:val="24"/>
                <w:lang w:val="en-US"/>
              </w:rPr>
              <w:t>/</w:t>
            </w:r>
            <w:r w:rsidRPr="005F0BAB">
              <w:rPr>
                <w:rFonts w:ascii="Times New Roman" w:hAnsi="Times New Roman" w:cs="Times New Roman"/>
                <w:sz w:val="24"/>
                <w:szCs w:val="24"/>
              </w:rPr>
              <w:t>сч:</w:t>
            </w:r>
            <w:r w:rsidRPr="005F0BAB">
              <w:rPr>
                <w:rFonts w:ascii="Times New Roman" w:hAnsi="Times New Roman"/>
                <w:sz w:val="24"/>
                <w:szCs w:val="24"/>
              </w:rPr>
              <w:t>40702810002200008274</w:t>
            </w:r>
          </w:p>
        </w:tc>
        <w:tc>
          <w:tcPr>
            <w:tcW w:w="4111" w:type="dxa"/>
          </w:tcPr>
          <w:p w14:paraId="7E2683E2" w14:textId="53DD83B8"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Р</w:t>
            </w:r>
            <w:r w:rsidRPr="005F0BAB">
              <w:rPr>
                <w:rFonts w:ascii="Times New Roman" w:hAnsi="Times New Roman" w:cs="Times New Roman"/>
                <w:sz w:val="24"/>
                <w:szCs w:val="24"/>
                <w:lang w:val="en-US"/>
              </w:rPr>
              <w:t>/</w:t>
            </w:r>
            <w:r w:rsidRPr="005F0BAB">
              <w:rPr>
                <w:rFonts w:ascii="Times New Roman" w:hAnsi="Times New Roman" w:cs="Times New Roman"/>
                <w:sz w:val="24"/>
                <w:szCs w:val="24"/>
              </w:rPr>
              <w:t>сч:</w:t>
            </w:r>
          </w:p>
        </w:tc>
      </w:tr>
      <w:tr w:rsidR="00720BD2" w:rsidRPr="005F0BAB" w14:paraId="7ECD8009" w14:textId="77777777" w:rsidTr="00720BD2">
        <w:tc>
          <w:tcPr>
            <w:tcW w:w="5387" w:type="dxa"/>
          </w:tcPr>
          <w:p w14:paraId="7F80A382" w14:textId="75C36382"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ИНН:</w:t>
            </w:r>
            <w:r w:rsidRPr="005F0BAB">
              <w:rPr>
                <w:rFonts w:ascii="Times New Roman" w:hAnsi="Times New Roman"/>
                <w:bCs/>
                <w:sz w:val="24"/>
                <w:szCs w:val="24"/>
                <w:lang w:eastAsia="ru-RU"/>
              </w:rPr>
              <w:t xml:space="preserve"> 7704592081</w:t>
            </w:r>
          </w:p>
        </w:tc>
        <w:tc>
          <w:tcPr>
            <w:tcW w:w="4111" w:type="dxa"/>
          </w:tcPr>
          <w:p w14:paraId="5B994DE3" w14:textId="55B3E84D"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ИНН:</w:t>
            </w:r>
          </w:p>
        </w:tc>
      </w:tr>
      <w:tr w:rsidR="00720BD2" w:rsidRPr="005F0BAB" w14:paraId="7200C9E7" w14:textId="77777777" w:rsidTr="00720BD2">
        <w:tc>
          <w:tcPr>
            <w:tcW w:w="5387" w:type="dxa"/>
          </w:tcPr>
          <w:p w14:paraId="0AA91EB2" w14:textId="63CD6191"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КПП:</w:t>
            </w:r>
            <w:r w:rsidRPr="005F0BAB">
              <w:rPr>
                <w:rFonts w:ascii="Times New Roman" w:hAnsi="Times New Roman"/>
                <w:bCs/>
                <w:sz w:val="24"/>
                <w:szCs w:val="24"/>
                <w:lang w:eastAsia="ru-RU"/>
              </w:rPr>
              <w:t xml:space="preserve"> 77</w:t>
            </w:r>
            <w:r>
              <w:rPr>
                <w:rFonts w:ascii="Times New Roman" w:hAnsi="Times New Roman"/>
                <w:bCs/>
                <w:sz w:val="24"/>
                <w:szCs w:val="24"/>
                <w:lang w:eastAsia="ru-RU"/>
              </w:rPr>
              <w:t>03</w:t>
            </w:r>
            <w:r w:rsidRPr="005F0BAB">
              <w:rPr>
                <w:rFonts w:ascii="Times New Roman" w:hAnsi="Times New Roman"/>
                <w:bCs/>
                <w:sz w:val="24"/>
                <w:szCs w:val="24"/>
                <w:lang w:eastAsia="ru-RU"/>
              </w:rPr>
              <w:t>01001</w:t>
            </w:r>
          </w:p>
        </w:tc>
        <w:tc>
          <w:tcPr>
            <w:tcW w:w="4111" w:type="dxa"/>
          </w:tcPr>
          <w:p w14:paraId="2CB5D6A0" w14:textId="3F6E7CD2"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КПП:</w:t>
            </w:r>
          </w:p>
        </w:tc>
      </w:tr>
      <w:tr w:rsidR="00720BD2" w:rsidRPr="005F0BAB" w14:paraId="1E1EEED2" w14:textId="77777777" w:rsidTr="00720BD2">
        <w:tc>
          <w:tcPr>
            <w:tcW w:w="5387" w:type="dxa"/>
          </w:tcPr>
          <w:p w14:paraId="7807F8B2" w14:textId="5924F4E1"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ОГРН:</w:t>
            </w:r>
            <w:r w:rsidRPr="005F0BAB">
              <w:rPr>
                <w:rFonts w:ascii="Times New Roman" w:hAnsi="Times New Roman"/>
                <w:bCs/>
                <w:sz w:val="24"/>
                <w:szCs w:val="24"/>
                <w:lang w:eastAsia="ru-RU"/>
              </w:rPr>
              <w:t xml:space="preserve"> 1067746403152</w:t>
            </w:r>
          </w:p>
        </w:tc>
        <w:tc>
          <w:tcPr>
            <w:tcW w:w="4111" w:type="dxa"/>
          </w:tcPr>
          <w:p w14:paraId="234E8527" w14:textId="1ED22CF0"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ОГРН:</w:t>
            </w:r>
          </w:p>
        </w:tc>
      </w:tr>
      <w:tr w:rsidR="00720BD2" w:rsidRPr="005F0BAB" w14:paraId="71DE097E" w14:textId="77777777" w:rsidTr="00720BD2">
        <w:tc>
          <w:tcPr>
            <w:tcW w:w="5387" w:type="dxa"/>
          </w:tcPr>
          <w:p w14:paraId="1267D3AF" w14:textId="77777777" w:rsidR="00720BD2" w:rsidRPr="005F0BAB" w:rsidRDefault="00720BD2" w:rsidP="00720BD2">
            <w:pPr>
              <w:pStyle w:val="a4"/>
              <w:ind w:left="0"/>
              <w:jc w:val="both"/>
              <w:rPr>
                <w:rFonts w:ascii="Times New Roman" w:hAnsi="Times New Roman" w:cs="Times New Roman"/>
                <w:sz w:val="24"/>
                <w:szCs w:val="24"/>
              </w:rPr>
            </w:pPr>
          </w:p>
        </w:tc>
        <w:tc>
          <w:tcPr>
            <w:tcW w:w="4111" w:type="dxa"/>
          </w:tcPr>
          <w:p w14:paraId="23BCBBFE" w14:textId="011D6559" w:rsidR="00720BD2" w:rsidRPr="005F0BAB" w:rsidRDefault="00720BD2" w:rsidP="00720BD2">
            <w:pPr>
              <w:pStyle w:val="a4"/>
              <w:ind w:left="0"/>
              <w:jc w:val="both"/>
              <w:rPr>
                <w:rFonts w:ascii="Times New Roman" w:hAnsi="Times New Roman" w:cs="Times New Roman"/>
                <w:sz w:val="24"/>
                <w:szCs w:val="24"/>
              </w:rPr>
            </w:pPr>
          </w:p>
        </w:tc>
      </w:tr>
      <w:tr w:rsidR="00720BD2" w:rsidRPr="005F0BAB" w14:paraId="2CD6E088" w14:textId="77777777" w:rsidTr="00720BD2">
        <w:tc>
          <w:tcPr>
            <w:tcW w:w="5387" w:type="dxa"/>
          </w:tcPr>
          <w:p w14:paraId="00933065" w14:textId="77777777" w:rsidR="00720BD2" w:rsidRPr="005F0BAB" w:rsidRDefault="00720BD2" w:rsidP="00720BD2">
            <w:pPr>
              <w:pStyle w:val="a4"/>
              <w:ind w:left="0"/>
              <w:jc w:val="both"/>
              <w:rPr>
                <w:rFonts w:ascii="Times New Roman" w:hAnsi="Times New Roman" w:cs="Times New Roman"/>
                <w:sz w:val="24"/>
                <w:szCs w:val="24"/>
              </w:rPr>
            </w:pPr>
          </w:p>
        </w:tc>
        <w:tc>
          <w:tcPr>
            <w:tcW w:w="4111" w:type="dxa"/>
          </w:tcPr>
          <w:p w14:paraId="6E1F2B65" w14:textId="0197D817" w:rsidR="00720BD2" w:rsidRPr="005F0BAB" w:rsidRDefault="00720BD2" w:rsidP="00720BD2">
            <w:pPr>
              <w:pStyle w:val="a4"/>
              <w:ind w:left="0"/>
              <w:jc w:val="both"/>
              <w:rPr>
                <w:rFonts w:ascii="Times New Roman" w:hAnsi="Times New Roman" w:cs="Times New Roman"/>
                <w:sz w:val="24"/>
                <w:szCs w:val="24"/>
              </w:rPr>
            </w:pPr>
          </w:p>
        </w:tc>
      </w:tr>
      <w:tr w:rsidR="00720BD2" w:rsidRPr="005F0BAB" w14:paraId="68DE0CDE" w14:textId="77777777" w:rsidTr="00720BD2">
        <w:tc>
          <w:tcPr>
            <w:tcW w:w="5387" w:type="dxa"/>
          </w:tcPr>
          <w:p w14:paraId="1488B92F" w14:textId="0ECF2703"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__________</w:t>
            </w:r>
            <w:r w:rsidRPr="005F0BAB">
              <w:rPr>
                <w:rFonts w:ascii="Times New Roman" w:hAnsi="Times New Roman" w:cs="Times New Roman"/>
                <w:sz w:val="24"/>
                <w:szCs w:val="24"/>
                <w:lang w:val="en-US"/>
              </w:rPr>
              <w:t>/</w:t>
            </w:r>
            <w:r w:rsidR="00C258E9">
              <w:rPr>
                <w:rFonts w:ascii="Times New Roman" w:hAnsi="Times New Roman" w:cs="Times New Roman"/>
                <w:sz w:val="24"/>
                <w:szCs w:val="24"/>
              </w:rPr>
              <w:t>А.В. Гришин</w:t>
            </w:r>
            <w:r w:rsidRPr="005F0BAB">
              <w:rPr>
                <w:rFonts w:ascii="Times New Roman" w:hAnsi="Times New Roman" w:cs="Times New Roman"/>
                <w:sz w:val="24"/>
                <w:szCs w:val="24"/>
                <w:lang w:val="en-US"/>
              </w:rPr>
              <w:t>/</w:t>
            </w:r>
          </w:p>
        </w:tc>
        <w:tc>
          <w:tcPr>
            <w:tcW w:w="4111" w:type="dxa"/>
          </w:tcPr>
          <w:p w14:paraId="4A707E19" w14:textId="48D09870" w:rsidR="00720BD2" w:rsidRPr="005F0BAB" w:rsidRDefault="00720BD2" w:rsidP="00720BD2">
            <w:pPr>
              <w:pStyle w:val="a4"/>
              <w:ind w:left="0"/>
              <w:jc w:val="both"/>
              <w:rPr>
                <w:rFonts w:ascii="Times New Roman" w:hAnsi="Times New Roman" w:cs="Times New Roman"/>
                <w:sz w:val="24"/>
                <w:szCs w:val="24"/>
                <w:lang w:val="en-US"/>
              </w:rPr>
            </w:pPr>
            <w:r w:rsidRPr="005F0BAB">
              <w:rPr>
                <w:rFonts w:ascii="Times New Roman" w:hAnsi="Times New Roman" w:cs="Times New Roman"/>
                <w:sz w:val="24"/>
                <w:szCs w:val="24"/>
              </w:rPr>
              <w:t>__________</w:t>
            </w:r>
            <w:r w:rsidRPr="005F0BAB">
              <w:rPr>
                <w:rFonts w:ascii="Times New Roman" w:hAnsi="Times New Roman" w:cs="Times New Roman"/>
                <w:sz w:val="24"/>
                <w:szCs w:val="24"/>
                <w:lang w:val="en-US"/>
              </w:rPr>
              <w:t>/</w:t>
            </w:r>
            <w:r w:rsidRPr="005F0BAB">
              <w:rPr>
                <w:rFonts w:ascii="Times New Roman" w:hAnsi="Times New Roman" w:cs="Times New Roman"/>
                <w:sz w:val="24"/>
                <w:szCs w:val="24"/>
              </w:rPr>
              <w:t>__________</w:t>
            </w:r>
            <w:r w:rsidRPr="005F0BAB">
              <w:rPr>
                <w:rFonts w:ascii="Times New Roman" w:hAnsi="Times New Roman" w:cs="Times New Roman"/>
                <w:sz w:val="24"/>
                <w:szCs w:val="24"/>
                <w:lang w:val="en-US"/>
              </w:rPr>
              <w:t>/</w:t>
            </w:r>
          </w:p>
        </w:tc>
      </w:tr>
      <w:tr w:rsidR="00720BD2" w:rsidRPr="005F0BAB" w14:paraId="7A0C47B8" w14:textId="77777777" w:rsidTr="00720BD2">
        <w:tc>
          <w:tcPr>
            <w:tcW w:w="5387" w:type="dxa"/>
          </w:tcPr>
          <w:p w14:paraId="7CEEB745" w14:textId="39BABDE8"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М.П.</w:t>
            </w:r>
          </w:p>
        </w:tc>
        <w:tc>
          <w:tcPr>
            <w:tcW w:w="4111" w:type="dxa"/>
          </w:tcPr>
          <w:p w14:paraId="29A09CF5" w14:textId="3A7A0076" w:rsidR="00720BD2" w:rsidRPr="005F0BAB" w:rsidRDefault="00720BD2" w:rsidP="00720BD2">
            <w:pPr>
              <w:pStyle w:val="a4"/>
              <w:ind w:left="0"/>
              <w:jc w:val="both"/>
              <w:rPr>
                <w:rFonts w:ascii="Times New Roman" w:hAnsi="Times New Roman" w:cs="Times New Roman"/>
                <w:sz w:val="24"/>
                <w:szCs w:val="24"/>
              </w:rPr>
            </w:pPr>
            <w:r w:rsidRPr="005F0BAB">
              <w:rPr>
                <w:rFonts w:ascii="Times New Roman" w:hAnsi="Times New Roman" w:cs="Times New Roman"/>
                <w:sz w:val="24"/>
                <w:szCs w:val="24"/>
              </w:rPr>
              <w:t>М.П.</w:t>
            </w:r>
          </w:p>
        </w:tc>
      </w:tr>
    </w:tbl>
    <w:p w14:paraId="44286550" w14:textId="77777777" w:rsidR="00883BBD" w:rsidRPr="005F0BAB" w:rsidRDefault="00883BBD">
      <w:pPr>
        <w:rPr>
          <w:rFonts w:ascii="Times New Roman" w:hAnsi="Times New Roman" w:cs="Times New Roman"/>
          <w:sz w:val="24"/>
          <w:szCs w:val="24"/>
        </w:rPr>
      </w:pPr>
      <w:r w:rsidRPr="005F0BAB">
        <w:rPr>
          <w:rFonts w:ascii="Times New Roman" w:hAnsi="Times New Roman" w:cs="Times New Roman"/>
          <w:sz w:val="24"/>
          <w:szCs w:val="24"/>
        </w:rPr>
        <w:br w:type="page"/>
      </w:r>
    </w:p>
    <w:p w14:paraId="5CC3977C" w14:textId="77777777" w:rsidR="009A31A7" w:rsidRDefault="00160AC4" w:rsidP="00160AC4">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56975FB0" w14:textId="3FC12599" w:rsidR="00160AC4" w:rsidRDefault="00DF0B7C" w:rsidP="00160AC4">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к Договору № </w:t>
      </w:r>
      <w:r w:rsidR="00402256">
        <w:rPr>
          <w:rFonts w:ascii="Times New Roman" w:hAnsi="Times New Roman" w:cs="Times New Roman"/>
          <w:sz w:val="28"/>
          <w:szCs w:val="28"/>
        </w:rPr>
        <w:t>_____________</w:t>
      </w:r>
    </w:p>
    <w:p w14:paraId="74F44E6E" w14:textId="48052C63" w:rsidR="00795CAB" w:rsidRDefault="00DF0B7C" w:rsidP="00D37B1A">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w:t>
      </w:r>
      <w:r w:rsidR="009A0A44">
        <w:rPr>
          <w:rFonts w:ascii="Times New Roman" w:hAnsi="Times New Roman" w:cs="Times New Roman"/>
          <w:sz w:val="28"/>
          <w:szCs w:val="28"/>
        </w:rPr>
        <w:t>__</w:t>
      </w:r>
      <w:r w:rsidR="00160AC4">
        <w:rPr>
          <w:rFonts w:ascii="Times New Roman" w:hAnsi="Times New Roman" w:cs="Times New Roman"/>
          <w:sz w:val="28"/>
          <w:szCs w:val="28"/>
        </w:rPr>
        <w:t xml:space="preserve">» </w:t>
      </w:r>
      <w:r w:rsidR="009A0A44">
        <w:rPr>
          <w:rFonts w:ascii="Times New Roman" w:hAnsi="Times New Roman" w:cs="Times New Roman"/>
          <w:sz w:val="28"/>
          <w:szCs w:val="28"/>
        </w:rPr>
        <w:t>________</w:t>
      </w:r>
      <w:r w:rsidR="00160AC4">
        <w:rPr>
          <w:rFonts w:ascii="Times New Roman" w:hAnsi="Times New Roman" w:cs="Times New Roman"/>
          <w:sz w:val="28"/>
          <w:szCs w:val="28"/>
        </w:rPr>
        <w:t xml:space="preserve"> 20</w:t>
      </w:r>
      <w:r w:rsidR="00B310A0">
        <w:rPr>
          <w:rFonts w:ascii="Times New Roman" w:hAnsi="Times New Roman" w:cs="Times New Roman"/>
          <w:sz w:val="28"/>
          <w:szCs w:val="28"/>
        </w:rPr>
        <w:t>__</w:t>
      </w:r>
      <w:r w:rsidR="00160AC4">
        <w:rPr>
          <w:rFonts w:ascii="Times New Roman" w:hAnsi="Times New Roman" w:cs="Times New Roman"/>
          <w:sz w:val="28"/>
          <w:szCs w:val="28"/>
        </w:rPr>
        <w:t xml:space="preserve"> г.</w:t>
      </w:r>
    </w:p>
    <w:p w14:paraId="392D75DF" w14:textId="200FBD3C" w:rsidR="00D37B1A" w:rsidRDefault="00D37B1A" w:rsidP="00D37B1A">
      <w:pPr>
        <w:pStyle w:val="a4"/>
        <w:spacing w:after="0" w:line="240" w:lineRule="auto"/>
        <w:ind w:left="0"/>
        <w:jc w:val="right"/>
        <w:rPr>
          <w:rFonts w:ascii="Times New Roman" w:hAnsi="Times New Roman" w:cs="Times New Roman"/>
          <w:sz w:val="28"/>
          <w:szCs w:val="28"/>
        </w:rPr>
      </w:pPr>
    </w:p>
    <w:p w14:paraId="16DB7CBE" w14:textId="1BB97EAC" w:rsidR="00D37B1A" w:rsidRDefault="00D37B1A" w:rsidP="00D37B1A">
      <w:pPr>
        <w:pStyle w:val="a4"/>
        <w:spacing w:after="0" w:line="240" w:lineRule="auto"/>
        <w:ind w:left="0"/>
        <w:jc w:val="right"/>
        <w:rPr>
          <w:rFonts w:ascii="Times New Roman" w:hAnsi="Times New Roman" w:cs="Times New Roman"/>
          <w:sz w:val="28"/>
          <w:szCs w:val="28"/>
        </w:rPr>
      </w:pPr>
    </w:p>
    <w:p w14:paraId="363D3DB7" w14:textId="667555EB" w:rsidR="0056234D" w:rsidRDefault="0056234D" w:rsidP="00D37B1A">
      <w:pPr>
        <w:pStyle w:val="a4"/>
        <w:spacing w:after="0" w:line="240" w:lineRule="auto"/>
        <w:ind w:left="0"/>
        <w:jc w:val="right"/>
        <w:rPr>
          <w:rFonts w:ascii="Times New Roman" w:hAnsi="Times New Roman" w:cs="Times New Roman"/>
          <w:sz w:val="28"/>
          <w:szCs w:val="28"/>
        </w:rPr>
      </w:pPr>
    </w:p>
    <w:p w14:paraId="3E6DFA4E" w14:textId="1C284553" w:rsidR="0056234D" w:rsidRDefault="0056234D" w:rsidP="00D37B1A">
      <w:pPr>
        <w:pStyle w:val="a4"/>
        <w:spacing w:after="0" w:line="240" w:lineRule="auto"/>
        <w:ind w:left="0"/>
        <w:jc w:val="right"/>
        <w:rPr>
          <w:rFonts w:ascii="Times New Roman" w:hAnsi="Times New Roman" w:cs="Times New Roman"/>
          <w:sz w:val="28"/>
          <w:szCs w:val="28"/>
        </w:rPr>
      </w:pPr>
    </w:p>
    <w:p w14:paraId="4FF84377" w14:textId="0240FC8F" w:rsidR="0056234D" w:rsidRDefault="0056234D" w:rsidP="00D37B1A">
      <w:pPr>
        <w:pStyle w:val="a4"/>
        <w:spacing w:after="0" w:line="240" w:lineRule="auto"/>
        <w:ind w:left="0"/>
        <w:jc w:val="right"/>
        <w:rPr>
          <w:rFonts w:ascii="Times New Roman" w:hAnsi="Times New Roman" w:cs="Times New Roman"/>
          <w:sz w:val="28"/>
          <w:szCs w:val="28"/>
        </w:rPr>
      </w:pPr>
    </w:p>
    <w:p w14:paraId="1225A2A3" w14:textId="48DD12E5" w:rsidR="0056234D" w:rsidRDefault="0056234D" w:rsidP="00D37B1A">
      <w:pPr>
        <w:pStyle w:val="a4"/>
        <w:spacing w:after="0" w:line="240" w:lineRule="auto"/>
        <w:ind w:left="0"/>
        <w:jc w:val="right"/>
        <w:rPr>
          <w:rFonts w:ascii="Times New Roman" w:hAnsi="Times New Roman" w:cs="Times New Roman"/>
          <w:sz w:val="28"/>
          <w:szCs w:val="28"/>
        </w:rPr>
      </w:pPr>
    </w:p>
    <w:p w14:paraId="642AB734" w14:textId="55C321D4" w:rsidR="0056234D" w:rsidRDefault="0056234D" w:rsidP="00D37B1A">
      <w:pPr>
        <w:pStyle w:val="a4"/>
        <w:spacing w:after="0" w:line="240" w:lineRule="auto"/>
        <w:ind w:left="0"/>
        <w:jc w:val="right"/>
        <w:rPr>
          <w:rFonts w:ascii="Times New Roman" w:hAnsi="Times New Roman" w:cs="Times New Roman"/>
          <w:sz w:val="28"/>
          <w:szCs w:val="28"/>
        </w:rPr>
      </w:pPr>
    </w:p>
    <w:p w14:paraId="39F596FC" w14:textId="1DAE1AA4" w:rsidR="0056234D" w:rsidRDefault="0056234D" w:rsidP="00D37B1A">
      <w:pPr>
        <w:pStyle w:val="a4"/>
        <w:spacing w:after="0" w:line="240" w:lineRule="auto"/>
        <w:ind w:left="0"/>
        <w:jc w:val="right"/>
        <w:rPr>
          <w:rFonts w:ascii="Times New Roman" w:hAnsi="Times New Roman" w:cs="Times New Roman"/>
          <w:sz w:val="28"/>
          <w:szCs w:val="28"/>
        </w:rPr>
      </w:pPr>
    </w:p>
    <w:p w14:paraId="3B40B7EE" w14:textId="3CDD01B3" w:rsidR="0056234D" w:rsidRDefault="0056234D" w:rsidP="00D37B1A">
      <w:pPr>
        <w:pStyle w:val="a4"/>
        <w:spacing w:after="0" w:line="240" w:lineRule="auto"/>
        <w:ind w:left="0"/>
        <w:jc w:val="right"/>
        <w:rPr>
          <w:rFonts w:ascii="Times New Roman" w:hAnsi="Times New Roman" w:cs="Times New Roman"/>
          <w:sz w:val="28"/>
          <w:szCs w:val="28"/>
        </w:rPr>
      </w:pPr>
    </w:p>
    <w:p w14:paraId="0596FA83" w14:textId="77777777" w:rsidR="0056234D" w:rsidRDefault="0056234D" w:rsidP="00D37B1A">
      <w:pPr>
        <w:pStyle w:val="a4"/>
        <w:spacing w:after="0" w:line="240" w:lineRule="auto"/>
        <w:ind w:left="0"/>
        <w:jc w:val="right"/>
        <w:rPr>
          <w:rFonts w:ascii="Times New Roman" w:hAnsi="Times New Roman" w:cs="Times New Roman"/>
          <w:sz w:val="28"/>
          <w:szCs w:val="28"/>
        </w:rPr>
      </w:pPr>
    </w:p>
    <w:p w14:paraId="5B71BAC9" w14:textId="77777777" w:rsidR="00160C35" w:rsidRDefault="00160C35" w:rsidP="00160C35">
      <w:pPr>
        <w:ind w:left="-108"/>
        <w:jc w:val="center"/>
        <w:rPr>
          <w:rFonts w:ascii="Times New Roman" w:hAnsi="Times New Roman" w:cs="Times New Roman"/>
          <w:b/>
          <w:sz w:val="28"/>
          <w:szCs w:val="28"/>
        </w:rPr>
      </w:pPr>
      <w:r>
        <w:rPr>
          <w:rFonts w:ascii="Times New Roman" w:hAnsi="Times New Roman" w:cs="Times New Roman"/>
          <w:b/>
          <w:sz w:val="28"/>
          <w:szCs w:val="28"/>
        </w:rPr>
        <w:t>Техническое задание</w:t>
      </w:r>
    </w:p>
    <w:p w14:paraId="35178F5B" w14:textId="6C07EDCF" w:rsidR="00160C35" w:rsidRDefault="0009467E" w:rsidP="00160C35">
      <w:pPr>
        <w:ind w:left="-108"/>
        <w:jc w:val="center"/>
        <w:rPr>
          <w:rFonts w:ascii="Times New Roman" w:hAnsi="Times New Roman" w:cs="Times New Roman"/>
          <w:sz w:val="28"/>
          <w:szCs w:val="28"/>
        </w:rPr>
      </w:pPr>
      <w:r>
        <w:rPr>
          <w:rFonts w:ascii="Times New Roman" w:hAnsi="Times New Roman" w:cs="Times New Roman"/>
          <w:sz w:val="28"/>
          <w:szCs w:val="28"/>
        </w:rPr>
        <w:t>на о</w:t>
      </w:r>
      <w:r w:rsidR="00402256" w:rsidRPr="00EA784A">
        <w:rPr>
          <w:rFonts w:ascii="Times New Roman" w:hAnsi="Times New Roman" w:cs="Times New Roman"/>
          <w:sz w:val="28"/>
          <w:szCs w:val="28"/>
        </w:rPr>
        <w:t xml:space="preserve">казание услуг по сопровождению </w:t>
      </w:r>
      <w:r w:rsidR="003221C1">
        <w:rPr>
          <w:rFonts w:ascii="Times New Roman" w:hAnsi="Times New Roman" w:cs="Times New Roman"/>
          <w:sz w:val="28"/>
          <w:szCs w:val="28"/>
        </w:rPr>
        <w:t>Продуктов</w:t>
      </w:r>
    </w:p>
    <w:p w14:paraId="2579D10D" w14:textId="0C1515D6" w:rsidR="000D3FD7" w:rsidRDefault="000D3FD7" w:rsidP="00235210">
      <w:pPr>
        <w:pStyle w:val="a4"/>
        <w:spacing w:after="0" w:line="240" w:lineRule="auto"/>
        <w:ind w:left="0"/>
        <w:rPr>
          <w:rFonts w:ascii="Times New Roman" w:hAnsi="Times New Roman" w:cs="Times New Roman"/>
          <w:sz w:val="28"/>
          <w:szCs w:val="28"/>
        </w:rPr>
      </w:pPr>
    </w:p>
    <w:p w14:paraId="1FF36698" w14:textId="05EA2F39" w:rsidR="0056234D" w:rsidRDefault="0056234D" w:rsidP="00235210">
      <w:pPr>
        <w:pStyle w:val="a4"/>
        <w:spacing w:after="0" w:line="240" w:lineRule="auto"/>
        <w:ind w:left="0"/>
        <w:rPr>
          <w:rFonts w:ascii="Times New Roman" w:hAnsi="Times New Roman" w:cs="Times New Roman"/>
          <w:sz w:val="28"/>
          <w:szCs w:val="28"/>
        </w:rPr>
      </w:pPr>
    </w:p>
    <w:p w14:paraId="0422583B" w14:textId="349F7D97" w:rsidR="00720BD2" w:rsidRDefault="00720BD2" w:rsidP="00235210">
      <w:pPr>
        <w:pStyle w:val="a4"/>
        <w:spacing w:after="0" w:line="240" w:lineRule="auto"/>
        <w:ind w:left="0"/>
        <w:rPr>
          <w:rFonts w:ascii="Times New Roman" w:hAnsi="Times New Roman" w:cs="Times New Roman"/>
          <w:sz w:val="28"/>
          <w:szCs w:val="28"/>
        </w:rPr>
      </w:pPr>
    </w:p>
    <w:p w14:paraId="65A1DF7F" w14:textId="77777777" w:rsidR="00720BD2" w:rsidRDefault="00720BD2" w:rsidP="00235210">
      <w:pPr>
        <w:pStyle w:val="a4"/>
        <w:spacing w:after="0" w:line="240" w:lineRule="auto"/>
        <w:ind w:left="0"/>
        <w:rPr>
          <w:rFonts w:ascii="Times New Roman" w:hAnsi="Times New Roman" w:cs="Times New Roman"/>
          <w:sz w:val="28"/>
          <w:szCs w:val="28"/>
        </w:rPr>
      </w:pPr>
    </w:p>
    <w:p w14:paraId="218F384C" w14:textId="0E6F8BB6" w:rsidR="0056234D" w:rsidRDefault="0056234D" w:rsidP="00235210">
      <w:pPr>
        <w:pStyle w:val="a4"/>
        <w:spacing w:after="0" w:line="240" w:lineRule="auto"/>
        <w:ind w:left="0"/>
        <w:rPr>
          <w:rFonts w:ascii="Times New Roman" w:hAnsi="Times New Roman" w:cs="Times New Roman"/>
          <w:sz w:val="28"/>
          <w:szCs w:val="28"/>
        </w:rPr>
      </w:pPr>
    </w:p>
    <w:p w14:paraId="684F7F42" w14:textId="4CD20561" w:rsidR="0056234D" w:rsidRDefault="0056234D" w:rsidP="00235210">
      <w:pPr>
        <w:pStyle w:val="a4"/>
        <w:spacing w:after="0" w:line="240" w:lineRule="auto"/>
        <w:ind w:left="0"/>
        <w:rPr>
          <w:rFonts w:ascii="Times New Roman" w:hAnsi="Times New Roman" w:cs="Times New Roman"/>
          <w:sz w:val="28"/>
          <w:szCs w:val="28"/>
        </w:rPr>
      </w:pPr>
    </w:p>
    <w:tbl>
      <w:tblPr>
        <w:tblW w:w="9611" w:type="dxa"/>
        <w:tblInd w:w="136" w:type="dxa"/>
        <w:tblLook w:val="01E0" w:firstRow="1" w:lastRow="1" w:firstColumn="1" w:lastColumn="1" w:noHBand="0" w:noVBand="0"/>
      </w:tblPr>
      <w:tblGrid>
        <w:gridCol w:w="4647"/>
        <w:gridCol w:w="4964"/>
      </w:tblGrid>
      <w:tr w:rsidR="00720BD2" w:rsidRPr="00720BD2" w14:paraId="3FFC6285" w14:textId="77777777" w:rsidTr="00C03C66">
        <w:tc>
          <w:tcPr>
            <w:tcW w:w="4647" w:type="dxa"/>
          </w:tcPr>
          <w:p w14:paraId="30FBD374" w14:textId="77777777" w:rsidR="00720BD2" w:rsidRPr="00720BD2" w:rsidRDefault="00720BD2" w:rsidP="00C03C66">
            <w:pPr>
              <w:keepNext/>
              <w:keepLines/>
              <w:suppressAutoHyphens/>
              <w:adjustRightInd w:val="0"/>
              <w:snapToGrid w:val="0"/>
              <w:spacing w:after="0" w:line="240" w:lineRule="auto"/>
              <w:jc w:val="both"/>
              <w:rPr>
                <w:rFonts w:ascii="Times New Roman" w:hAnsi="Times New Roman" w:cs="Times New Roman"/>
                <w:b/>
                <w:color w:val="000000"/>
                <w:sz w:val="28"/>
                <w:szCs w:val="28"/>
              </w:rPr>
            </w:pPr>
            <w:r w:rsidRPr="00720BD2">
              <w:rPr>
                <w:rFonts w:ascii="Times New Roman" w:hAnsi="Times New Roman" w:cs="Times New Roman"/>
                <w:b/>
                <w:sz w:val="28"/>
                <w:szCs w:val="28"/>
              </w:rPr>
              <w:t>Исполнитель</w:t>
            </w:r>
          </w:p>
        </w:tc>
        <w:tc>
          <w:tcPr>
            <w:tcW w:w="4964" w:type="dxa"/>
          </w:tcPr>
          <w:p w14:paraId="47EBE6A7" w14:textId="77777777" w:rsidR="00720BD2" w:rsidRPr="00720BD2" w:rsidRDefault="00720BD2" w:rsidP="00C03C66">
            <w:pPr>
              <w:keepNext/>
              <w:keepLines/>
              <w:suppressAutoHyphens/>
              <w:adjustRightInd w:val="0"/>
              <w:snapToGrid w:val="0"/>
              <w:spacing w:after="0" w:line="240" w:lineRule="auto"/>
              <w:jc w:val="both"/>
              <w:rPr>
                <w:rFonts w:ascii="Times New Roman" w:hAnsi="Times New Roman" w:cs="Times New Roman"/>
                <w:b/>
                <w:color w:val="000000"/>
                <w:sz w:val="28"/>
                <w:szCs w:val="28"/>
              </w:rPr>
            </w:pPr>
            <w:r w:rsidRPr="00720BD2">
              <w:rPr>
                <w:rFonts w:ascii="Times New Roman" w:hAnsi="Times New Roman" w:cs="Times New Roman"/>
                <w:b/>
                <w:sz w:val="28"/>
                <w:szCs w:val="28"/>
              </w:rPr>
              <w:t>Заказчик</w:t>
            </w:r>
          </w:p>
        </w:tc>
      </w:tr>
      <w:tr w:rsidR="00720BD2" w:rsidRPr="00720BD2" w14:paraId="69E4D3B2" w14:textId="77777777" w:rsidTr="00C03C66">
        <w:tc>
          <w:tcPr>
            <w:tcW w:w="4647" w:type="dxa"/>
            <w:vAlign w:val="bottom"/>
          </w:tcPr>
          <w:p w14:paraId="505C5797" w14:textId="77777777" w:rsidR="00720BD2" w:rsidRPr="00720BD2" w:rsidRDefault="00720BD2" w:rsidP="00C03C66">
            <w:pPr>
              <w:keepNext/>
              <w:keepLines/>
              <w:suppressAutoHyphens/>
              <w:adjustRightInd w:val="0"/>
              <w:snapToGrid w:val="0"/>
              <w:spacing w:after="0" w:line="240" w:lineRule="auto"/>
              <w:rPr>
                <w:rFonts w:ascii="Times New Roman" w:hAnsi="Times New Roman" w:cs="Times New Roman"/>
                <w:color w:val="000000"/>
                <w:sz w:val="28"/>
                <w:szCs w:val="28"/>
              </w:rPr>
            </w:pPr>
            <w:r w:rsidRPr="00720BD2">
              <w:rPr>
                <w:rFonts w:ascii="Times New Roman" w:hAnsi="Times New Roman" w:cs="Times New Roman"/>
                <w:color w:val="000000"/>
                <w:sz w:val="28"/>
                <w:szCs w:val="28"/>
              </w:rPr>
              <w:t>Генеральный директор</w:t>
            </w:r>
          </w:p>
        </w:tc>
        <w:tc>
          <w:tcPr>
            <w:tcW w:w="4964" w:type="dxa"/>
          </w:tcPr>
          <w:p w14:paraId="01991C71" w14:textId="77777777" w:rsidR="00720BD2" w:rsidRPr="00720BD2" w:rsidRDefault="00720BD2" w:rsidP="00C03C66">
            <w:pPr>
              <w:spacing w:after="0" w:line="240" w:lineRule="auto"/>
              <w:rPr>
                <w:rFonts w:ascii="Times New Roman" w:hAnsi="Times New Roman" w:cs="Times New Roman"/>
                <w:color w:val="000000"/>
                <w:sz w:val="28"/>
                <w:szCs w:val="28"/>
              </w:rPr>
            </w:pPr>
          </w:p>
        </w:tc>
      </w:tr>
      <w:tr w:rsidR="00720BD2" w:rsidRPr="00720BD2" w14:paraId="110891A6" w14:textId="77777777" w:rsidTr="00C03C66">
        <w:tc>
          <w:tcPr>
            <w:tcW w:w="4647" w:type="dxa"/>
          </w:tcPr>
          <w:p w14:paraId="0A9A39CC" w14:textId="77777777" w:rsidR="00720BD2" w:rsidRPr="00720BD2" w:rsidRDefault="00720BD2" w:rsidP="00C03C66">
            <w:pPr>
              <w:keepNext/>
              <w:keepLines/>
              <w:suppressAutoHyphens/>
              <w:adjustRightInd w:val="0"/>
              <w:snapToGrid w:val="0"/>
              <w:spacing w:after="0" w:line="240" w:lineRule="auto"/>
              <w:rPr>
                <w:rFonts w:ascii="Times New Roman" w:hAnsi="Times New Roman" w:cs="Times New Roman"/>
                <w:color w:val="000000"/>
                <w:sz w:val="28"/>
                <w:szCs w:val="28"/>
              </w:rPr>
            </w:pPr>
            <w:r w:rsidRPr="00720BD2">
              <w:rPr>
                <w:rFonts w:ascii="Times New Roman" w:hAnsi="Times New Roman" w:cs="Times New Roman"/>
                <w:color w:val="000000"/>
                <w:sz w:val="28"/>
                <w:szCs w:val="28"/>
              </w:rPr>
              <w:t>ООО «КАЗНАЧЕЙСКИЕ СИСТЕМЫ»</w:t>
            </w:r>
          </w:p>
          <w:p w14:paraId="59A7F5CA" w14:textId="77777777" w:rsidR="00720BD2" w:rsidRPr="00720BD2" w:rsidRDefault="00720BD2" w:rsidP="00C03C66">
            <w:pPr>
              <w:keepNext/>
              <w:keepLines/>
              <w:suppressAutoHyphens/>
              <w:adjustRightInd w:val="0"/>
              <w:snapToGrid w:val="0"/>
              <w:spacing w:after="0" w:line="240" w:lineRule="auto"/>
              <w:rPr>
                <w:rFonts w:ascii="Times New Roman" w:hAnsi="Times New Roman" w:cs="Times New Roman"/>
                <w:color w:val="000000"/>
                <w:sz w:val="28"/>
                <w:szCs w:val="28"/>
              </w:rPr>
            </w:pPr>
          </w:p>
        </w:tc>
        <w:tc>
          <w:tcPr>
            <w:tcW w:w="4964" w:type="dxa"/>
          </w:tcPr>
          <w:p w14:paraId="1B8D2672" w14:textId="77777777" w:rsidR="00720BD2" w:rsidRPr="00720BD2" w:rsidRDefault="00720BD2" w:rsidP="00C03C66">
            <w:pPr>
              <w:spacing w:after="0" w:line="240" w:lineRule="auto"/>
              <w:rPr>
                <w:rFonts w:ascii="Times New Roman" w:hAnsi="Times New Roman" w:cs="Times New Roman"/>
                <w:color w:val="000000"/>
                <w:sz w:val="28"/>
                <w:szCs w:val="28"/>
              </w:rPr>
            </w:pPr>
            <w:r w:rsidRPr="00720BD2">
              <w:rPr>
                <w:rFonts w:ascii="Times New Roman" w:hAnsi="Times New Roman" w:cs="Times New Roman"/>
                <w:color w:val="000000"/>
                <w:sz w:val="28"/>
                <w:szCs w:val="28"/>
              </w:rPr>
              <w:t>ООО « »</w:t>
            </w:r>
          </w:p>
        </w:tc>
      </w:tr>
      <w:tr w:rsidR="00720BD2" w:rsidRPr="00720BD2" w14:paraId="08485FDD" w14:textId="77777777" w:rsidTr="00C03C66">
        <w:tc>
          <w:tcPr>
            <w:tcW w:w="4647" w:type="dxa"/>
          </w:tcPr>
          <w:p w14:paraId="10C8438E" w14:textId="6E9C441C" w:rsidR="00720BD2" w:rsidRPr="00720BD2" w:rsidRDefault="00720BD2" w:rsidP="00C03C66">
            <w:pPr>
              <w:keepNext/>
              <w:keepLines/>
              <w:suppressAutoHyphens/>
              <w:adjustRightInd w:val="0"/>
              <w:snapToGrid w:val="0"/>
              <w:spacing w:after="0" w:line="240" w:lineRule="auto"/>
              <w:jc w:val="both"/>
              <w:rPr>
                <w:rFonts w:ascii="Times New Roman" w:hAnsi="Times New Roman" w:cs="Times New Roman"/>
                <w:b/>
                <w:color w:val="000000"/>
                <w:sz w:val="28"/>
                <w:szCs w:val="28"/>
              </w:rPr>
            </w:pPr>
            <w:r w:rsidRPr="00720BD2">
              <w:rPr>
                <w:rFonts w:ascii="Times New Roman" w:hAnsi="Times New Roman" w:cs="Times New Roman"/>
                <w:b/>
                <w:sz w:val="28"/>
                <w:szCs w:val="28"/>
              </w:rPr>
              <w:t xml:space="preserve">_________________/ </w:t>
            </w:r>
            <w:r w:rsidRPr="00720BD2">
              <w:rPr>
                <w:rFonts w:ascii="Times New Roman" w:hAnsi="Times New Roman" w:cs="Times New Roman"/>
                <w:sz w:val="28"/>
                <w:szCs w:val="28"/>
              </w:rPr>
              <w:t>А.В. Гришин</w:t>
            </w:r>
          </w:p>
        </w:tc>
        <w:tc>
          <w:tcPr>
            <w:tcW w:w="4964" w:type="dxa"/>
          </w:tcPr>
          <w:p w14:paraId="6DD4658A" w14:textId="7B750F3E" w:rsidR="00720BD2" w:rsidRPr="00720BD2" w:rsidRDefault="00720BD2" w:rsidP="00C03C66">
            <w:pPr>
              <w:keepNext/>
              <w:keepLines/>
              <w:suppressAutoHyphens/>
              <w:adjustRightInd w:val="0"/>
              <w:snapToGrid w:val="0"/>
              <w:spacing w:after="0" w:line="240" w:lineRule="auto"/>
              <w:jc w:val="both"/>
              <w:rPr>
                <w:rFonts w:ascii="Times New Roman" w:hAnsi="Times New Roman" w:cs="Times New Roman"/>
                <w:sz w:val="28"/>
                <w:szCs w:val="28"/>
              </w:rPr>
            </w:pPr>
            <w:r w:rsidRPr="00720BD2">
              <w:rPr>
                <w:rFonts w:ascii="Times New Roman" w:hAnsi="Times New Roman" w:cs="Times New Roman"/>
                <w:sz w:val="28"/>
                <w:szCs w:val="28"/>
              </w:rPr>
              <w:t>______________________/</w:t>
            </w:r>
          </w:p>
        </w:tc>
      </w:tr>
    </w:tbl>
    <w:p w14:paraId="3025447D" w14:textId="20C1389E" w:rsidR="0056234D" w:rsidRDefault="0056234D" w:rsidP="00235210">
      <w:pPr>
        <w:pStyle w:val="a4"/>
        <w:spacing w:after="0" w:line="240" w:lineRule="auto"/>
        <w:ind w:left="0"/>
        <w:rPr>
          <w:rFonts w:ascii="Times New Roman" w:hAnsi="Times New Roman" w:cs="Times New Roman"/>
          <w:sz w:val="28"/>
          <w:szCs w:val="28"/>
        </w:rPr>
      </w:pPr>
    </w:p>
    <w:p w14:paraId="7F240FF9" w14:textId="46C7510C" w:rsidR="0056234D" w:rsidRDefault="0056234D" w:rsidP="00027FE4">
      <w:pPr>
        <w:ind w:left="-108"/>
        <w:jc w:val="center"/>
        <w:rPr>
          <w:rFonts w:ascii="Times New Roman" w:hAnsi="Times New Roman" w:cs="Times New Roman"/>
          <w:sz w:val="28"/>
          <w:szCs w:val="28"/>
        </w:rPr>
      </w:pPr>
    </w:p>
    <w:p w14:paraId="677D1332" w14:textId="44565D33" w:rsidR="00720BD2" w:rsidRDefault="00720BD2" w:rsidP="00027FE4">
      <w:pPr>
        <w:ind w:left="-108"/>
        <w:jc w:val="center"/>
        <w:rPr>
          <w:rFonts w:ascii="Times New Roman" w:hAnsi="Times New Roman" w:cs="Times New Roman"/>
          <w:sz w:val="28"/>
          <w:szCs w:val="28"/>
        </w:rPr>
      </w:pPr>
    </w:p>
    <w:p w14:paraId="404246EB" w14:textId="49A77399" w:rsidR="00720BD2" w:rsidRDefault="00720BD2" w:rsidP="00027FE4">
      <w:pPr>
        <w:ind w:left="-108"/>
        <w:jc w:val="center"/>
        <w:rPr>
          <w:rFonts w:ascii="Times New Roman" w:hAnsi="Times New Roman" w:cs="Times New Roman"/>
          <w:sz w:val="28"/>
          <w:szCs w:val="28"/>
        </w:rPr>
      </w:pPr>
    </w:p>
    <w:p w14:paraId="380A8056" w14:textId="77777777" w:rsidR="00720BD2" w:rsidRDefault="00720BD2" w:rsidP="00027FE4">
      <w:pPr>
        <w:ind w:left="-108"/>
        <w:jc w:val="center"/>
        <w:rPr>
          <w:rFonts w:ascii="Times New Roman" w:hAnsi="Times New Roman" w:cs="Times New Roman"/>
          <w:sz w:val="28"/>
          <w:szCs w:val="28"/>
        </w:rPr>
      </w:pPr>
    </w:p>
    <w:p w14:paraId="16CCE649" w14:textId="77777777" w:rsidR="0056234D" w:rsidRDefault="0056234D" w:rsidP="00027FE4">
      <w:pPr>
        <w:ind w:left="-108"/>
        <w:jc w:val="center"/>
        <w:rPr>
          <w:rFonts w:ascii="Times New Roman" w:hAnsi="Times New Roman" w:cs="Times New Roman"/>
          <w:sz w:val="28"/>
          <w:szCs w:val="28"/>
        </w:rPr>
      </w:pPr>
    </w:p>
    <w:p w14:paraId="23CA1CA4" w14:textId="77777777" w:rsidR="0056234D" w:rsidRDefault="0056234D" w:rsidP="00027FE4">
      <w:pPr>
        <w:ind w:left="-108"/>
        <w:jc w:val="center"/>
        <w:rPr>
          <w:rFonts w:ascii="Times New Roman" w:hAnsi="Times New Roman" w:cs="Times New Roman"/>
          <w:sz w:val="28"/>
          <w:szCs w:val="28"/>
        </w:rPr>
      </w:pPr>
    </w:p>
    <w:p w14:paraId="2AB94C06" w14:textId="5C577FAE" w:rsidR="00027FE4" w:rsidRDefault="00027FE4" w:rsidP="00027FE4">
      <w:pPr>
        <w:ind w:left="-108"/>
        <w:jc w:val="center"/>
        <w:rPr>
          <w:rFonts w:ascii="Times New Roman" w:hAnsi="Times New Roman" w:cs="Times New Roman"/>
          <w:sz w:val="28"/>
          <w:szCs w:val="28"/>
        </w:rPr>
      </w:pPr>
      <w:r>
        <w:rPr>
          <w:rFonts w:ascii="Times New Roman" w:hAnsi="Times New Roman" w:cs="Times New Roman"/>
          <w:sz w:val="28"/>
          <w:szCs w:val="28"/>
        </w:rPr>
        <w:t>г. Москва</w:t>
      </w:r>
    </w:p>
    <w:p w14:paraId="2EB11A91" w14:textId="77777777" w:rsidR="00CA38B8" w:rsidRDefault="000D3FD7" w:rsidP="00CA38B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br w:type="page"/>
      </w:r>
    </w:p>
    <w:p w14:paraId="611DCC6B" w14:textId="77777777" w:rsidR="00CA38B8" w:rsidRDefault="00CA38B8" w:rsidP="00CA38B8">
      <w:pPr>
        <w:pStyle w:val="a4"/>
        <w:numPr>
          <w:ilvl w:val="0"/>
          <w:numId w:val="5"/>
        </w:numPr>
        <w:spacing w:after="0" w:line="240" w:lineRule="auto"/>
        <w:ind w:left="0" w:firstLine="0"/>
        <w:jc w:val="both"/>
        <w:rPr>
          <w:rFonts w:ascii="Times New Roman" w:hAnsi="Times New Roman" w:cs="Times New Roman"/>
          <w:b/>
          <w:sz w:val="28"/>
          <w:szCs w:val="28"/>
        </w:rPr>
      </w:pPr>
      <w:r w:rsidRPr="00CD722D">
        <w:rPr>
          <w:rFonts w:ascii="Times New Roman" w:hAnsi="Times New Roman" w:cs="Times New Roman"/>
          <w:b/>
          <w:sz w:val="28"/>
          <w:szCs w:val="28"/>
        </w:rPr>
        <w:lastRenderedPageBreak/>
        <w:t>Общие сведения о документе</w:t>
      </w:r>
    </w:p>
    <w:p w14:paraId="4F381051" w14:textId="77777777" w:rsidR="00CA38B8" w:rsidRPr="0097685E" w:rsidRDefault="00CA38B8" w:rsidP="00CA38B8">
      <w:pPr>
        <w:pStyle w:val="a4"/>
        <w:spacing w:after="0" w:line="240" w:lineRule="auto"/>
        <w:ind w:left="0"/>
        <w:jc w:val="both"/>
        <w:rPr>
          <w:rFonts w:ascii="Times New Roman" w:hAnsi="Times New Roman" w:cs="Times New Roman"/>
          <w:sz w:val="24"/>
          <w:szCs w:val="24"/>
        </w:rPr>
      </w:pPr>
    </w:p>
    <w:p w14:paraId="34D6DF66" w14:textId="038CEF34" w:rsidR="00CA38B8" w:rsidRDefault="00CA38B8" w:rsidP="00CA38B8">
      <w:pPr>
        <w:spacing w:after="0" w:line="240" w:lineRule="auto"/>
        <w:ind w:firstLine="709"/>
        <w:jc w:val="both"/>
        <w:rPr>
          <w:rFonts w:ascii="Times New Roman" w:hAnsi="Times New Roman" w:cs="Times New Roman"/>
          <w:sz w:val="24"/>
          <w:szCs w:val="24"/>
        </w:rPr>
      </w:pPr>
      <w:r w:rsidRPr="00285E5D">
        <w:rPr>
          <w:rFonts w:ascii="Times New Roman" w:hAnsi="Times New Roman" w:cs="Times New Roman"/>
          <w:sz w:val="24"/>
          <w:szCs w:val="24"/>
        </w:rPr>
        <w:t xml:space="preserve">В настоящем документе представлено техническое задание (далее – ТЗ) на </w:t>
      </w:r>
      <w:r w:rsidRPr="00EA784A">
        <w:rPr>
          <w:rFonts w:ascii="Times New Roman" w:hAnsi="Times New Roman" w:cs="Times New Roman"/>
          <w:sz w:val="24"/>
          <w:szCs w:val="24"/>
        </w:rPr>
        <w:t xml:space="preserve">оказание услуг по сопровождению </w:t>
      </w:r>
      <w:r w:rsidR="004263E5">
        <w:rPr>
          <w:rFonts w:ascii="Times New Roman" w:hAnsi="Times New Roman" w:cs="Times New Roman"/>
          <w:sz w:val="24"/>
          <w:szCs w:val="24"/>
        </w:rPr>
        <w:t>Продуктов, указанных в пункте 1.1. Договора</w:t>
      </w:r>
      <w:r w:rsidRPr="00285E5D">
        <w:rPr>
          <w:rFonts w:ascii="Times New Roman" w:hAnsi="Times New Roman" w:cs="Times New Roman"/>
          <w:sz w:val="24"/>
          <w:szCs w:val="24"/>
        </w:rPr>
        <w:t>.</w:t>
      </w:r>
    </w:p>
    <w:p w14:paraId="32451C14" w14:textId="77777777" w:rsidR="00CA38B8" w:rsidRPr="00FA13CE" w:rsidRDefault="00CA38B8" w:rsidP="00CA38B8">
      <w:pPr>
        <w:pStyle w:val="a4"/>
        <w:spacing w:after="0" w:line="240" w:lineRule="auto"/>
        <w:ind w:left="0"/>
        <w:jc w:val="both"/>
        <w:rPr>
          <w:rFonts w:ascii="Times New Roman" w:hAnsi="Times New Roman" w:cs="Times New Roman"/>
          <w:sz w:val="24"/>
          <w:szCs w:val="24"/>
        </w:rPr>
      </w:pPr>
    </w:p>
    <w:p w14:paraId="205304CF" w14:textId="37D481A9" w:rsidR="00CA38B8" w:rsidRDefault="00CA38B8" w:rsidP="00CA38B8">
      <w:pPr>
        <w:pStyle w:val="a4"/>
        <w:numPr>
          <w:ilvl w:val="0"/>
          <w:numId w:val="5"/>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Используемые термины</w:t>
      </w:r>
      <w:r w:rsidR="004263E5">
        <w:rPr>
          <w:rFonts w:ascii="Times New Roman" w:hAnsi="Times New Roman" w:cs="Times New Roman"/>
          <w:b/>
          <w:sz w:val="28"/>
          <w:szCs w:val="28"/>
        </w:rPr>
        <w:t xml:space="preserve"> и сокращения</w:t>
      </w:r>
    </w:p>
    <w:p w14:paraId="5179E040" w14:textId="77777777" w:rsidR="0067277D" w:rsidRDefault="0067277D" w:rsidP="00CA38B8">
      <w:pPr>
        <w:pStyle w:val="a4"/>
        <w:spacing w:after="0" w:line="240" w:lineRule="auto"/>
        <w:ind w:left="0"/>
        <w:jc w:val="both"/>
        <w:rPr>
          <w:rFonts w:ascii="Times New Roman" w:hAnsi="Times New Roman" w:cs="Times New Roman"/>
          <w:sz w:val="24"/>
          <w:szCs w:val="24"/>
        </w:rPr>
      </w:pPr>
    </w:p>
    <w:p w14:paraId="2BEC2F00" w14:textId="2D94CD88" w:rsidR="00CA38B8" w:rsidRPr="0067277D" w:rsidRDefault="0067277D" w:rsidP="00CA38B8">
      <w:pPr>
        <w:pStyle w:val="a4"/>
        <w:spacing w:after="0" w:line="240" w:lineRule="auto"/>
        <w:ind w:left="0"/>
        <w:jc w:val="both"/>
        <w:rPr>
          <w:rFonts w:ascii="Times New Roman" w:hAnsi="Times New Roman" w:cs="Times New Roman"/>
          <w:b/>
          <w:bCs/>
          <w:sz w:val="24"/>
          <w:szCs w:val="24"/>
        </w:rPr>
      </w:pPr>
      <w:r w:rsidRPr="0067277D">
        <w:rPr>
          <w:rFonts w:ascii="Times New Roman" w:hAnsi="Times New Roman" w:cs="Times New Roman"/>
          <w:b/>
          <w:bCs/>
          <w:sz w:val="24"/>
          <w:szCs w:val="24"/>
        </w:rPr>
        <w:t xml:space="preserve">Таблица 1. Термины и </w:t>
      </w:r>
      <w:r w:rsidR="004263E5">
        <w:rPr>
          <w:rFonts w:ascii="Times New Roman" w:hAnsi="Times New Roman" w:cs="Times New Roman"/>
          <w:b/>
          <w:bCs/>
          <w:sz w:val="24"/>
          <w:szCs w:val="24"/>
        </w:rPr>
        <w:t>сокращения</w:t>
      </w:r>
    </w:p>
    <w:tbl>
      <w:tblPr>
        <w:tblStyle w:val="a3"/>
        <w:tblW w:w="9380" w:type="dxa"/>
        <w:tblInd w:w="113" w:type="dxa"/>
        <w:tblLook w:val="04A0" w:firstRow="1" w:lastRow="0" w:firstColumn="1" w:lastColumn="0" w:noHBand="0" w:noVBand="1"/>
      </w:tblPr>
      <w:tblGrid>
        <w:gridCol w:w="562"/>
        <w:gridCol w:w="2014"/>
        <w:gridCol w:w="6804"/>
      </w:tblGrid>
      <w:tr w:rsidR="00CA38B8" w:rsidRPr="00AC1793" w14:paraId="73B8775F" w14:textId="77777777" w:rsidTr="006B0280">
        <w:trPr>
          <w:tblHeader/>
        </w:trPr>
        <w:tc>
          <w:tcPr>
            <w:tcW w:w="562" w:type="dxa"/>
            <w:shd w:val="clear" w:color="auto" w:fill="F2F2F2" w:themeFill="background1" w:themeFillShade="F2"/>
            <w:vAlign w:val="center"/>
          </w:tcPr>
          <w:p w14:paraId="1ED3D683"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 п</w:t>
            </w:r>
            <w:r w:rsidRPr="00AC1793">
              <w:rPr>
                <w:rFonts w:ascii="Times New Roman" w:hAnsi="Times New Roman" w:cs="Times New Roman"/>
                <w:sz w:val="24"/>
                <w:szCs w:val="24"/>
                <w:lang w:val="en-US"/>
              </w:rPr>
              <w:t>/</w:t>
            </w:r>
            <w:r w:rsidRPr="00AC1793">
              <w:rPr>
                <w:rFonts w:ascii="Times New Roman" w:hAnsi="Times New Roman" w:cs="Times New Roman"/>
                <w:sz w:val="24"/>
                <w:szCs w:val="24"/>
              </w:rPr>
              <w:t>п</w:t>
            </w:r>
          </w:p>
        </w:tc>
        <w:tc>
          <w:tcPr>
            <w:tcW w:w="2014" w:type="dxa"/>
            <w:shd w:val="clear" w:color="auto" w:fill="F2F2F2" w:themeFill="background1" w:themeFillShade="F2"/>
            <w:vAlign w:val="center"/>
          </w:tcPr>
          <w:p w14:paraId="3FD92C51" w14:textId="77777777" w:rsidR="00CA38B8" w:rsidRPr="00AC1793" w:rsidRDefault="00CA38B8" w:rsidP="00723EA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Термины </w:t>
            </w:r>
            <w:r>
              <w:rPr>
                <w:rFonts w:ascii="Times New Roman" w:hAnsi="Times New Roman" w:cs="Times New Roman"/>
                <w:b/>
                <w:sz w:val="24"/>
                <w:szCs w:val="24"/>
                <w:lang w:val="en-US"/>
              </w:rPr>
              <w:t xml:space="preserve">/ </w:t>
            </w:r>
            <w:r>
              <w:rPr>
                <w:rFonts w:ascii="Times New Roman" w:hAnsi="Times New Roman" w:cs="Times New Roman"/>
                <w:b/>
                <w:sz w:val="24"/>
                <w:szCs w:val="24"/>
              </w:rPr>
              <w:t>сокращения</w:t>
            </w:r>
          </w:p>
        </w:tc>
        <w:tc>
          <w:tcPr>
            <w:tcW w:w="6804" w:type="dxa"/>
            <w:shd w:val="clear" w:color="auto" w:fill="F2F2F2" w:themeFill="background1" w:themeFillShade="F2"/>
            <w:vAlign w:val="center"/>
          </w:tcPr>
          <w:p w14:paraId="0985F945" w14:textId="77777777" w:rsidR="00CA38B8" w:rsidRPr="00AC1793" w:rsidRDefault="00CA38B8" w:rsidP="00723EA4">
            <w:pPr>
              <w:pStyle w:val="a4"/>
              <w:ind w:left="0"/>
              <w:jc w:val="center"/>
              <w:rPr>
                <w:rFonts w:ascii="Times New Roman" w:hAnsi="Times New Roman" w:cs="Times New Roman"/>
                <w:sz w:val="24"/>
                <w:szCs w:val="24"/>
              </w:rPr>
            </w:pPr>
            <w:r w:rsidRPr="00AC1793">
              <w:rPr>
                <w:rFonts w:ascii="Times New Roman" w:hAnsi="Times New Roman" w:cs="Times New Roman"/>
                <w:b/>
                <w:sz w:val="24"/>
                <w:szCs w:val="24"/>
              </w:rPr>
              <w:t>Определения</w:t>
            </w:r>
          </w:p>
        </w:tc>
      </w:tr>
      <w:tr w:rsidR="00CA38B8" w:rsidRPr="00AC1793" w14:paraId="2FF012DA" w14:textId="77777777" w:rsidTr="006B0280">
        <w:tc>
          <w:tcPr>
            <w:tcW w:w="562" w:type="dxa"/>
            <w:vAlign w:val="center"/>
          </w:tcPr>
          <w:p w14:paraId="06C87745"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p>
        </w:tc>
        <w:tc>
          <w:tcPr>
            <w:tcW w:w="2014" w:type="dxa"/>
            <w:vAlign w:val="center"/>
          </w:tcPr>
          <w:p w14:paraId="53943A01" w14:textId="7DCFC5A3" w:rsidR="00CA38B8" w:rsidRPr="00AC1793"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УПС</w:t>
            </w:r>
            <w:r w:rsidR="00972FFA">
              <w:rPr>
                <w:rFonts w:ascii="Times New Roman" w:hAnsi="Times New Roman" w:cs="Times New Roman"/>
                <w:sz w:val="24"/>
                <w:szCs w:val="24"/>
              </w:rPr>
              <w:t>К</w:t>
            </w:r>
            <w:r>
              <w:rPr>
                <w:rFonts w:ascii="Times New Roman" w:hAnsi="Times New Roman" w:cs="Times New Roman"/>
                <w:sz w:val="24"/>
                <w:szCs w:val="24"/>
              </w:rPr>
              <w:t>, Система</w:t>
            </w:r>
          </w:p>
        </w:tc>
        <w:tc>
          <w:tcPr>
            <w:tcW w:w="6804" w:type="dxa"/>
          </w:tcPr>
          <w:p w14:paraId="78820B15" w14:textId="3CAA4F89" w:rsidR="00CA38B8" w:rsidRPr="00AC1793" w:rsidRDefault="00CA38B8" w:rsidP="00723EA4">
            <w:pPr>
              <w:pStyle w:val="a4"/>
              <w:ind w:left="0"/>
              <w:jc w:val="both"/>
              <w:rPr>
                <w:rFonts w:ascii="Times New Roman" w:hAnsi="Times New Roman" w:cs="Times New Roman"/>
                <w:b/>
                <w:sz w:val="24"/>
                <w:szCs w:val="24"/>
              </w:rPr>
            </w:pPr>
            <w:r>
              <w:rPr>
                <w:rFonts w:ascii="Times New Roman" w:hAnsi="Times New Roman" w:cs="Times New Roman"/>
                <w:sz w:val="24"/>
                <w:szCs w:val="24"/>
              </w:rPr>
              <w:t>Универсальная Платежная Система</w:t>
            </w:r>
            <w:r w:rsidR="00BC1DCD">
              <w:rPr>
                <w:rFonts w:ascii="Times New Roman" w:hAnsi="Times New Roman" w:cs="Times New Roman"/>
                <w:sz w:val="24"/>
                <w:szCs w:val="24"/>
              </w:rPr>
              <w:t xml:space="preserve"> Ко</w:t>
            </w:r>
            <w:r w:rsidR="00342875">
              <w:rPr>
                <w:rFonts w:ascii="Times New Roman" w:hAnsi="Times New Roman" w:cs="Times New Roman"/>
                <w:sz w:val="24"/>
                <w:szCs w:val="24"/>
              </w:rPr>
              <w:t>рп</w:t>
            </w:r>
            <w:r w:rsidR="00BC1DCD">
              <w:rPr>
                <w:rFonts w:ascii="Times New Roman" w:hAnsi="Times New Roman" w:cs="Times New Roman"/>
                <w:sz w:val="24"/>
                <w:szCs w:val="24"/>
              </w:rPr>
              <w:t>ораций</w:t>
            </w:r>
            <w:r>
              <w:rPr>
                <w:rFonts w:ascii="Times New Roman" w:hAnsi="Times New Roman" w:cs="Times New Roman"/>
                <w:sz w:val="24"/>
                <w:szCs w:val="24"/>
              </w:rPr>
              <w:t>, установленная у Заказчика</w:t>
            </w:r>
          </w:p>
        </w:tc>
      </w:tr>
      <w:tr w:rsidR="00CA38B8" w:rsidRPr="00AC1793" w14:paraId="2BD67B3D" w14:textId="77777777" w:rsidTr="006B0280">
        <w:tc>
          <w:tcPr>
            <w:tcW w:w="562" w:type="dxa"/>
            <w:vAlign w:val="center"/>
          </w:tcPr>
          <w:p w14:paraId="280FF02A"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2.</w:t>
            </w:r>
          </w:p>
        </w:tc>
        <w:tc>
          <w:tcPr>
            <w:tcW w:w="2014" w:type="dxa"/>
            <w:vAlign w:val="center"/>
          </w:tcPr>
          <w:p w14:paraId="067D533A" w14:textId="3CD977A5" w:rsidR="00CA38B8"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ПАК УПС</w:t>
            </w:r>
            <w:r w:rsidR="00972FFA">
              <w:rPr>
                <w:rFonts w:ascii="Times New Roman" w:hAnsi="Times New Roman" w:cs="Times New Roman"/>
                <w:sz w:val="24"/>
                <w:szCs w:val="24"/>
              </w:rPr>
              <w:t>К</w:t>
            </w:r>
          </w:p>
        </w:tc>
        <w:tc>
          <w:tcPr>
            <w:tcW w:w="6804" w:type="dxa"/>
          </w:tcPr>
          <w:p w14:paraId="10EE94FD" w14:textId="338E3A50" w:rsidR="00CA38B8"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Программно-аппаратный комплекс Универсальная Платежная Система</w:t>
            </w:r>
            <w:r w:rsidR="00BC1DCD">
              <w:rPr>
                <w:rFonts w:ascii="Times New Roman" w:hAnsi="Times New Roman" w:cs="Times New Roman"/>
                <w:sz w:val="24"/>
                <w:szCs w:val="24"/>
              </w:rPr>
              <w:t xml:space="preserve"> Корпораций</w:t>
            </w:r>
          </w:p>
        </w:tc>
      </w:tr>
      <w:tr w:rsidR="00CA38B8" w:rsidRPr="00AC1793" w14:paraId="402AE3D3" w14:textId="77777777" w:rsidTr="006B0280">
        <w:tc>
          <w:tcPr>
            <w:tcW w:w="562" w:type="dxa"/>
            <w:vAlign w:val="center"/>
          </w:tcPr>
          <w:p w14:paraId="5E429805"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3.</w:t>
            </w:r>
          </w:p>
        </w:tc>
        <w:tc>
          <w:tcPr>
            <w:tcW w:w="2014" w:type="dxa"/>
            <w:vAlign w:val="center"/>
          </w:tcPr>
          <w:p w14:paraId="3BCECEE2" w14:textId="77777777" w:rsidR="00CA38B8" w:rsidRPr="00AC1793"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Запрос</w:t>
            </w:r>
          </w:p>
        </w:tc>
        <w:tc>
          <w:tcPr>
            <w:tcW w:w="6804" w:type="dxa"/>
          </w:tcPr>
          <w:p w14:paraId="07E3907E" w14:textId="77777777" w:rsidR="00CA38B8" w:rsidRPr="008F0A19" w:rsidRDefault="00CA38B8" w:rsidP="00723EA4">
            <w:pPr>
              <w:jc w:val="both"/>
              <w:rPr>
                <w:rFonts w:ascii="Times New Roman" w:hAnsi="Times New Roman" w:cs="Times New Roman"/>
                <w:b/>
                <w:sz w:val="24"/>
                <w:szCs w:val="24"/>
              </w:rPr>
            </w:pPr>
            <w:r w:rsidRPr="008F0A19">
              <w:rPr>
                <w:rFonts w:ascii="Times New Roman" w:hAnsi="Times New Roman" w:cs="Times New Roman"/>
                <w:sz w:val="24"/>
                <w:szCs w:val="24"/>
              </w:rPr>
              <w:t xml:space="preserve">Зарегистрированное требование на оказание услуг, имеющее отношение к предмету данного </w:t>
            </w:r>
            <w:r>
              <w:rPr>
                <w:rFonts w:ascii="Times New Roman" w:hAnsi="Times New Roman" w:cs="Times New Roman"/>
                <w:sz w:val="24"/>
                <w:szCs w:val="24"/>
              </w:rPr>
              <w:t>Технического задания.</w:t>
            </w:r>
          </w:p>
        </w:tc>
      </w:tr>
      <w:tr w:rsidR="00CA38B8" w:rsidRPr="00AC1793" w14:paraId="0FA63C04" w14:textId="77777777" w:rsidTr="006B0280">
        <w:trPr>
          <w:trHeight w:val="545"/>
        </w:trPr>
        <w:tc>
          <w:tcPr>
            <w:tcW w:w="562" w:type="dxa"/>
            <w:vAlign w:val="center"/>
          </w:tcPr>
          <w:p w14:paraId="4872FC61"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4</w:t>
            </w:r>
            <w:r w:rsidRPr="00AC1793">
              <w:rPr>
                <w:rFonts w:ascii="Times New Roman" w:hAnsi="Times New Roman" w:cs="Times New Roman"/>
                <w:sz w:val="24"/>
                <w:szCs w:val="24"/>
              </w:rPr>
              <w:t>.</w:t>
            </w:r>
          </w:p>
        </w:tc>
        <w:tc>
          <w:tcPr>
            <w:tcW w:w="2014" w:type="dxa"/>
            <w:vAlign w:val="center"/>
          </w:tcPr>
          <w:p w14:paraId="7E48F033" w14:textId="77777777" w:rsidR="00CA38B8" w:rsidRPr="00AC1793"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Улучшение / доработка</w:t>
            </w:r>
          </w:p>
        </w:tc>
        <w:tc>
          <w:tcPr>
            <w:tcW w:w="6804" w:type="dxa"/>
          </w:tcPr>
          <w:p w14:paraId="4F33C1FF" w14:textId="77777777" w:rsidR="00CA38B8" w:rsidRPr="008F0A19" w:rsidRDefault="00CA38B8" w:rsidP="00723EA4">
            <w:pPr>
              <w:rPr>
                <w:rFonts w:ascii="Times New Roman" w:hAnsi="Times New Roman" w:cs="Times New Roman"/>
                <w:sz w:val="24"/>
                <w:szCs w:val="24"/>
              </w:rPr>
            </w:pPr>
            <w:r w:rsidRPr="008F0A19">
              <w:rPr>
                <w:rFonts w:ascii="Times New Roman" w:hAnsi="Times New Roman" w:cs="Times New Roman"/>
                <w:sz w:val="24"/>
                <w:szCs w:val="24"/>
              </w:rPr>
              <w:t>Расширение</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изменение функционала Системы.</w:t>
            </w:r>
          </w:p>
        </w:tc>
      </w:tr>
      <w:tr w:rsidR="00CA38B8" w:rsidRPr="00AC1793" w14:paraId="25719AC2" w14:textId="77777777" w:rsidTr="006B0280">
        <w:tc>
          <w:tcPr>
            <w:tcW w:w="562" w:type="dxa"/>
            <w:vAlign w:val="center"/>
          </w:tcPr>
          <w:p w14:paraId="775919E6"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5</w:t>
            </w:r>
            <w:r w:rsidRPr="00AC1793">
              <w:rPr>
                <w:rFonts w:ascii="Times New Roman" w:hAnsi="Times New Roman" w:cs="Times New Roman"/>
                <w:sz w:val="24"/>
                <w:szCs w:val="24"/>
              </w:rPr>
              <w:t>.</w:t>
            </w:r>
          </w:p>
        </w:tc>
        <w:tc>
          <w:tcPr>
            <w:tcW w:w="2014" w:type="dxa"/>
            <w:vAlign w:val="center"/>
          </w:tcPr>
          <w:p w14:paraId="30439274" w14:textId="77777777" w:rsidR="00CA38B8" w:rsidRPr="00AC1793"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Пользователь</w:t>
            </w:r>
          </w:p>
        </w:tc>
        <w:tc>
          <w:tcPr>
            <w:tcW w:w="6804" w:type="dxa"/>
          </w:tcPr>
          <w:p w14:paraId="2B563665"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С</w:t>
            </w:r>
            <w:r w:rsidRPr="008F0A19">
              <w:rPr>
                <w:rFonts w:ascii="Times New Roman" w:hAnsi="Times New Roman" w:cs="Times New Roman"/>
                <w:sz w:val="24"/>
                <w:szCs w:val="24"/>
              </w:rPr>
              <w:t>отрудник Заказчика, который в ходе выполнения своих должнос</w:t>
            </w:r>
            <w:r>
              <w:rPr>
                <w:rFonts w:ascii="Times New Roman" w:hAnsi="Times New Roman" w:cs="Times New Roman"/>
                <w:sz w:val="24"/>
                <w:szCs w:val="24"/>
              </w:rPr>
              <w:t>тных обязанностей использует Систему.</w:t>
            </w:r>
          </w:p>
        </w:tc>
      </w:tr>
      <w:tr w:rsidR="00CA38B8" w:rsidRPr="00AC1793" w14:paraId="5022B5D6" w14:textId="77777777" w:rsidTr="006B0280">
        <w:tc>
          <w:tcPr>
            <w:tcW w:w="562" w:type="dxa"/>
            <w:vAlign w:val="center"/>
          </w:tcPr>
          <w:p w14:paraId="124AC4B1"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6</w:t>
            </w:r>
            <w:r w:rsidRPr="00AC1793">
              <w:rPr>
                <w:rFonts w:ascii="Times New Roman" w:hAnsi="Times New Roman" w:cs="Times New Roman"/>
                <w:sz w:val="24"/>
                <w:szCs w:val="24"/>
              </w:rPr>
              <w:t>.</w:t>
            </w:r>
          </w:p>
        </w:tc>
        <w:tc>
          <w:tcPr>
            <w:tcW w:w="2014" w:type="dxa"/>
            <w:vAlign w:val="center"/>
          </w:tcPr>
          <w:p w14:paraId="59688753"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Изменение конфигурации</w:t>
            </w:r>
          </w:p>
        </w:tc>
        <w:tc>
          <w:tcPr>
            <w:tcW w:w="6804" w:type="dxa"/>
          </w:tcPr>
          <w:p w14:paraId="1A1C70DE"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Д</w:t>
            </w:r>
            <w:r w:rsidRPr="008F0A19">
              <w:rPr>
                <w:rFonts w:ascii="Times New Roman" w:hAnsi="Times New Roman" w:cs="Times New Roman"/>
                <w:sz w:val="24"/>
                <w:szCs w:val="24"/>
              </w:rPr>
              <w:t>ействие, связанное с целенаправленным изменением конфигурации С</w:t>
            </w:r>
            <w:r>
              <w:rPr>
                <w:rFonts w:ascii="Times New Roman" w:hAnsi="Times New Roman" w:cs="Times New Roman"/>
                <w:sz w:val="24"/>
                <w:szCs w:val="24"/>
              </w:rPr>
              <w:t>истемы</w:t>
            </w:r>
            <w:r w:rsidRPr="008F0A19">
              <w:rPr>
                <w:rFonts w:ascii="Times New Roman" w:hAnsi="Times New Roman" w:cs="Times New Roman"/>
                <w:sz w:val="24"/>
                <w:szCs w:val="24"/>
              </w:rPr>
              <w:t xml:space="preserve"> (от изменения настроек до переустановки </w:t>
            </w:r>
            <w:r>
              <w:rPr>
                <w:rFonts w:ascii="Times New Roman" w:hAnsi="Times New Roman" w:cs="Times New Roman"/>
                <w:sz w:val="24"/>
                <w:szCs w:val="24"/>
              </w:rPr>
              <w:t>программного обеспечения</w:t>
            </w:r>
            <w:r w:rsidRPr="008F0A19">
              <w:rPr>
                <w:rFonts w:ascii="Times New Roman" w:hAnsi="Times New Roman" w:cs="Times New Roman"/>
                <w:sz w:val="24"/>
                <w:szCs w:val="24"/>
              </w:rPr>
              <w:t xml:space="preserve"> и измене</w:t>
            </w:r>
            <w:r>
              <w:rPr>
                <w:rFonts w:ascii="Times New Roman" w:hAnsi="Times New Roman" w:cs="Times New Roman"/>
                <w:sz w:val="24"/>
                <w:szCs w:val="24"/>
              </w:rPr>
              <w:t>нию состава аппаратных средств).</w:t>
            </w:r>
          </w:p>
        </w:tc>
      </w:tr>
      <w:tr w:rsidR="00CA38B8" w:rsidRPr="00AC1793" w14:paraId="1D425DA5" w14:textId="77777777" w:rsidTr="006B0280">
        <w:tc>
          <w:tcPr>
            <w:tcW w:w="562" w:type="dxa"/>
            <w:vAlign w:val="center"/>
          </w:tcPr>
          <w:p w14:paraId="5EA6ADA1"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7</w:t>
            </w:r>
            <w:r w:rsidRPr="00AC1793">
              <w:rPr>
                <w:rFonts w:ascii="Times New Roman" w:hAnsi="Times New Roman" w:cs="Times New Roman"/>
                <w:sz w:val="24"/>
                <w:szCs w:val="24"/>
              </w:rPr>
              <w:t>.</w:t>
            </w:r>
          </w:p>
        </w:tc>
        <w:tc>
          <w:tcPr>
            <w:tcW w:w="2014" w:type="dxa"/>
            <w:vAlign w:val="center"/>
          </w:tcPr>
          <w:p w14:paraId="3B5FDFFE"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Ошибка</w:t>
            </w:r>
          </w:p>
        </w:tc>
        <w:tc>
          <w:tcPr>
            <w:tcW w:w="6804" w:type="dxa"/>
          </w:tcPr>
          <w:p w14:paraId="6820D954" w14:textId="57CF22DF" w:rsidR="00CA38B8" w:rsidRPr="008F0A19" w:rsidRDefault="004077BA" w:rsidP="00723EA4">
            <w:pPr>
              <w:jc w:val="both"/>
              <w:rPr>
                <w:rFonts w:ascii="Times New Roman" w:hAnsi="Times New Roman" w:cs="Times New Roman"/>
                <w:sz w:val="24"/>
                <w:szCs w:val="24"/>
              </w:rPr>
            </w:pPr>
            <w:r w:rsidRPr="00812344">
              <w:rPr>
                <w:rFonts w:ascii="Times New Roman" w:hAnsi="Times New Roman" w:cs="Times New Roman"/>
                <w:sz w:val="24"/>
                <w:szCs w:val="24"/>
              </w:rPr>
              <w:t>Систематическое невыполнение или некорректное выполнение функций информационной системы, которые явно указаны в техническом задании или инструкциях пользователя и администратора или существуют в системе согласно описанию конфигурации (за исключением функциональности платформы), на которой работает информационная система, которое отвечает одному из критериев</w:t>
            </w:r>
            <w:r w:rsidR="00CA38B8" w:rsidRPr="008F0A19">
              <w:rPr>
                <w:rFonts w:ascii="Times New Roman" w:hAnsi="Times New Roman" w:cs="Times New Roman"/>
                <w:sz w:val="24"/>
                <w:szCs w:val="24"/>
              </w:rPr>
              <w:t>:</w:t>
            </w:r>
          </w:p>
          <w:p w14:paraId="4F3E6559"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 Я</w:t>
            </w:r>
            <w:r w:rsidRPr="008F0A19">
              <w:rPr>
                <w:rFonts w:ascii="Times New Roman" w:hAnsi="Times New Roman" w:cs="Times New Roman"/>
                <w:sz w:val="24"/>
                <w:szCs w:val="24"/>
              </w:rPr>
              <w:t xml:space="preserve">вно присутствует (проявляется) в обслуживаемой </w:t>
            </w:r>
            <w:r>
              <w:rPr>
                <w:rFonts w:ascii="Times New Roman" w:hAnsi="Times New Roman" w:cs="Times New Roman"/>
                <w:sz w:val="24"/>
                <w:szCs w:val="24"/>
              </w:rPr>
              <w:t>Системе</w:t>
            </w:r>
            <w:r w:rsidRPr="008F0A19">
              <w:rPr>
                <w:rFonts w:ascii="Times New Roman" w:hAnsi="Times New Roman" w:cs="Times New Roman"/>
                <w:sz w:val="24"/>
                <w:szCs w:val="24"/>
              </w:rPr>
              <w:t>;</w:t>
            </w:r>
          </w:p>
          <w:p w14:paraId="27C2EE83"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 Н</w:t>
            </w:r>
            <w:r w:rsidRPr="008F0A19">
              <w:rPr>
                <w:rFonts w:ascii="Times New Roman" w:hAnsi="Times New Roman" w:cs="Times New Roman"/>
                <w:sz w:val="24"/>
                <w:szCs w:val="24"/>
              </w:rPr>
              <w:t>е является следствием изменения регламентов деловых процессов Заказчика;</w:t>
            </w:r>
          </w:p>
          <w:p w14:paraId="7C44CFA2"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 Н</w:t>
            </w:r>
            <w:r w:rsidRPr="008F0A19">
              <w:rPr>
                <w:rFonts w:ascii="Times New Roman" w:hAnsi="Times New Roman" w:cs="Times New Roman"/>
                <w:sz w:val="24"/>
                <w:szCs w:val="24"/>
              </w:rPr>
              <w:t>е является явным следствием одного или нескольких обстоятельств:</w:t>
            </w:r>
          </w:p>
          <w:p w14:paraId="76DE74F5" w14:textId="77777777" w:rsidR="00CA38B8" w:rsidRPr="008F0A19" w:rsidRDefault="00CA38B8" w:rsidP="00723EA4">
            <w:pPr>
              <w:ind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8F0A19">
              <w:rPr>
                <w:rFonts w:ascii="Times New Roman" w:hAnsi="Times New Roman" w:cs="Times New Roman"/>
                <w:sz w:val="24"/>
                <w:szCs w:val="24"/>
              </w:rPr>
              <w:t xml:space="preserve">ошибочного использования </w:t>
            </w:r>
            <w:r>
              <w:rPr>
                <w:rFonts w:ascii="Times New Roman" w:hAnsi="Times New Roman" w:cs="Times New Roman"/>
                <w:sz w:val="24"/>
                <w:szCs w:val="24"/>
              </w:rPr>
              <w:t>Системы</w:t>
            </w:r>
            <w:r w:rsidRPr="008F0A19">
              <w:rPr>
                <w:rFonts w:ascii="Times New Roman" w:hAnsi="Times New Roman" w:cs="Times New Roman"/>
                <w:sz w:val="24"/>
                <w:szCs w:val="24"/>
              </w:rPr>
              <w:t>;</w:t>
            </w:r>
          </w:p>
          <w:p w14:paraId="4F39C5A0" w14:textId="77777777" w:rsidR="00CA38B8" w:rsidRPr="008F0A19" w:rsidRDefault="00CA38B8" w:rsidP="00723EA4">
            <w:pPr>
              <w:ind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8F0A19">
              <w:rPr>
                <w:rFonts w:ascii="Times New Roman" w:hAnsi="Times New Roman" w:cs="Times New Roman"/>
                <w:sz w:val="24"/>
                <w:szCs w:val="24"/>
              </w:rPr>
              <w:t xml:space="preserve">несанкционированного изменения или дополнения </w:t>
            </w:r>
            <w:r>
              <w:rPr>
                <w:rFonts w:ascii="Times New Roman" w:hAnsi="Times New Roman" w:cs="Times New Roman"/>
                <w:sz w:val="24"/>
                <w:szCs w:val="24"/>
              </w:rPr>
              <w:t>Системы</w:t>
            </w:r>
            <w:r w:rsidRPr="008F0A19">
              <w:rPr>
                <w:rFonts w:ascii="Times New Roman" w:hAnsi="Times New Roman" w:cs="Times New Roman"/>
                <w:sz w:val="24"/>
                <w:szCs w:val="24"/>
              </w:rPr>
              <w:t>;</w:t>
            </w:r>
          </w:p>
          <w:p w14:paraId="765F773E" w14:textId="77777777" w:rsidR="00CA38B8" w:rsidRPr="008F0A19" w:rsidRDefault="00CA38B8" w:rsidP="00723EA4">
            <w:pPr>
              <w:ind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8F0A19">
              <w:rPr>
                <w:rFonts w:ascii="Times New Roman" w:hAnsi="Times New Roman" w:cs="Times New Roman"/>
                <w:sz w:val="24"/>
                <w:szCs w:val="24"/>
              </w:rPr>
              <w:t xml:space="preserve">сбоя </w:t>
            </w:r>
            <w:r>
              <w:rPr>
                <w:rFonts w:ascii="Times New Roman" w:hAnsi="Times New Roman" w:cs="Times New Roman"/>
                <w:sz w:val="24"/>
                <w:szCs w:val="24"/>
              </w:rPr>
              <w:t xml:space="preserve">или изменения </w:t>
            </w:r>
            <w:r w:rsidRPr="008F0A19">
              <w:rPr>
                <w:rFonts w:ascii="Times New Roman" w:hAnsi="Times New Roman" w:cs="Times New Roman"/>
                <w:sz w:val="24"/>
                <w:szCs w:val="24"/>
              </w:rPr>
              <w:t>смежного или системного программного обеспечения</w:t>
            </w:r>
            <w:r>
              <w:rPr>
                <w:rFonts w:ascii="Times New Roman" w:hAnsi="Times New Roman" w:cs="Times New Roman"/>
                <w:sz w:val="24"/>
                <w:szCs w:val="24"/>
              </w:rPr>
              <w:t xml:space="preserve"> (в том числе программного обеспечения банка)</w:t>
            </w:r>
            <w:r w:rsidRPr="008F0A19">
              <w:rPr>
                <w:rFonts w:ascii="Times New Roman" w:hAnsi="Times New Roman" w:cs="Times New Roman"/>
                <w:sz w:val="24"/>
                <w:szCs w:val="24"/>
              </w:rPr>
              <w:t>;</w:t>
            </w:r>
          </w:p>
          <w:p w14:paraId="476E89D9" w14:textId="77777777" w:rsidR="00CA38B8" w:rsidRPr="008F0A19" w:rsidRDefault="00CA38B8" w:rsidP="00723EA4">
            <w:pPr>
              <w:ind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8F0A19">
              <w:rPr>
                <w:rFonts w:ascii="Times New Roman" w:hAnsi="Times New Roman" w:cs="Times New Roman"/>
                <w:sz w:val="24"/>
                <w:szCs w:val="24"/>
              </w:rPr>
              <w:t>недостаточности аппаратных или телекоммуникационных ресурсов;</w:t>
            </w:r>
          </w:p>
          <w:p w14:paraId="76AB1B47" w14:textId="77777777" w:rsidR="00CA38B8" w:rsidRPr="008F0A19" w:rsidRDefault="00CA38B8" w:rsidP="00723EA4">
            <w:pPr>
              <w:ind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8F0A19">
              <w:rPr>
                <w:rFonts w:ascii="Times New Roman" w:hAnsi="Times New Roman" w:cs="Times New Roman"/>
                <w:sz w:val="24"/>
                <w:szCs w:val="24"/>
              </w:rPr>
              <w:t>неисправности или изменения конфигурации аппаратного обеспечения, на котором С</w:t>
            </w:r>
            <w:r>
              <w:rPr>
                <w:rFonts w:ascii="Times New Roman" w:hAnsi="Times New Roman" w:cs="Times New Roman"/>
                <w:sz w:val="24"/>
                <w:szCs w:val="24"/>
              </w:rPr>
              <w:t>истема</w:t>
            </w:r>
            <w:r w:rsidRPr="008F0A19">
              <w:rPr>
                <w:rFonts w:ascii="Times New Roman" w:hAnsi="Times New Roman" w:cs="Times New Roman"/>
                <w:sz w:val="24"/>
                <w:szCs w:val="24"/>
              </w:rPr>
              <w:t xml:space="preserve"> установлена.</w:t>
            </w:r>
          </w:p>
        </w:tc>
      </w:tr>
      <w:tr w:rsidR="00CA38B8" w:rsidRPr="00AC1793" w14:paraId="2CC1A620" w14:textId="77777777" w:rsidTr="006B0280">
        <w:tc>
          <w:tcPr>
            <w:tcW w:w="562" w:type="dxa"/>
            <w:vAlign w:val="center"/>
          </w:tcPr>
          <w:p w14:paraId="160F3752"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8</w:t>
            </w:r>
            <w:r w:rsidRPr="00AC1793">
              <w:rPr>
                <w:rFonts w:ascii="Times New Roman" w:hAnsi="Times New Roman" w:cs="Times New Roman"/>
                <w:sz w:val="24"/>
                <w:szCs w:val="24"/>
              </w:rPr>
              <w:t>.</w:t>
            </w:r>
          </w:p>
        </w:tc>
        <w:tc>
          <w:tcPr>
            <w:tcW w:w="2014" w:type="dxa"/>
            <w:vAlign w:val="center"/>
          </w:tcPr>
          <w:p w14:paraId="60C9F6FD"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Сбой</w:t>
            </w:r>
          </w:p>
        </w:tc>
        <w:tc>
          <w:tcPr>
            <w:tcW w:w="6804" w:type="dxa"/>
          </w:tcPr>
          <w:p w14:paraId="3F153C93"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П</w:t>
            </w:r>
            <w:r w:rsidRPr="008F0A19">
              <w:rPr>
                <w:rFonts w:ascii="Times New Roman" w:hAnsi="Times New Roman" w:cs="Times New Roman"/>
                <w:sz w:val="24"/>
                <w:szCs w:val="24"/>
              </w:rPr>
              <w:t>ериодическое (несистематическое) проявление ошибки</w:t>
            </w:r>
            <w:r>
              <w:rPr>
                <w:rFonts w:ascii="Times New Roman" w:hAnsi="Times New Roman" w:cs="Times New Roman"/>
                <w:sz w:val="24"/>
                <w:szCs w:val="24"/>
                <w:lang w:val="en-US"/>
              </w:rPr>
              <w:t>.</w:t>
            </w:r>
          </w:p>
        </w:tc>
      </w:tr>
      <w:tr w:rsidR="00CA38B8" w:rsidRPr="00AC1793" w14:paraId="3836C443" w14:textId="77777777" w:rsidTr="006B0280">
        <w:tc>
          <w:tcPr>
            <w:tcW w:w="562" w:type="dxa"/>
            <w:vAlign w:val="center"/>
          </w:tcPr>
          <w:p w14:paraId="1C0EE17C"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9</w:t>
            </w:r>
            <w:r w:rsidRPr="00AC1793">
              <w:rPr>
                <w:rFonts w:ascii="Times New Roman" w:hAnsi="Times New Roman" w:cs="Times New Roman"/>
                <w:sz w:val="24"/>
                <w:szCs w:val="24"/>
              </w:rPr>
              <w:t>.</w:t>
            </w:r>
          </w:p>
        </w:tc>
        <w:tc>
          <w:tcPr>
            <w:tcW w:w="2014" w:type="dxa"/>
            <w:vAlign w:val="center"/>
          </w:tcPr>
          <w:p w14:paraId="01ED0CF2"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Инцидент</w:t>
            </w:r>
          </w:p>
        </w:tc>
        <w:tc>
          <w:tcPr>
            <w:tcW w:w="6804" w:type="dxa"/>
          </w:tcPr>
          <w:p w14:paraId="7E164A8B"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Л</w:t>
            </w:r>
            <w:r w:rsidRPr="008F0A19">
              <w:rPr>
                <w:rFonts w:ascii="Times New Roman" w:hAnsi="Times New Roman" w:cs="Times New Roman"/>
                <w:sz w:val="24"/>
                <w:szCs w:val="24"/>
              </w:rPr>
              <w:t>юбое событие, не являющееся частью штатного функционирования С</w:t>
            </w:r>
            <w:r>
              <w:rPr>
                <w:rFonts w:ascii="Times New Roman" w:hAnsi="Times New Roman" w:cs="Times New Roman"/>
                <w:sz w:val="24"/>
                <w:szCs w:val="24"/>
              </w:rPr>
              <w:t>истемы</w:t>
            </w:r>
            <w:r w:rsidRPr="008F0A19">
              <w:rPr>
                <w:rFonts w:ascii="Times New Roman" w:hAnsi="Times New Roman" w:cs="Times New Roman"/>
                <w:sz w:val="24"/>
                <w:szCs w:val="24"/>
              </w:rPr>
              <w:t>, которое приводит или может привести к прерыванию предоставления функций С</w:t>
            </w:r>
            <w:r>
              <w:rPr>
                <w:rFonts w:ascii="Times New Roman" w:hAnsi="Times New Roman" w:cs="Times New Roman"/>
                <w:sz w:val="24"/>
                <w:szCs w:val="24"/>
              </w:rPr>
              <w:t>истемы</w:t>
            </w:r>
            <w:r w:rsidRPr="008F0A19">
              <w:rPr>
                <w:rFonts w:ascii="Times New Roman" w:hAnsi="Times New Roman" w:cs="Times New Roman"/>
                <w:sz w:val="24"/>
                <w:szCs w:val="24"/>
              </w:rPr>
              <w:t xml:space="preserve"> </w:t>
            </w:r>
            <w:r w:rsidRPr="008F0A19">
              <w:rPr>
                <w:rFonts w:ascii="Times New Roman" w:hAnsi="Times New Roman" w:cs="Times New Roman"/>
                <w:sz w:val="24"/>
                <w:szCs w:val="24"/>
              </w:rPr>
              <w:lastRenderedPageBreak/>
              <w:t>Пользователям или к понижению качества С</w:t>
            </w:r>
            <w:r>
              <w:rPr>
                <w:rFonts w:ascii="Times New Roman" w:hAnsi="Times New Roman" w:cs="Times New Roman"/>
                <w:sz w:val="24"/>
                <w:szCs w:val="24"/>
              </w:rPr>
              <w:t>истемы</w:t>
            </w:r>
            <w:r w:rsidRPr="008F0A19">
              <w:rPr>
                <w:rFonts w:ascii="Times New Roman" w:hAnsi="Times New Roman" w:cs="Times New Roman"/>
                <w:sz w:val="24"/>
                <w:szCs w:val="24"/>
              </w:rPr>
              <w:t>. На инцидент требуется реакти</w:t>
            </w:r>
            <w:r>
              <w:rPr>
                <w:rFonts w:ascii="Times New Roman" w:hAnsi="Times New Roman" w:cs="Times New Roman"/>
                <w:sz w:val="24"/>
                <w:szCs w:val="24"/>
              </w:rPr>
              <w:t>вное (немедленное) реагирование.</w:t>
            </w:r>
          </w:p>
        </w:tc>
      </w:tr>
      <w:tr w:rsidR="00CA38B8" w:rsidRPr="00AC1793" w14:paraId="27EA4014" w14:textId="77777777" w:rsidTr="006B0280">
        <w:tc>
          <w:tcPr>
            <w:tcW w:w="562" w:type="dxa"/>
            <w:vAlign w:val="center"/>
          </w:tcPr>
          <w:p w14:paraId="2814225F"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lastRenderedPageBreak/>
              <w:t>1</w:t>
            </w:r>
            <w:r>
              <w:rPr>
                <w:rFonts w:ascii="Times New Roman" w:hAnsi="Times New Roman" w:cs="Times New Roman"/>
                <w:sz w:val="24"/>
                <w:szCs w:val="24"/>
              </w:rPr>
              <w:t>0</w:t>
            </w:r>
            <w:r w:rsidRPr="00AC1793">
              <w:rPr>
                <w:rFonts w:ascii="Times New Roman" w:hAnsi="Times New Roman" w:cs="Times New Roman"/>
                <w:sz w:val="24"/>
                <w:szCs w:val="24"/>
              </w:rPr>
              <w:t>.</w:t>
            </w:r>
          </w:p>
        </w:tc>
        <w:tc>
          <w:tcPr>
            <w:tcW w:w="2014" w:type="dxa"/>
            <w:vAlign w:val="center"/>
          </w:tcPr>
          <w:p w14:paraId="27775CCC"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Проблема</w:t>
            </w:r>
          </w:p>
        </w:tc>
        <w:tc>
          <w:tcPr>
            <w:tcW w:w="6804" w:type="dxa"/>
          </w:tcPr>
          <w:p w14:paraId="292FC01F"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О</w:t>
            </w:r>
            <w:r w:rsidRPr="008F0A19">
              <w:rPr>
                <w:rFonts w:ascii="Times New Roman" w:hAnsi="Times New Roman" w:cs="Times New Roman"/>
                <w:sz w:val="24"/>
                <w:szCs w:val="24"/>
              </w:rPr>
              <w:t>сновная причина одного или нескольких инцидентов, уже произ</w:t>
            </w:r>
            <w:r>
              <w:rPr>
                <w:rFonts w:ascii="Times New Roman" w:hAnsi="Times New Roman" w:cs="Times New Roman"/>
                <w:sz w:val="24"/>
                <w:szCs w:val="24"/>
              </w:rPr>
              <w:t>ошедших или возможных в будущем.</w:t>
            </w:r>
          </w:p>
        </w:tc>
      </w:tr>
      <w:tr w:rsidR="00CA38B8" w:rsidRPr="00AC1793" w14:paraId="258813CB" w14:textId="77777777" w:rsidTr="006B0280">
        <w:tc>
          <w:tcPr>
            <w:tcW w:w="562" w:type="dxa"/>
            <w:vAlign w:val="center"/>
          </w:tcPr>
          <w:p w14:paraId="60A8F86F"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1</w:t>
            </w:r>
            <w:r w:rsidRPr="00AC1793">
              <w:rPr>
                <w:rFonts w:ascii="Times New Roman" w:hAnsi="Times New Roman" w:cs="Times New Roman"/>
                <w:sz w:val="24"/>
                <w:szCs w:val="24"/>
              </w:rPr>
              <w:t>.</w:t>
            </w:r>
          </w:p>
        </w:tc>
        <w:tc>
          <w:tcPr>
            <w:tcW w:w="2014" w:type="dxa"/>
            <w:vAlign w:val="center"/>
          </w:tcPr>
          <w:p w14:paraId="4D4FAADE"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Диагностика</w:t>
            </w:r>
          </w:p>
        </w:tc>
        <w:tc>
          <w:tcPr>
            <w:tcW w:w="6804" w:type="dxa"/>
          </w:tcPr>
          <w:p w14:paraId="045AD9BF"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Э</w:t>
            </w:r>
            <w:r w:rsidRPr="008F0A19">
              <w:rPr>
                <w:rFonts w:ascii="Times New Roman" w:hAnsi="Times New Roman" w:cs="Times New Roman"/>
                <w:sz w:val="24"/>
                <w:szCs w:val="24"/>
              </w:rPr>
              <w:t>тап устранения Инцидента</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решения Проблемы, включающий выяснение причин либо обстоятельств его</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ее возникновения. Критерием окончания диагностики является идентификация сопровождаемой С</w:t>
            </w:r>
            <w:r>
              <w:rPr>
                <w:rFonts w:ascii="Times New Roman" w:hAnsi="Times New Roman" w:cs="Times New Roman"/>
                <w:sz w:val="24"/>
                <w:szCs w:val="24"/>
              </w:rPr>
              <w:t>истемы</w:t>
            </w:r>
            <w:r w:rsidRPr="008F0A19">
              <w:rPr>
                <w:rFonts w:ascii="Times New Roman" w:hAnsi="Times New Roman" w:cs="Times New Roman"/>
                <w:sz w:val="24"/>
                <w:szCs w:val="24"/>
              </w:rPr>
              <w:t xml:space="preserve"> как причины Инцидента</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Проблемы, а также достижение одного из следующих результатов:</w:t>
            </w:r>
          </w:p>
          <w:p w14:paraId="2C6038B9"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 В</w:t>
            </w:r>
            <w:r w:rsidRPr="008F0A19">
              <w:rPr>
                <w:rFonts w:ascii="Times New Roman" w:hAnsi="Times New Roman" w:cs="Times New Roman"/>
                <w:sz w:val="24"/>
                <w:szCs w:val="24"/>
              </w:rPr>
              <w:t>оспроизведение Инцидента</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Проблемы, под которым понимается наличие определенной последовательности действий, неоднократно вызывающих возникновение Инцидента</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Проблемы;</w:t>
            </w:r>
          </w:p>
          <w:p w14:paraId="026CDDDD"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 Н</w:t>
            </w:r>
            <w:r w:rsidRPr="008F0A19">
              <w:rPr>
                <w:rFonts w:ascii="Times New Roman" w:hAnsi="Times New Roman" w:cs="Times New Roman"/>
                <w:sz w:val="24"/>
                <w:szCs w:val="24"/>
              </w:rPr>
              <w:t>аличие другой информации, достаточной для решения Инцидента</w:t>
            </w:r>
            <w:r>
              <w:rPr>
                <w:rFonts w:ascii="Times New Roman" w:hAnsi="Times New Roman" w:cs="Times New Roman"/>
                <w:sz w:val="24"/>
                <w:szCs w:val="24"/>
              </w:rPr>
              <w:t xml:space="preserve"> </w:t>
            </w:r>
            <w:r w:rsidRPr="008F0A19">
              <w:rPr>
                <w:rFonts w:ascii="Times New Roman" w:hAnsi="Times New Roman" w:cs="Times New Roman"/>
                <w:sz w:val="24"/>
                <w:szCs w:val="24"/>
              </w:rPr>
              <w:t>/</w:t>
            </w:r>
            <w:r>
              <w:rPr>
                <w:rFonts w:ascii="Times New Roman" w:hAnsi="Times New Roman" w:cs="Times New Roman"/>
                <w:sz w:val="24"/>
                <w:szCs w:val="24"/>
              </w:rPr>
              <w:t xml:space="preserve"> </w:t>
            </w:r>
            <w:r w:rsidRPr="008F0A19">
              <w:rPr>
                <w:rFonts w:ascii="Times New Roman" w:hAnsi="Times New Roman" w:cs="Times New Roman"/>
                <w:sz w:val="24"/>
                <w:szCs w:val="24"/>
              </w:rPr>
              <w:t>Проблемы.</w:t>
            </w:r>
          </w:p>
        </w:tc>
      </w:tr>
      <w:tr w:rsidR="00CA38B8" w:rsidRPr="00AC1793" w14:paraId="5F1C3BE2" w14:textId="77777777" w:rsidTr="006B0280">
        <w:tc>
          <w:tcPr>
            <w:tcW w:w="562" w:type="dxa"/>
            <w:vAlign w:val="center"/>
          </w:tcPr>
          <w:p w14:paraId="706C288A"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2</w:t>
            </w:r>
            <w:r w:rsidRPr="00AC1793">
              <w:rPr>
                <w:rFonts w:ascii="Times New Roman" w:hAnsi="Times New Roman" w:cs="Times New Roman"/>
                <w:sz w:val="24"/>
                <w:szCs w:val="24"/>
              </w:rPr>
              <w:t>.</w:t>
            </w:r>
          </w:p>
        </w:tc>
        <w:tc>
          <w:tcPr>
            <w:tcW w:w="2014" w:type="dxa"/>
            <w:vAlign w:val="center"/>
          </w:tcPr>
          <w:p w14:paraId="005C2628"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Временное решение</w:t>
            </w:r>
          </w:p>
        </w:tc>
        <w:tc>
          <w:tcPr>
            <w:tcW w:w="6804" w:type="dxa"/>
          </w:tcPr>
          <w:p w14:paraId="6A306EEC" w14:textId="77777777" w:rsidR="00CA38B8" w:rsidRPr="009F4DB8" w:rsidRDefault="00CA38B8" w:rsidP="00723EA4">
            <w:pPr>
              <w:jc w:val="both"/>
              <w:rPr>
                <w:rFonts w:ascii="Times New Roman" w:hAnsi="Times New Roman" w:cs="Times New Roman"/>
                <w:sz w:val="24"/>
                <w:szCs w:val="24"/>
              </w:rPr>
            </w:pPr>
            <w:r>
              <w:rPr>
                <w:rFonts w:ascii="Times New Roman" w:hAnsi="Times New Roman" w:cs="Times New Roman"/>
                <w:sz w:val="24"/>
                <w:szCs w:val="24"/>
              </w:rPr>
              <w:t>П</w:t>
            </w:r>
            <w:r w:rsidRPr="009F4DB8">
              <w:rPr>
                <w:rFonts w:ascii="Times New Roman" w:hAnsi="Times New Roman" w:cs="Times New Roman"/>
                <w:sz w:val="24"/>
                <w:szCs w:val="24"/>
              </w:rPr>
              <w:t>редварительное решение Проблемы, обеспечивающее функционирование С</w:t>
            </w:r>
            <w:r>
              <w:rPr>
                <w:rFonts w:ascii="Times New Roman" w:hAnsi="Times New Roman" w:cs="Times New Roman"/>
                <w:sz w:val="24"/>
                <w:szCs w:val="24"/>
              </w:rPr>
              <w:t>истемы</w:t>
            </w:r>
            <w:r w:rsidRPr="009F4DB8">
              <w:rPr>
                <w:rFonts w:ascii="Times New Roman" w:hAnsi="Times New Roman" w:cs="Times New Roman"/>
                <w:sz w:val="24"/>
                <w:szCs w:val="24"/>
              </w:rPr>
              <w:t xml:space="preserve"> без признаков ситуации, вызвавшей сбой, но не гарантирующее выявления причин ее возникновения. При временном решении возможны некоторые </w:t>
            </w:r>
            <w:r>
              <w:rPr>
                <w:rFonts w:ascii="Times New Roman" w:hAnsi="Times New Roman" w:cs="Times New Roman"/>
                <w:sz w:val="24"/>
                <w:szCs w:val="24"/>
              </w:rPr>
              <w:t>ограничения функционирования Системы.</w:t>
            </w:r>
          </w:p>
        </w:tc>
      </w:tr>
      <w:tr w:rsidR="00CA38B8" w:rsidRPr="00AC1793" w14:paraId="4BC87F32" w14:textId="77777777" w:rsidTr="006B0280">
        <w:tc>
          <w:tcPr>
            <w:tcW w:w="562" w:type="dxa"/>
            <w:vAlign w:val="center"/>
          </w:tcPr>
          <w:p w14:paraId="593247C2"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3</w:t>
            </w:r>
            <w:r w:rsidRPr="00AC1793">
              <w:rPr>
                <w:rFonts w:ascii="Times New Roman" w:hAnsi="Times New Roman" w:cs="Times New Roman"/>
                <w:sz w:val="24"/>
                <w:szCs w:val="24"/>
              </w:rPr>
              <w:t>.</w:t>
            </w:r>
          </w:p>
        </w:tc>
        <w:tc>
          <w:tcPr>
            <w:tcW w:w="2014" w:type="dxa"/>
            <w:vAlign w:val="center"/>
          </w:tcPr>
          <w:p w14:paraId="78F7C493"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Постоянное решение</w:t>
            </w:r>
          </w:p>
        </w:tc>
        <w:tc>
          <w:tcPr>
            <w:tcW w:w="6804" w:type="dxa"/>
          </w:tcPr>
          <w:p w14:paraId="543D3935" w14:textId="77777777" w:rsidR="00CA38B8" w:rsidRPr="009F4DB8" w:rsidRDefault="00CA38B8" w:rsidP="00723EA4">
            <w:pPr>
              <w:jc w:val="both"/>
              <w:rPr>
                <w:rFonts w:ascii="Times New Roman" w:hAnsi="Times New Roman" w:cs="Times New Roman"/>
                <w:sz w:val="24"/>
                <w:szCs w:val="24"/>
              </w:rPr>
            </w:pPr>
            <w:r>
              <w:rPr>
                <w:rFonts w:ascii="Times New Roman" w:hAnsi="Times New Roman" w:cs="Times New Roman"/>
                <w:sz w:val="24"/>
                <w:szCs w:val="24"/>
              </w:rPr>
              <w:t>О</w:t>
            </w:r>
            <w:r w:rsidRPr="009F4DB8">
              <w:rPr>
                <w:rFonts w:ascii="Times New Roman" w:hAnsi="Times New Roman" w:cs="Times New Roman"/>
                <w:sz w:val="24"/>
                <w:szCs w:val="24"/>
              </w:rPr>
              <w:t>кончательное решение, устраняющее причину</w:t>
            </w:r>
            <w:r>
              <w:rPr>
                <w:rFonts w:ascii="Times New Roman" w:hAnsi="Times New Roman" w:cs="Times New Roman"/>
                <w:sz w:val="24"/>
                <w:szCs w:val="24"/>
              </w:rPr>
              <w:t xml:space="preserve"> возникновения Проблемы.</w:t>
            </w:r>
          </w:p>
        </w:tc>
      </w:tr>
      <w:tr w:rsidR="00CA38B8" w:rsidRPr="00AC1793" w14:paraId="2A0471DE" w14:textId="77777777" w:rsidTr="006B0280">
        <w:tc>
          <w:tcPr>
            <w:tcW w:w="562" w:type="dxa"/>
            <w:vAlign w:val="center"/>
          </w:tcPr>
          <w:p w14:paraId="65C46BF1"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4</w:t>
            </w:r>
            <w:r w:rsidRPr="00AC1793">
              <w:rPr>
                <w:rFonts w:ascii="Times New Roman" w:hAnsi="Times New Roman" w:cs="Times New Roman"/>
                <w:sz w:val="24"/>
                <w:szCs w:val="24"/>
              </w:rPr>
              <w:t>.</w:t>
            </w:r>
          </w:p>
        </w:tc>
        <w:tc>
          <w:tcPr>
            <w:tcW w:w="2014" w:type="dxa"/>
            <w:vAlign w:val="center"/>
          </w:tcPr>
          <w:p w14:paraId="3B6DE108"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Время реакции</w:t>
            </w:r>
          </w:p>
        </w:tc>
        <w:tc>
          <w:tcPr>
            <w:tcW w:w="6804" w:type="dxa"/>
          </w:tcPr>
          <w:p w14:paraId="015EB9A4" w14:textId="77777777" w:rsidR="00CA38B8" w:rsidRPr="009F4DB8" w:rsidRDefault="00CA38B8" w:rsidP="00723EA4">
            <w:pPr>
              <w:jc w:val="both"/>
              <w:rPr>
                <w:rFonts w:ascii="Times New Roman" w:hAnsi="Times New Roman" w:cs="Times New Roman"/>
                <w:sz w:val="24"/>
                <w:szCs w:val="24"/>
              </w:rPr>
            </w:pPr>
            <w:r>
              <w:rPr>
                <w:rFonts w:ascii="Times New Roman" w:hAnsi="Times New Roman" w:cs="Times New Roman"/>
                <w:sz w:val="24"/>
                <w:szCs w:val="24"/>
              </w:rPr>
              <w:t>П</w:t>
            </w:r>
            <w:r w:rsidRPr="009F4DB8">
              <w:rPr>
                <w:rFonts w:ascii="Times New Roman" w:hAnsi="Times New Roman" w:cs="Times New Roman"/>
                <w:sz w:val="24"/>
                <w:szCs w:val="24"/>
              </w:rPr>
              <w:t>ромежуток времени, проходящий с момента получения Исполнителем Запроса от Заказчика до момента подтверждения Исполнителем его получения и назнач</w:t>
            </w:r>
            <w:r>
              <w:rPr>
                <w:rFonts w:ascii="Times New Roman" w:hAnsi="Times New Roman" w:cs="Times New Roman"/>
                <w:sz w:val="24"/>
                <w:szCs w:val="24"/>
              </w:rPr>
              <w:t>ения на конкретного специалиста.</w:t>
            </w:r>
          </w:p>
        </w:tc>
      </w:tr>
      <w:tr w:rsidR="00CA38B8" w:rsidRPr="00AC1793" w14:paraId="2E6D4C20" w14:textId="77777777" w:rsidTr="006B0280">
        <w:tc>
          <w:tcPr>
            <w:tcW w:w="562" w:type="dxa"/>
            <w:vAlign w:val="center"/>
          </w:tcPr>
          <w:p w14:paraId="0791085A"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5</w:t>
            </w:r>
            <w:r w:rsidRPr="00AC1793">
              <w:rPr>
                <w:rFonts w:ascii="Times New Roman" w:hAnsi="Times New Roman" w:cs="Times New Roman"/>
                <w:sz w:val="24"/>
                <w:szCs w:val="24"/>
              </w:rPr>
              <w:t>.</w:t>
            </w:r>
          </w:p>
        </w:tc>
        <w:tc>
          <w:tcPr>
            <w:tcW w:w="2014" w:type="dxa"/>
            <w:vAlign w:val="center"/>
          </w:tcPr>
          <w:p w14:paraId="61FA143C"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Текущая версия Системы</w:t>
            </w:r>
          </w:p>
        </w:tc>
        <w:tc>
          <w:tcPr>
            <w:tcW w:w="6804" w:type="dxa"/>
          </w:tcPr>
          <w:p w14:paraId="51E73872" w14:textId="77777777" w:rsidR="00CA38B8" w:rsidRPr="009F4DB8" w:rsidRDefault="00CA38B8" w:rsidP="00723EA4">
            <w:pPr>
              <w:jc w:val="both"/>
              <w:rPr>
                <w:rFonts w:ascii="Times New Roman" w:hAnsi="Times New Roman" w:cs="Times New Roman"/>
                <w:sz w:val="24"/>
                <w:szCs w:val="24"/>
              </w:rPr>
            </w:pPr>
            <w:r>
              <w:rPr>
                <w:rFonts w:ascii="Times New Roman" w:hAnsi="Times New Roman" w:cs="Times New Roman"/>
                <w:sz w:val="24"/>
                <w:szCs w:val="24"/>
              </w:rPr>
              <w:t>В</w:t>
            </w:r>
            <w:r w:rsidRPr="009F4DB8">
              <w:rPr>
                <w:rFonts w:ascii="Times New Roman" w:hAnsi="Times New Roman" w:cs="Times New Roman"/>
                <w:sz w:val="24"/>
                <w:szCs w:val="24"/>
              </w:rPr>
              <w:t xml:space="preserve">ерсии компонентов </w:t>
            </w:r>
            <w:r>
              <w:rPr>
                <w:rFonts w:ascii="Times New Roman" w:hAnsi="Times New Roman" w:cs="Times New Roman"/>
                <w:sz w:val="24"/>
                <w:szCs w:val="24"/>
              </w:rPr>
              <w:t>Системы</w:t>
            </w:r>
            <w:r w:rsidRPr="009F4DB8">
              <w:rPr>
                <w:rFonts w:ascii="Times New Roman" w:hAnsi="Times New Roman" w:cs="Times New Roman"/>
                <w:sz w:val="24"/>
                <w:szCs w:val="24"/>
              </w:rPr>
              <w:t>, опр</w:t>
            </w:r>
            <w:r>
              <w:rPr>
                <w:rFonts w:ascii="Times New Roman" w:hAnsi="Times New Roman" w:cs="Times New Roman"/>
                <w:sz w:val="24"/>
                <w:szCs w:val="24"/>
              </w:rPr>
              <w:t>еделенные в Техническом задании.</w:t>
            </w:r>
          </w:p>
        </w:tc>
      </w:tr>
      <w:tr w:rsidR="00CA38B8" w:rsidRPr="00AC1793" w14:paraId="4EAD50C0" w14:textId="77777777" w:rsidTr="006B0280">
        <w:tc>
          <w:tcPr>
            <w:tcW w:w="562" w:type="dxa"/>
            <w:vAlign w:val="center"/>
          </w:tcPr>
          <w:p w14:paraId="320E31E1" w14:textId="77777777" w:rsidR="00CA38B8" w:rsidRPr="00DB4C48" w:rsidRDefault="00CA38B8" w:rsidP="00723EA4">
            <w:pPr>
              <w:jc w:val="center"/>
              <w:rPr>
                <w:rFonts w:ascii="Times New Roman" w:hAnsi="Times New Roman" w:cs="Times New Roman"/>
                <w:sz w:val="24"/>
                <w:szCs w:val="24"/>
              </w:rPr>
            </w:pPr>
            <w:r w:rsidRPr="00DB4C48">
              <w:rPr>
                <w:rFonts w:ascii="Times New Roman" w:hAnsi="Times New Roman" w:cs="Times New Roman"/>
                <w:sz w:val="24"/>
                <w:szCs w:val="24"/>
              </w:rPr>
              <w:t>16.</w:t>
            </w:r>
          </w:p>
        </w:tc>
        <w:tc>
          <w:tcPr>
            <w:tcW w:w="2014" w:type="dxa"/>
            <w:vAlign w:val="center"/>
          </w:tcPr>
          <w:p w14:paraId="659C5ECD" w14:textId="77777777" w:rsidR="00CA38B8" w:rsidRPr="00DB4C48" w:rsidRDefault="00CA38B8" w:rsidP="00723EA4">
            <w:pPr>
              <w:pStyle w:val="a4"/>
              <w:ind w:left="0"/>
              <w:jc w:val="both"/>
              <w:rPr>
                <w:rFonts w:ascii="Times New Roman" w:hAnsi="Times New Roman" w:cs="Times New Roman"/>
                <w:sz w:val="24"/>
                <w:szCs w:val="24"/>
              </w:rPr>
            </w:pPr>
            <w:r w:rsidRPr="00DB4C48">
              <w:rPr>
                <w:rFonts w:ascii="Times New Roman" w:hAnsi="Times New Roman" w:cs="Times New Roman"/>
                <w:sz w:val="24"/>
                <w:szCs w:val="24"/>
              </w:rPr>
              <w:t>Service Desk</w:t>
            </w:r>
          </w:p>
        </w:tc>
        <w:tc>
          <w:tcPr>
            <w:tcW w:w="6804" w:type="dxa"/>
          </w:tcPr>
          <w:p w14:paraId="3AEDC50D" w14:textId="77777777" w:rsidR="00CA38B8" w:rsidRPr="00DB4C48" w:rsidRDefault="00CA38B8" w:rsidP="00723EA4">
            <w:pPr>
              <w:jc w:val="both"/>
              <w:rPr>
                <w:rFonts w:ascii="Times New Roman" w:hAnsi="Times New Roman" w:cs="Times New Roman"/>
                <w:sz w:val="24"/>
                <w:szCs w:val="24"/>
              </w:rPr>
            </w:pPr>
            <w:r w:rsidRPr="00DB4C48">
              <w:rPr>
                <w:rFonts w:ascii="Times New Roman" w:hAnsi="Times New Roman" w:cs="Times New Roman"/>
                <w:sz w:val="24"/>
                <w:szCs w:val="24"/>
              </w:rPr>
              <w:t>Информационная система «Служба сервисной и технической поддержки» класса Service Desk, которая установлена у Исполнителя</w:t>
            </w:r>
          </w:p>
        </w:tc>
      </w:tr>
      <w:tr w:rsidR="00CA38B8" w:rsidRPr="00AC1793" w14:paraId="2912C52A" w14:textId="77777777" w:rsidTr="006B0280">
        <w:tc>
          <w:tcPr>
            <w:tcW w:w="562" w:type="dxa"/>
            <w:vAlign w:val="center"/>
          </w:tcPr>
          <w:p w14:paraId="69FFA519"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7</w:t>
            </w:r>
            <w:r w:rsidRPr="00AC1793">
              <w:rPr>
                <w:rFonts w:ascii="Times New Roman" w:hAnsi="Times New Roman" w:cs="Times New Roman"/>
                <w:sz w:val="24"/>
                <w:szCs w:val="24"/>
              </w:rPr>
              <w:t>.</w:t>
            </w:r>
          </w:p>
        </w:tc>
        <w:tc>
          <w:tcPr>
            <w:tcW w:w="2014" w:type="dxa"/>
            <w:vAlign w:val="center"/>
          </w:tcPr>
          <w:p w14:paraId="0F6D97A3"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Время выполнения</w:t>
            </w:r>
          </w:p>
        </w:tc>
        <w:tc>
          <w:tcPr>
            <w:tcW w:w="6804" w:type="dxa"/>
          </w:tcPr>
          <w:p w14:paraId="7A5EFCBD" w14:textId="77777777" w:rsidR="00CA38B8" w:rsidRPr="009F4DB8" w:rsidRDefault="00CA38B8" w:rsidP="00723EA4">
            <w:pPr>
              <w:jc w:val="both"/>
              <w:rPr>
                <w:rFonts w:ascii="Times New Roman" w:hAnsi="Times New Roman" w:cs="Times New Roman"/>
                <w:sz w:val="24"/>
                <w:szCs w:val="24"/>
              </w:rPr>
            </w:pPr>
            <w:r>
              <w:rPr>
                <w:rFonts w:ascii="Times New Roman" w:hAnsi="Times New Roman" w:cs="Times New Roman"/>
                <w:sz w:val="24"/>
                <w:szCs w:val="24"/>
              </w:rPr>
              <w:t>П</w:t>
            </w:r>
            <w:r w:rsidRPr="009F4DB8">
              <w:rPr>
                <w:rFonts w:ascii="Times New Roman" w:hAnsi="Times New Roman" w:cs="Times New Roman"/>
                <w:sz w:val="24"/>
                <w:szCs w:val="24"/>
              </w:rPr>
              <w:t>ромежуток времени, по истечении которого Запрос должен быть выполнен. Вычисляется как промежуток времени, проходящий от момента назначения Запроса на Исполнителя до момента перевода Запроса в статус «Выполнено» в Service Desk Заказчика. Сумма всех временных интервалов, в течение которых</w:t>
            </w:r>
            <w:r>
              <w:rPr>
                <w:rFonts w:ascii="Times New Roman" w:hAnsi="Times New Roman" w:cs="Times New Roman"/>
                <w:sz w:val="24"/>
                <w:szCs w:val="24"/>
              </w:rPr>
              <w:t xml:space="preserve"> Исполнитель работал с Запросом.</w:t>
            </w:r>
          </w:p>
        </w:tc>
      </w:tr>
      <w:tr w:rsidR="00CA38B8" w:rsidRPr="00AC1793" w14:paraId="61069C8E" w14:textId="77777777" w:rsidTr="006B0280">
        <w:tc>
          <w:tcPr>
            <w:tcW w:w="562" w:type="dxa"/>
            <w:vAlign w:val="center"/>
          </w:tcPr>
          <w:p w14:paraId="5022A251"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1</w:t>
            </w:r>
            <w:r>
              <w:rPr>
                <w:rFonts w:ascii="Times New Roman" w:hAnsi="Times New Roman" w:cs="Times New Roman"/>
                <w:sz w:val="24"/>
                <w:szCs w:val="24"/>
              </w:rPr>
              <w:t>8</w:t>
            </w:r>
            <w:r w:rsidRPr="00AC1793">
              <w:rPr>
                <w:rFonts w:ascii="Times New Roman" w:hAnsi="Times New Roman" w:cs="Times New Roman"/>
                <w:sz w:val="24"/>
                <w:szCs w:val="24"/>
              </w:rPr>
              <w:t>.</w:t>
            </w:r>
          </w:p>
        </w:tc>
        <w:tc>
          <w:tcPr>
            <w:tcW w:w="2014" w:type="dxa"/>
            <w:vAlign w:val="center"/>
          </w:tcPr>
          <w:p w14:paraId="5BB9D0E5"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Мажорный инцидент</w:t>
            </w:r>
          </w:p>
        </w:tc>
        <w:tc>
          <w:tcPr>
            <w:tcW w:w="6804" w:type="dxa"/>
          </w:tcPr>
          <w:p w14:paraId="028FC85F" w14:textId="77777777" w:rsidR="00CA38B8" w:rsidRPr="009F4DB8" w:rsidRDefault="00CA38B8" w:rsidP="00723EA4">
            <w:pPr>
              <w:jc w:val="both"/>
              <w:rPr>
                <w:rFonts w:ascii="Times New Roman" w:hAnsi="Times New Roman" w:cs="Times New Roman"/>
                <w:b/>
                <w:sz w:val="24"/>
                <w:szCs w:val="24"/>
              </w:rPr>
            </w:pPr>
            <w:r w:rsidRPr="009F4DB8">
              <w:rPr>
                <w:rFonts w:ascii="Times New Roman" w:hAnsi="Times New Roman" w:cs="Times New Roman"/>
                <w:sz w:val="24"/>
                <w:szCs w:val="24"/>
              </w:rPr>
              <w:t>Наивысшая категория влияния инцидента на Бизнес, приводит к значительным экономическим или ре</w:t>
            </w:r>
            <w:r>
              <w:rPr>
                <w:rFonts w:ascii="Times New Roman" w:hAnsi="Times New Roman" w:cs="Times New Roman"/>
                <w:sz w:val="24"/>
                <w:szCs w:val="24"/>
              </w:rPr>
              <w:t>путационным потерям для Бизнеса.</w:t>
            </w:r>
          </w:p>
        </w:tc>
      </w:tr>
      <w:tr w:rsidR="00CA38B8" w:rsidRPr="00AC1793" w14:paraId="06C17D32" w14:textId="77777777" w:rsidTr="006B0280">
        <w:tc>
          <w:tcPr>
            <w:tcW w:w="562" w:type="dxa"/>
            <w:vAlign w:val="center"/>
          </w:tcPr>
          <w:p w14:paraId="55B0EEB2"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19</w:t>
            </w:r>
            <w:r w:rsidRPr="00AC1793">
              <w:rPr>
                <w:rFonts w:ascii="Times New Roman" w:hAnsi="Times New Roman" w:cs="Times New Roman"/>
                <w:sz w:val="24"/>
                <w:szCs w:val="24"/>
              </w:rPr>
              <w:t>.</w:t>
            </w:r>
          </w:p>
        </w:tc>
        <w:tc>
          <w:tcPr>
            <w:tcW w:w="2014" w:type="dxa"/>
            <w:vAlign w:val="center"/>
          </w:tcPr>
          <w:p w14:paraId="7FC1FDD9"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Доступность</w:t>
            </w:r>
          </w:p>
        </w:tc>
        <w:tc>
          <w:tcPr>
            <w:tcW w:w="6804" w:type="dxa"/>
          </w:tcPr>
          <w:p w14:paraId="50347035" w14:textId="77777777" w:rsidR="00CA38B8" w:rsidRPr="00727794" w:rsidRDefault="00CA38B8" w:rsidP="00723EA4">
            <w:pPr>
              <w:jc w:val="both"/>
              <w:rPr>
                <w:rFonts w:ascii="Times New Roman" w:hAnsi="Times New Roman" w:cs="Times New Roman"/>
                <w:sz w:val="24"/>
                <w:szCs w:val="24"/>
              </w:rPr>
            </w:pPr>
            <w:r>
              <w:rPr>
                <w:rFonts w:ascii="Times New Roman" w:hAnsi="Times New Roman" w:cs="Times New Roman"/>
                <w:sz w:val="24"/>
                <w:szCs w:val="24"/>
              </w:rPr>
              <w:t>В</w:t>
            </w:r>
            <w:r w:rsidRPr="00727794">
              <w:rPr>
                <w:rFonts w:ascii="Times New Roman" w:hAnsi="Times New Roman" w:cs="Times New Roman"/>
                <w:sz w:val="24"/>
                <w:szCs w:val="24"/>
              </w:rPr>
              <w:t>озможность фактического использования С</w:t>
            </w:r>
            <w:r>
              <w:rPr>
                <w:rFonts w:ascii="Times New Roman" w:hAnsi="Times New Roman" w:cs="Times New Roman"/>
                <w:sz w:val="24"/>
                <w:szCs w:val="24"/>
              </w:rPr>
              <w:t>истемы</w:t>
            </w:r>
            <w:r w:rsidRPr="00727794">
              <w:rPr>
                <w:rFonts w:ascii="Times New Roman" w:hAnsi="Times New Roman" w:cs="Times New Roman"/>
                <w:sz w:val="24"/>
                <w:szCs w:val="24"/>
              </w:rPr>
              <w:t xml:space="preserve"> на согласованном уровне производительности всеми пользователями С</w:t>
            </w:r>
            <w:r>
              <w:rPr>
                <w:rFonts w:ascii="Times New Roman" w:hAnsi="Times New Roman" w:cs="Times New Roman"/>
                <w:sz w:val="24"/>
                <w:szCs w:val="24"/>
              </w:rPr>
              <w:t>истемы</w:t>
            </w:r>
            <w:r w:rsidRPr="00727794">
              <w:rPr>
                <w:rFonts w:ascii="Times New Roman" w:hAnsi="Times New Roman" w:cs="Times New Roman"/>
                <w:sz w:val="24"/>
                <w:szCs w:val="24"/>
              </w:rPr>
              <w:t>. Требуемый уровень доступности С</w:t>
            </w:r>
            <w:r>
              <w:rPr>
                <w:rFonts w:ascii="Times New Roman" w:hAnsi="Times New Roman" w:cs="Times New Roman"/>
                <w:sz w:val="24"/>
                <w:szCs w:val="24"/>
              </w:rPr>
              <w:t>истемы</w:t>
            </w:r>
            <w:r w:rsidRPr="00727794">
              <w:rPr>
                <w:rFonts w:ascii="Times New Roman" w:hAnsi="Times New Roman" w:cs="Times New Roman"/>
                <w:sz w:val="24"/>
                <w:szCs w:val="24"/>
              </w:rPr>
              <w:t xml:space="preserve"> ук</w:t>
            </w:r>
            <w:r>
              <w:rPr>
                <w:rFonts w:ascii="Times New Roman" w:hAnsi="Times New Roman" w:cs="Times New Roman"/>
                <w:sz w:val="24"/>
                <w:szCs w:val="24"/>
              </w:rPr>
              <w:t>азывается в Техническом задании.</w:t>
            </w:r>
          </w:p>
        </w:tc>
      </w:tr>
      <w:tr w:rsidR="00CA38B8" w:rsidRPr="00AC1793" w14:paraId="6568039F" w14:textId="77777777" w:rsidTr="006B0280">
        <w:tc>
          <w:tcPr>
            <w:tcW w:w="562" w:type="dxa"/>
            <w:vAlign w:val="center"/>
          </w:tcPr>
          <w:p w14:paraId="47EC95C5"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2</w:t>
            </w:r>
            <w:r>
              <w:rPr>
                <w:rFonts w:ascii="Times New Roman" w:hAnsi="Times New Roman" w:cs="Times New Roman"/>
                <w:sz w:val="24"/>
                <w:szCs w:val="24"/>
              </w:rPr>
              <w:t>0</w:t>
            </w:r>
            <w:r w:rsidRPr="00AC1793">
              <w:rPr>
                <w:rFonts w:ascii="Times New Roman" w:hAnsi="Times New Roman" w:cs="Times New Roman"/>
                <w:sz w:val="24"/>
                <w:szCs w:val="24"/>
              </w:rPr>
              <w:t>.</w:t>
            </w:r>
          </w:p>
        </w:tc>
        <w:tc>
          <w:tcPr>
            <w:tcW w:w="2014" w:type="dxa"/>
            <w:vAlign w:val="center"/>
          </w:tcPr>
          <w:p w14:paraId="5A3A7FA8"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Режим оказания услуг</w:t>
            </w:r>
          </w:p>
        </w:tc>
        <w:tc>
          <w:tcPr>
            <w:tcW w:w="6804" w:type="dxa"/>
          </w:tcPr>
          <w:p w14:paraId="114028C0" w14:textId="77777777" w:rsidR="00CA38B8" w:rsidRPr="00727794" w:rsidRDefault="00CA38B8" w:rsidP="00723EA4">
            <w:pPr>
              <w:jc w:val="both"/>
              <w:rPr>
                <w:rFonts w:ascii="Times New Roman" w:hAnsi="Times New Roman" w:cs="Times New Roman"/>
                <w:sz w:val="24"/>
                <w:szCs w:val="24"/>
              </w:rPr>
            </w:pPr>
            <w:r>
              <w:rPr>
                <w:rFonts w:ascii="Times New Roman" w:hAnsi="Times New Roman" w:cs="Times New Roman"/>
                <w:sz w:val="24"/>
                <w:szCs w:val="24"/>
              </w:rPr>
              <w:t>К</w:t>
            </w:r>
            <w:r w:rsidRPr="00727794">
              <w:rPr>
                <w:rFonts w:ascii="Times New Roman" w:hAnsi="Times New Roman" w:cs="Times New Roman"/>
                <w:sz w:val="24"/>
                <w:szCs w:val="24"/>
              </w:rPr>
              <w:t xml:space="preserve">оличество часов в сутках, количество дней в неделю, в которые </w:t>
            </w:r>
            <w:r>
              <w:rPr>
                <w:rFonts w:ascii="Times New Roman" w:hAnsi="Times New Roman" w:cs="Times New Roman"/>
                <w:sz w:val="24"/>
                <w:szCs w:val="24"/>
              </w:rPr>
              <w:t>оказываются Услуги.</w:t>
            </w:r>
          </w:p>
        </w:tc>
      </w:tr>
      <w:tr w:rsidR="00CA38B8" w:rsidRPr="00AC1793" w14:paraId="4B1690DB" w14:textId="77777777" w:rsidTr="006B0280">
        <w:tc>
          <w:tcPr>
            <w:tcW w:w="562" w:type="dxa"/>
            <w:vAlign w:val="center"/>
          </w:tcPr>
          <w:p w14:paraId="625FDB9A"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2</w:t>
            </w:r>
            <w:r>
              <w:rPr>
                <w:rFonts w:ascii="Times New Roman" w:hAnsi="Times New Roman" w:cs="Times New Roman"/>
                <w:sz w:val="24"/>
                <w:szCs w:val="24"/>
              </w:rPr>
              <w:t>1</w:t>
            </w:r>
            <w:r w:rsidRPr="00AC1793">
              <w:rPr>
                <w:rFonts w:ascii="Times New Roman" w:hAnsi="Times New Roman" w:cs="Times New Roman"/>
                <w:sz w:val="24"/>
                <w:szCs w:val="24"/>
              </w:rPr>
              <w:t>.</w:t>
            </w:r>
          </w:p>
        </w:tc>
        <w:tc>
          <w:tcPr>
            <w:tcW w:w="2014" w:type="dxa"/>
            <w:vAlign w:val="center"/>
          </w:tcPr>
          <w:p w14:paraId="127891EB"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Рабочий час</w:t>
            </w:r>
          </w:p>
        </w:tc>
        <w:tc>
          <w:tcPr>
            <w:tcW w:w="6804" w:type="dxa"/>
          </w:tcPr>
          <w:p w14:paraId="36829839" w14:textId="77777777" w:rsidR="00CA38B8" w:rsidRPr="00727794" w:rsidRDefault="00CA38B8" w:rsidP="00723EA4">
            <w:pPr>
              <w:jc w:val="both"/>
              <w:rPr>
                <w:rFonts w:ascii="Times New Roman" w:hAnsi="Times New Roman" w:cs="Times New Roman"/>
                <w:sz w:val="24"/>
                <w:szCs w:val="24"/>
              </w:rPr>
            </w:pPr>
            <w:r>
              <w:rPr>
                <w:rFonts w:ascii="Times New Roman" w:hAnsi="Times New Roman" w:cs="Times New Roman"/>
                <w:sz w:val="24"/>
                <w:szCs w:val="24"/>
              </w:rPr>
              <w:t>Ч</w:t>
            </w:r>
            <w:r w:rsidRPr="00727794">
              <w:rPr>
                <w:rFonts w:ascii="Times New Roman" w:hAnsi="Times New Roman" w:cs="Times New Roman"/>
                <w:sz w:val="24"/>
                <w:szCs w:val="24"/>
              </w:rPr>
              <w:t>ас времени из промежутка времени в сутках, соответ</w:t>
            </w:r>
            <w:r>
              <w:rPr>
                <w:rFonts w:ascii="Times New Roman" w:hAnsi="Times New Roman" w:cs="Times New Roman"/>
                <w:sz w:val="24"/>
                <w:szCs w:val="24"/>
              </w:rPr>
              <w:t>ствующего режиму оказания Услуг.</w:t>
            </w:r>
          </w:p>
        </w:tc>
      </w:tr>
      <w:tr w:rsidR="00CA38B8" w:rsidRPr="00AC1793" w14:paraId="7443336E" w14:textId="77777777" w:rsidTr="006B0280">
        <w:tc>
          <w:tcPr>
            <w:tcW w:w="562" w:type="dxa"/>
            <w:vAlign w:val="center"/>
          </w:tcPr>
          <w:p w14:paraId="3BC00CB5"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lastRenderedPageBreak/>
              <w:t>2</w:t>
            </w:r>
            <w:r>
              <w:rPr>
                <w:rFonts w:ascii="Times New Roman" w:hAnsi="Times New Roman" w:cs="Times New Roman"/>
                <w:sz w:val="24"/>
                <w:szCs w:val="24"/>
              </w:rPr>
              <w:t>2</w:t>
            </w:r>
            <w:r w:rsidRPr="00AC1793">
              <w:rPr>
                <w:rFonts w:ascii="Times New Roman" w:hAnsi="Times New Roman" w:cs="Times New Roman"/>
                <w:sz w:val="24"/>
                <w:szCs w:val="24"/>
              </w:rPr>
              <w:t>.</w:t>
            </w:r>
          </w:p>
        </w:tc>
        <w:tc>
          <w:tcPr>
            <w:tcW w:w="2014" w:type="dxa"/>
            <w:vAlign w:val="center"/>
          </w:tcPr>
          <w:p w14:paraId="51B44BDA"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Внерабочее время</w:t>
            </w:r>
          </w:p>
        </w:tc>
        <w:tc>
          <w:tcPr>
            <w:tcW w:w="6804" w:type="dxa"/>
          </w:tcPr>
          <w:p w14:paraId="0CCECAB5" w14:textId="77777777" w:rsidR="00CA38B8" w:rsidRPr="00727794" w:rsidRDefault="00CA38B8" w:rsidP="00723EA4">
            <w:pPr>
              <w:jc w:val="both"/>
              <w:rPr>
                <w:rFonts w:ascii="Times New Roman" w:hAnsi="Times New Roman" w:cs="Times New Roman"/>
                <w:sz w:val="24"/>
                <w:szCs w:val="24"/>
              </w:rPr>
            </w:pPr>
            <w:r>
              <w:rPr>
                <w:rFonts w:ascii="Times New Roman" w:hAnsi="Times New Roman" w:cs="Times New Roman"/>
                <w:sz w:val="24"/>
                <w:szCs w:val="24"/>
              </w:rPr>
              <w:t>П</w:t>
            </w:r>
            <w:r w:rsidRPr="00727794">
              <w:rPr>
                <w:rFonts w:ascii="Times New Roman" w:hAnsi="Times New Roman" w:cs="Times New Roman"/>
                <w:sz w:val="24"/>
                <w:szCs w:val="24"/>
              </w:rPr>
              <w:t xml:space="preserve">ериод времени в сутках с 00:00 до </w:t>
            </w:r>
            <w:r>
              <w:rPr>
                <w:rFonts w:ascii="Times New Roman" w:hAnsi="Times New Roman" w:cs="Times New Roman"/>
                <w:sz w:val="24"/>
                <w:szCs w:val="24"/>
              </w:rPr>
              <w:t>10</w:t>
            </w:r>
            <w:r w:rsidRPr="00727794">
              <w:rPr>
                <w:rFonts w:ascii="Times New Roman" w:hAnsi="Times New Roman" w:cs="Times New Roman"/>
                <w:sz w:val="24"/>
                <w:szCs w:val="24"/>
              </w:rPr>
              <w:t>:00</w:t>
            </w:r>
            <w:r>
              <w:rPr>
                <w:rFonts w:ascii="Times New Roman" w:hAnsi="Times New Roman" w:cs="Times New Roman"/>
                <w:sz w:val="24"/>
                <w:szCs w:val="24"/>
              </w:rPr>
              <w:t xml:space="preserve">, </w:t>
            </w:r>
            <w:r w:rsidRPr="00727794">
              <w:rPr>
                <w:rFonts w:ascii="Times New Roman" w:hAnsi="Times New Roman" w:cs="Times New Roman"/>
                <w:sz w:val="24"/>
                <w:szCs w:val="24"/>
              </w:rPr>
              <w:t>с 1</w:t>
            </w:r>
            <w:r>
              <w:rPr>
                <w:rFonts w:ascii="Times New Roman" w:hAnsi="Times New Roman" w:cs="Times New Roman"/>
                <w:sz w:val="24"/>
                <w:szCs w:val="24"/>
              </w:rPr>
              <w:t>9</w:t>
            </w:r>
            <w:r w:rsidRPr="00727794">
              <w:rPr>
                <w:rFonts w:ascii="Times New Roman" w:hAnsi="Times New Roman" w:cs="Times New Roman"/>
                <w:sz w:val="24"/>
                <w:szCs w:val="24"/>
              </w:rPr>
              <w:t>:00 до 24:00, в рабочие дни (в соответствии с законодательством Российской Федерации), а в нерабочие дни с 00:00 до 24:00</w:t>
            </w:r>
            <w:r>
              <w:rPr>
                <w:rFonts w:ascii="Times New Roman" w:hAnsi="Times New Roman" w:cs="Times New Roman"/>
                <w:sz w:val="24"/>
                <w:szCs w:val="24"/>
              </w:rPr>
              <w:t>.</w:t>
            </w:r>
          </w:p>
        </w:tc>
      </w:tr>
      <w:tr w:rsidR="00CA38B8" w:rsidRPr="00AC1793" w14:paraId="1FF623CB" w14:textId="77777777" w:rsidTr="006B0280">
        <w:tc>
          <w:tcPr>
            <w:tcW w:w="562" w:type="dxa"/>
            <w:vAlign w:val="center"/>
          </w:tcPr>
          <w:p w14:paraId="5118ED35"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2</w:t>
            </w:r>
            <w:r>
              <w:rPr>
                <w:rFonts w:ascii="Times New Roman" w:hAnsi="Times New Roman" w:cs="Times New Roman"/>
                <w:sz w:val="24"/>
                <w:szCs w:val="24"/>
              </w:rPr>
              <w:t>3</w:t>
            </w:r>
            <w:r w:rsidRPr="00AC1793">
              <w:rPr>
                <w:rFonts w:ascii="Times New Roman" w:hAnsi="Times New Roman" w:cs="Times New Roman"/>
                <w:sz w:val="24"/>
                <w:szCs w:val="24"/>
              </w:rPr>
              <w:t>.</w:t>
            </w:r>
          </w:p>
        </w:tc>
        <w:tc>
          <w:tcPr>
            <w:tcW w:w="2014" w:type="dxa"/>
            <w:vAlign w:val="center"/>
          </w:tcPr>
          <w:p w14:paraId="4450F9F9"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Мощность</w:t>
            </w:r>
          </w:p>
        </w:tc>
        <w:tc>
          <w:tcPr>
            <w:tcW w:w="6804" w:type="dxa"/>
          </w:tcPr>
          <w:p w14:paraId="719298A0" w14:textId="77777777" w:rsidR="00CA38B8" w:rsidRPr="00727794" w:rsidRDefault="00CA38B8" w:rsidP="00723EA4">
            <w:pPr>
              <w:jc w:val="both"/>
              <w:rPr>
                <w:rFonts w:ascii="Times New Roman" w:hAnsi="Times New Roman" w:cs="Times New Roman"/>
                <w:sz w:val="24"/>
                <w:szCs w:val="24"/>
              </w:rPr>
            </w:pPr>
            <w:r>
              <w:rPr>
                <w:rFonts w:ascii="Times New Roman" w:hAnsi="Times New Roman" w:cs="Times New Roman"/>
                <w:sz w:val="24"/>
                <w:szCs w:val="24"/>
              </w:rPr>
              <w:t>М</w:t>
            </w:r>
            <w:r w:rsidRPr="00727794">
              <w:rPr>
                <w:rFonts w:ascii="Times New Roman" w:hAnsi="Times New Roman" w:cs="Times New Roman"/>
                <w:sz w:val="24"/>
                <w:szCs w:val="24"/>
              </w:rPr>
              <w:t>аксимальная пропускная способность, которую может обеспечить услуга в рамках согласованных целевых показателей уровня услуги. Может быть выражена как количество пользователей, имеющих возможность использовать услугу, общее и одновременное; также может быть выражена размером или объемом, например, базы данных или системы хранения данных.</w:t>
            </w:r>
          </w:p>
        </w:tc>
      </w:tr>
      <w:tr w:rsidR="00CA38B8" w:rsidRPr="00AC1793" w14:paraId="187C4BE5" w14:textId="77777777" w:rsidTr="006B0280">
        <w:tc>
          <w:tcPr>
            <w:tcW w:w="562" w:type="dxa"/>
            <w:vAlign w:val="center"/>
          </w:tcPr>
          <w:p w14:paraId="40C7EB5A"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24.</w:t>
            </w:r>
          </w:p>
        </w:tc>
        <w:tc>
          <w:tcPr>
            <w:tcW w:w="2014" w:type="dxa"/>
            <w:vAlign w:val="center"/>
          </w:tcPr>
          <w:p w14:paraId="509CB5E9" w14:textId="77777777" w:rsidR="00CA38B8" w:rsidRDefault="00CA38B8" w:rsidP="00723EA4">
            <w:pPr>
              <w:pStyle w:val="a4"/>
              <w:ind w:left="0"/>
              <w:rPr>
                <w:rFonts w:ascii="Times New Roman" w:hAnsi="Times New Roman" w:cs="Times New Roman"/>
                <w:sz w:val="24"/>
                <w:szCs w:val="24"/>
              </w:rPr>
            </w:pPr>
            <w:r>
              <w:rPr>
                <w:rFonts w:ascii="Times New Roman" w:hAnsi="Times New Roman" w:cs="Times New Roman"/>
                <w:sz w:val="24"/>
                <w:szCs w:val="24"/>
              </w:rPr>
              <w:t>Компания</w:t>
            </w:r>
          </w:p>
        </w:tc>
        <w:tc>
          <w:tcPr>
            <w:tcW w:w="6804" w:type="dxa"/>
          </w:tcPr>
          <w:p w14:paraId="26FB79CC" w14:textId="77777777" w:rsidR="00CA38B8" w:rsidRDefault="00CA38B8" w:rsidP="00723EA4">
            <w:pPr>
              <w:jc w:val="both"/>
              <w:rPr>
                <w:rFonts w:ascii="Times New Roman" w:hAnsi="Times New Roman" w:cs="Times New Roman"/>
                <w:sz w:val="24"/>
                <w:szCs w:val="24"/>
              </w:rPr>
            </w:pPr>
            <w:r w:rsidRPr="0050088B">
              <w:rPr>
                <w:rFonts w:ascii="Times New Roman" w:hAnsi="Times New Roman" w:cs="Times New Roman"/>
                <w:sz w:val="24"/>
                <w:szCs w:val="24"/>
              </w:rPr>
              <w:t>Совокупность хозяйственных обществ Группы компаний</w:t>
            </w:r>
            <w:r>
              <w:rPr>
                <w:rFonts w:ascii="Times New Roman" w:hAnsi="Times New Roman" w:cs="Times New Roman"/>
                <w:sz w:val="24"/>
                <w:szCs w:val="24"/>
              </w:rPr>
              <w:t xml:space="preserve"> Заказчика</w:t>
            </w:r>
          </w:p>
        </w:tc>
      </w:tr>
      <w:tr w:rsidR="00CA38B8" w:rsidRPr="00AC1793" w14:paraId="4234D379" w14:textId="77777777" w:rsidTr="006B0280">
        <w:tc>
          <w:tcPr>
            <w:tcW w:w="562" w:type="dxa"/>
            <w:vAlign w:val="center"/>
          </w:tcPr>
          <w:p w14:paraId="73786049"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25.</w:t>
            </w:r>
          </w:p>
        </w:tc>
        <w:tc>
          <w:tcPr>
            <w:tcW w:w="2014" w:type="dxa"/>
            <w:vAlign w:val="center"/>
          </w:tcPr>
          <w:p w14:paraId="6C12D763" w14:textId="77777777" w:rsidR="00CA38B8" w:rsidRDefault="00CA38B8" w:rsidP="00723EA4">
            <w:pPr>
              <w:pStyle w:val="a4"/>
              <w:ind w:left="0"/>
              <w:rPr>
                <w:rFonts w:ascii="Times New Roman" w:hAnsi="Times New Roman" w:cs="Times New Roman"/>
                <w:sz w:val="24"/>
                <w:szCs w:val="24"/>
              </w:rPr>
            </w:pPr>
            <w:r w:rsidRPr="0050088B">
              <w:rPr>
                <w:rFonts w:ascii="Times New Roman" w:hAnsi="Times New Roman" w:cs="Times New Roman"/>
                <w:sz w:val="24"/>
                <w:szCs w:val="24"/>
              </w:rPr>
              <w:t>БВ</w:t>
            </w:r>
          </w:p>
        </w:tc>
        <w:tc>
          <w:tcPr>
            <w:tcW w:w="6804" w:type="dxa"/>
          </w:tcPr>
          <w:p w14:paraId="29DDEF5F" w14:textId="77777777" w:rsidR="00CA38B8" w:rsidRDefault="00CA38B8" w:rsidP="00723EA4">
            <w:pPr>
              <w:jc w:val="both"/>
              <w:rPr>
                <w:rFonts w:ascii="Times New Roman" w:hAnsi="Times New Roman" w:cs="Times New Roman"/>
                <w:sz w:val="24"/>
                <w:szCs w:val="24"/>
              </w:rPr>
            </w:pPr>
            <w:r w:rsidRPr="0050088B">
              <w:rPr>
                <w:rFonts w:ascii="Times New Roman" w:hAnsi="Times New Roman" w:cs="Times New Roman"/>
                <w:sz w:val="24"/>
                <w:szCs w:val="24"/>
              </w:rPr>
              <w:t>Банковская выписка</w:t>
            </w:r>
            <w:r>
              <w:rPr>
                <w:rFonts w:ascii="Times New Roman" w:hAnsi="Times New Roman" w:cs="Times New Roman"/>
                <w:sz w:val="24"/>
                <w:szCs w:val="24"/>
              </w:rPr>
              <w:t>.</w:t>
            </w:r>
          </w:p>
        </w:tc>
      </w:tr>
      <w:tr w:rsidR="00CA38B8" w:rsidRPr="00AC1793" w14:paraId="30373F60" w14:textId="77777777" w:rsidTr="006B0280">
        <w:tc>
          <w:tcPr>
            <w:tcW w:w="562" w:type="dxa"/>
            <w:vAlign w:val="center"/>
          </w:tcPr>
          <w:p w14:paraId="7FA19920"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26.</w:t>
            </w:r>
          </w:p>
        </w:tc>
        <w:tc>
          <w:tcPr>
            <w:tcW w:w="2014" w:type="dxa"/>
            <w:vAlign w:val="center"/>
          </w:tcPr>
          <w:p w14:paraId="757C6E76" w14:textId="77777777" w:rsidR="00CA38B8" w:rsidRDefault="00CA38B8" w:rsidP="00723EA4">
            <w:pPr>
              <w:pStyle w:val="a4"/>
              <w:ind w:left="0"/>
              <w:rPr>
                <w:rFonts w:ascii="Times New Roman" w:hAnsi="Times New Roman" w:cs="Times New Roman"/>
                <w:sz w:val="24"/>
                <w:szCs w:val="24"/>
              </w:rPr>
            </w:pPr>
            <w:r w:rsidRPr="0050088B">
              <w:rPr>
                <w:rFonts w:ascii="Times New Roman" w:hAnsi="Times New Roman" w:cs="Times New Roman"/>
                <w:sz w:val="24"/>
                <w:szCs w:val="24"/>
              </w:rPr>
              <w:t>ДЗО</w:t>
            </w:r>
          </w:p>
        </w:tc>
        <w:tc>
          <w:tcPr>
            <w:tcW w:w="6804" w:type="dxa"/>
          </w:tcPr>
          <w:p w14:paraId="41A69F3A" w14:textId="77777777" w:rsidR="00CA38B8" w:rsidRDefault="00CA38B8" w:rsidP="00723EA4">
            <w:pPr>
              <w:jc w:val="both"/>
              <w:rPr>
                <w:rFonts w:ascii="Times New Roman" w:hAnsi="Times New Roman" w:cs="Times New Roman"/>
                <w:sz w:val="24"/>
                <w:szCs w:val="24"/>
              </w:rPr>
            </w:pPr>
            <w:r>
              <w:rPr>
                <w:rFonts w:ascii="Times New Roman" w:hAnsi="Times New Roman" w:cs="Times New Roman"/>
                <w:sz w:val="24"/>
                <w:szCs w:val="24"/>
              </w:rPr>
              <w:t>Дочерние зависимые общества.</w:t>
            </w:r>
          </w:p>
        </w:tc>
      </w:tr>
      <w:tr w:rsidR="00CA38B8" w:rsidRPr="00AC1793" w14:paraId="41907356" w14:textId="77777777" w:rsidTr="006B0280">
        <w:tc>
          <w:tcPr>
            <w:tcW w:w="562" w:type="dxa"/>
            <w:vAlign w:val="center"/>
          </w:tcPr>
          <w:p w14:paraId="52870E68" w14:textId="77777777" w:rsidR="00CA38B8" w:rsidRPr="00AC1793" w:rsidRDefault="00CA38B8" w:rsidP="00723EA4">
            <w:pPr>
              <w:jc w:val="center"/>
              <w:rPr>
                <w:rFonts w:ascii="Times New Roman" w:hAnsi="Times New Roman" w:cs="Times New Roman"/>
                <w:sz w:val="24"/>
                <w:szCs w:val="24"/>
              </w:rPr>
            </w:pPr>
            <w:r>
              <w:rPr>
                <w:rFonts w:ascii="Times New Roman" w:hAnsi="Times New Roman" w:cs="Times New Roman"/>
                <w:sz w:val="24"/>
                <w:szCs w:val="24"/>
              </w:rPr>
              <w:t>27.</w:t>
            </w:r>
          </w:p>
        </w:tc>
        <w:tc>
          <w:tcPr>
            <w:tcW w:w="2014" w:type="dxa"/>
            <w:vAlign w:val="center"/>
          </w:tcPr>
          <w:p w14:paraId="22407F07" w14:textId="77777777" w:rsidR="00CA38B8" w:rsidRDefault="00CA38B8" w:rsidP="00723EA4">
            <w:pPr>
              <w:pStyle w:val="a4"/>
              <w:ind w:left="0"/>
              <w:rPr>
                <w:rFonts w:ascii="Times New Roman" w:hAnsi="Times New Roman" w:cs="Times New Roman"/>
                <w:sz w:val="24"/>
                <w:szCs w:val="24"/>
              </w:rPr>
            </w:pPr>
            <w:r w:rsidRPr="0050088B">
              <w:rPr>
                <w:rFonts w:ascii="Times New Roman" w:hAnsi="Times New Roman" w:cs="Times New Roman"/>
                <w:sz w:val="24"/>
                <w:szCs w:val="24"/>
              </w:rPr>
              <w:t>ПО</w:t>
            </w:r>
          </w:p>
        </w:tc>
        <w:tc>
          <w:tcPr>
            <w:tcW w:w="6804" w:type="dxa"/>
          </w:tcPr>
          <w:p w14:paraId="1F5601D1" w14:textId="77777777" w:rsidR="00CA38B8" w:rsidRDefault="00CA38B8" w:rsidP="00723EA4">
            <w:pPr>
              <w:jc w:val="both"/>
              <w:rPr>
                <w:rFonts w:ascii="Times New Roman" w:hAnsi="Times New Roman" w:cs="Times New Roman"/>
                <w:sz w:val="24"/>
                <w:szCs w:val="24"/>
              </w:rPr>
            </w:pPr>
            <w:r w:rsidRPr="0050088B">
              <w:rPr>
                <w:rFonts w:ascii="Times New Roman" w:hAnsi="Times New Roman" w:cs="Times New Roman"/>
                <w:sz w:val="24"/>
                <w:szCs w:val="24"/>
              </w:rPr>
              <w:t>Программное обеспечение</w:t>
            </w:r>
            <w:r>
              <w:rPr>
                <w:rFonts w:ascii="Times New Roman" w:hAnsi="Times New Roman" w:cs="Times New Roman"/>
                <w:sz w:val="24"/>
                <w:szCs w:val="24"/>
              </w:rPr>
              <w:t>.</w:t>
            </w:r>
          </w:p>
        </w:tc>
      </w:tr>
      <w:tr w:rsidR="00CA38B8" w:rsidRPr="00AC1793" w14:paraId="412A372E" w14:textId="77777777" w:rsidTr="006B0280">
        <w:tc>
          <w:tcPr>
            <w:tcW w:w="562" w:type="dxa"/>
          </w:tcPr>
          <w:p w14:paraId="5DA57DDC" w14:textId="77777777" w:rsidR="00CA38B8" w:rsidRPr="00AC1793" w:rsidRDefault="00CA38B8" w:rsidP="00723EA4">
            <w:pPr>
              <w:jc w:val="center"/>
              <w:rPr>
                <w:rFonts w:ascii="Times New Roman" w:hAnsi="Times New Roman" w:cs="Times New Roman"/>
                <w:sz w:val="24"/>
                <w:szCs w:val="24"/>
              </w:rPr>
            </w:pPr>
            <w:r w:rsidRPr="00AC1793">
              <w:rPr>
                <w:rFonts w:ascii="Times New Roman" w:hAnsi="Times New Roman" w:cs="Times New Roman"/>
                <w:sz w:val="24"/>
                <w:szCs w:val="24"/>
              </w:rPr>
              <w:t>2</w:t>
            </w:r>
            <w:r>
              <w:rPr>
                <w:rFonts w:ascii="Times New Roman" w:hAnsi="Times New Roman" w:cs="Times New Roman"/>
                <w:sz w:val="24"/>
                <w:szCs w:val="24"/>
              </w:rPr>
              <w:t>8.</w:t>
            </w:r>
          </w:p>
        </w:tc>
        <w:tc>
          <w:tcPr>
            <w:tcW w:w="2014" w:type="dxa"/>
          </w:tcPr>
          <w:p w14:paraId="30DA5609" w14:textId="77777777" w:rsidR="00CA38B8" w:rsidRPr="00AC1793" w:rsidRDefault="00CA38B8"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Услуги</w:t>
            </w:r>
          </w:p>
        </w:tc>
        <w:tc>
          <w:tcPr>
            <w:tcW w:w="6804" w:type="dxa"/>
          </w:tcPr>
          <w:p w14:paraId="43236D70" w14:textId="77777777" w:rsidR="00CA38B8" w:rsidRPr="008F0A19" w:rsidRDefault="00CA38B8" w:rsidP="00723EA4">
            <w:pPr>
              <w:jc w:val="both"/>
              <w:rPr>
                <w:rFonts w:ascii="Times New Roman" w:hAnsi="Times New Roman" w:cs="Times New Roman"/>
                <w:sz w:val="24"/>
                <w:szCs w:val="24"/>
              </w:rPr>
            </w:pPr>
            <w:r>
              <w:rPr>
                <w:rFonts w:ascii="Times New Roman" w:hAnsi="Times New Roman" w:cs="Times New Roman"/>
                <w:sz w:val="24"/>
                <w:szCs w:val="24"/>
              </w:rPr>
              <w:t>О</w:t>
            </w:r>
            <w:r w:rsidRPr="008F0A19">
              <w:rPr>
                <w:rFonts w:ascii="Times New Roman" w:hAnsi="Times New Roman" w:cs="Times New Roman"/>
                <w:sz w:val="24"/>
                <w:szCs w:val="24"/>
              </w:rPr>
              <w:t>казываемые Исполнителем Заказчику услуг</w:t>
            </w:r>
            <w:r>
              <w:rPr>
                <w:rFonts w:ascii="Times New Roman" w:hAnsi="Times New Roman" w:cs="Times New Roman"/>
                <w:sz w:val="24"/>
                <w:szCs w:val="24"/>
              </w:rPr>
              <w:t>и согласно Техническому заданию.</w:t>
            </w:r>
          </w:p>
        </w:tc>
      </w:tr>
      <w:tr w:rsidR="00E703E9" w:rsidRPr="00AC1793" w14:paraId="1A012BBE" w14:textId="77777777" w:rsidTr="006B0280">
        <w:tc>
          <w:tcPr>
            <w:tcW w:w="562" w:type="dxa"/>
          </w:tcPr>
          <w:p w14:paraId="10ABBE0A" w14:textId="1AB77AB7" w:rsidR="00E703E9" w:rsidRPr="00AC1793" w:rsidRDefault="00E703E9" w:rsidP="00723EA4">
            <w:pPr>
              <w:jc w:val="center"/>
              <w:rPr>
                <w:rFonts w:ascii="Times New Roman" w:hAnsi="Times New Roman" w:cs="Times New Roman"/>
                <w:sz w:val="24"/>
                <w:szCs w:val="24"/>
              </w:rPr>
            </w:pPr>
            <w:r>
              <w:rPr>
                <w:rFonts w:ascii="Times New Roman" w:hAnsi="Times New Roman" w:cs="Times New Roman"/>
                <w:sz w:val="24"/>
                <w:szCs w:val="24"/>
              </w:rPr>
              <w:t>29.</w:t>
            </w:r>
          </w:p>
        </w:tc>
        <w:tc>
          <w:tcPr>
            <w:tcW w:w="2014" w:type="dxa"/>
          </w:tcPr>
          <w:p w14:paraId="27A646E6" w14:textId="61856606" w:rsidR="00E703E9" w:rsidRDefault="00E703E9" w:rsidP="00723EA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Финансовое сообщение (Документ в </w:t>
            </w:r>
            <w:r>
              <w:rPr>
                <w:rFonts w:ascii="Times New Roman" w:hAnsi="Times New Roman" w:cs="Times New Roman"/>
                <w:sz w:val="24"/>
                <w:szCs w:val="24"/>
                <w:lang w:val="en-US"/>
              </w:rPr>
              <w:t>API</w:t>
            </w:r>
            <w:r>
              <w:rPr>
                <w:rFonts w:ascii="Times New Roman" w:hAnsi="Times New Roman" w:cs="Times New Roman"/>
                <w:sz w:val="24"/>
                <w:szCs w:val="24"/>
              </w:rPr>
              <w:t xml:space="preserve"> банка)</w:t>
            </w:r>
          </w:p>
        </w:tc>
        <w:tc>
          <w:tcPr>
            <w:tcW w:w="6804" w:type="dxa"/>
          </w:tcPr>
          <w:p w14:paraId="30FAA10D" w14:textId="5DA1D1B9" w:rsidR="00E703E9" w:rsidRPr="00BB6BF5" w:rsidRDefault="00F37928" w:rsidP="00723EA4">
            <w:pPr>
              <w:jc w:val="both"/>
              <w:rPr>
                <w:rFonts w:ascii="Times New Roman" w:hAnsi="Times New Roman" w:cs="Times New Roman"/>
                <w:sz w:val="24"/>
                <w:szCs w:val="24"/>
              </w:rPr>
            </w:pPr>
            <w:r>
              <w:rPr>
                <w:rFonts w:ascii="Times New Roman" w:hAnsi="Times New Roman" w:cs="Times New Roman"/>
                <w:sz w:val="24"/>
                <w:szCs w:val="24"/>
              </w:rPr>
              <w:t>От</w:t>
            </w:r>
            <w:r w:rsidR="00BB6BF5">
              <w:rPr>
                <w:rFonts w:ascii="Times New Roman" w:hAnsi="Times New Roman" w:cs="Times New Roman"/>
                <w:sz w:val="24"/>
                <w:szCs w:val="24"/>
              </w:rPr>
              <w:t>д</w:t>
            </w:r>
            <w:r>
              <w:rPr>
                <w:rFonts w:ascii="Times New Roman" w:hAnsi="Times New Roman" w:cs="Times New Roman"/>
                <w:sz w:val="24"/>
                <w:szCs w:val="24"/>
              </w:rPr>
              <w:t>е</w:t>
            </w:r>
            <w:r w:rsidR="00BB6BF5">
              <w:rPr>
                <w:rFonts w:ascii="Times New Roman" w:hAnsi="Times New Roman" w:cs="Times New Roman"/>
                <w:sz w:val="24"/>
                <w:szCs w:val="24"/>
              </w:rPr>
              <w:t>ль</w:t>
            </w:r>
            <w:r>
              <w:rPr>
                <w:rFonts w:ascii="Times New Roman" w:hAnsi="Times New Roman" w:cs="Times New Roman"/>
                <w:sz w:val="24"/>
                <w:szCs w:val="24"/>
              </w:rPr>
              <w:t>ный вид сообщения, который имеет формат в кодировке j</w:t>
            </w:r>
            <w:r>
              <w:rPr>
                <w:rFonts w:ascii="Times New Roman" w:hAnsi="Times New Roman" w:cs="Times New Roman"/>
                <w:sz w:val="24"/>
                <w:szCs w:val="24"/>
                <w:lang w:val="en-US"/>
              </w:rPr>
              <w:t>son</w:t>
            </w:r>
            <w:r w:rsidRPr="00F37928">
              <w:rPr>
                <w:rFonts w:ascii="Times New Roman" w:hAnsi="Times New Roman" w:cs="Times New Roman"/>
                <w:sz w:val="24"/>
                <w:szCs w:val="24"/>
              </w:rPr>
              <w:t>, 1</w:t>
            </w:r>
            <w:r>
              <w:rPr>
                <w:rFonts w:ascii="Times New Roman" w:hAnsi="Times New Roman" w:cs="Times New Roman"/>
                <w:sz w:val="24"/>
                <w:szCs w:val="24"/>
                <w:lang w:val="en-US"/>
              </w:rPr>
              <w:t>C</w:t>
            </w:r>
            <w:r w:rsidRPr="00F37928">
              <w:rPr>
                <w:rFonts w:ascii="Times New Roman" w:hAnsi="Times New Roman" w:cs="Times New Roman"/>
                <w:sz w:val="24"/>
                <w:szCs w:val="24"/>
              </w:rPr>
              <w:t xml:space="preserve"> </w:t>
            </w:r>
            <w:r w:rsidR="003C3DBD">
              <w:rPr>
                <w:rFonts w:ascii="Times New Roman" w:hAnsi="Times New Roman" w:cs="Times New Roman"/>
                <w:sz w:val="24"/>
                <w:szCs w:val="24"/>
              </w:rPr>
              <w:t xml:space="preserve">или </w:t>
            </w:r>
            <w:r w:rsidR="003C3DBD">
              <w:rPr>
                <w:rFonts w:ascii="Times New Roman" w:hAnsi="Times New Roman" w:cs="Times New Roman"/>
                <w:sz w:val="24"/>
                <w:szCs w:val="24"/>
                <w:lang w:val="en-US"/>
              </w:rPr>
              <w:t>xml</w:t>
            </w:r>
            <w:r w:rsidR="00BB6BF5">
              <w:rPr>
                <w:rFonts w:ascii="Times New Roman" w:hAnsi="Times New Roman" w:cs="Times New Roman"/>
                <w:sz w:val="24"/>
                <w:szCs w:val="24"/>
              </w:rPr>
              <w:t xml:space="preserve">, реализованный в виде </w:t>
            </w:r>
            <w:r w:rsidR="009716B0">
              <w:rPr>
                <w:rFonts w:ascii="Times New Roman" w:hAnsi="Times New Roman" w:cs="Times New Roman"/>
                <w:sz w:val="24"/>
                <w:szCs w:val="24"/>
              </w:rPr>
              <w:t>обособленного</w:t>
            </w:r>
            <w:r w:rsidR="00BB6BF5">
              <w:rPr>
                <w:rFonts w:ascii="Times New Roman" w:hAnsi="Times New Roman" w:cs="Times New Roman"/>
                <w:sz w:val="24"/>
                <w:szCs w:val="24"/>
              </w:rPr>
              <w:t xml:space="preserve"> </w:t>
            </w:r>
            <w:r w:rsidR="00BB6BF5">
              <w:rPr>
                <w:rFonts w:ascii="Times New Roman" w:hAnsi="Times New Roman" w:cs="Times New Roman"/>
                <w:sz w:val="24"/>
                <w:szCs w:val="24"/>
                <w:lang w:val="en-US"/>
              </w:rPr>
              <w:t>API</w:t>
            </w:r>
            <w:r w:rsidR="00BB6BF5">
              <w:rPr>
                <w:rFonts w:ascii="Times New Roman" w:hAnsi="Times New Roman" w:cs="Times New Roman"/>
                <w:sz w:val="24"/>
                <w:szCs w:val="24"/>
              </w:rPr>
              <w:t>-вызова</w:t>
            </w:r>
            <w:r w:rsidR="009716B0">
              <w:rPr>
                <w:rFonts w:ascii="Times New Roman" w:hAnsi="Times New Roman" w:cs="Times New Roman"/>
                <w:sz w:val="24"/>
                <w:szCs w:val="24"/>
              </w:rPr>
              <w:t xml:space="preserve">, количество взаимодействий внутри которого </w:t>
            </w:r>
            <w:r w:rsidR="008D4FA0">
              <w:rPr>
                <w:rFonts w:ascii="Times New Roman" w:hAnsi="Times New Roman" w:cs="Times New Roman"/>
                <w:sz w:val="24"/>
                <w:szCs w:val="24"/>
              </w:rPr>
              <w:t xml:space="preserve">может быть любым. В случае если количество взаимодействий превышает 3, стоимость реализации документа </w:t>
            </w:r>
            <w:r w:rsidR="00455D71">
              <w:rPr>
                <w:rFonts w:ascii="Times New Roman" w:hAnsi="Times New Roman" w:cs="Times New Roman"/>
                <w:sz w:val="24"/>
                <w:szCs w:val="24"/>
              </w:rPr>
              <w:t>оговаривается в отдельном Дополнительном соглашении к Договору.</w:t>
            </w:r>
          </w:p>
        </w:tc>
      </w:tr>
      <w:tr w:rsidR="006B0280" w:rsidRPr="00AC1793" w14:paraId="5457D593" w14:textId="77777777" w:rsidTr="006B0280">
        <w:tc>
          <w:tcPr>
            <w:tcW w:w="562" w:type="dxa"/>
          </w:tcPr>
          <w:p w14:paraId="7FE0BDBD" w14:textId="77777777" w:rsidR="006B0280" w:rsidRDefault="006B0280" w:rsidP="00060AA0">
            <w:pPr>
              <w:jc w:val="center"/>
              <w:rPr>
                <w:rFonts w:ascii="Times New Roman" w:hAnsi="Times New Roman" w:cs="Times New Roman"/>
                <w:sz w:val="24"/>
                <w:szCs w:val="24"/>
              </w:rPr>
            </w:pPr>
            <w:r>
              <w:rPr>
                <w:rFonts w:ascii="Times New Roman" w:hAnsi="Times New Roman" w:cs="Times New Roman"/>
                <w:sz w:val="24"/>
                <w:szCs w:val="24"/>
              </w:rPr>
              <w:t>30</w:t>
            </w:r>
          </w:p>
        </w:tc>
        <w:tc>
          <w:tcPr>
            <w:tcW w:w="2014" w:type="dxa"/>
          </w:tcPr>
          <w:p w14:paraId="6BDC0B5F" w14:textId="77777777" w:rsidR="006B0280" w:rsidRDefault="006B0280"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Единый формат</w:t>
            </w:r>
          </w:p>
        </w:tc>
        <w:tc>
          <w:tcPr>
            <w:tcW w:w="6804" w:type="dxa"/>
          </w:tcPr>
          <w:p w14:paraId="73AD2455" w14:textId="77777777" w:rsidR="006B0280" w:rsidRPr="00171CAC" w:rsidRDefault="006B0280" w:rsidP="00060AA0">
            <w:pPr>
              <w:jc w:val="both"/>
              <w:rPr>
                <w:rFonts w:ascii="Times New Roman" w:hAnsi="Times New Roman" w:cs="Times New Roman"/>
                <w:sz w:val="24"/>
                <w:szCs w:val="24"/>
              </w:rPr>
            </w:pPr>
            <w:r>
              <w:rPr>
                <w:rFonts w:ascii="Times New Roman" w:hAnsi="Times New Roman" w:cs="Times New Roman"/>
                <w:sz w:val="24"/>
                <w:szCs w:val="24"/>
              </w:rPr>
              <w:t xml:space="preserve">Формат обмена между </w:t>
            </w:r>
            <w:r>
              <w:rPr>
                <w:rFonts w:ascii="Times New Roman" w:hAnsi="Times New Roman" w:cs="Times New Roman"/>
                <w:sz w:val="24"/>
                <w:szCs w:val="24"/>
                <w:lang w:val="en-US"/>
              </w:rPr>
              <w:t>ERP</w:t>
            </w:r>
            <w:r>
              <w:rPr>
                <w:rFonts w:ascii="Times New Roman" w:hAnsi="Times New Roman" w:cs="Times New Roman"/>
                <w:sz w:val="24"/>
                <w:szCs w:val="24"/>
              </w:rPr>
              <w:t xml:space="preserve"> и УПСК, который создан на основе стандарта </w:t>
            </w:r>
            <w:r>
              <w:rPr>
                <w:rFonts w:ascii="Times New Roman" w:hAnsi="Times New Roman" w:cs="Times New Roman"/>
                <w:sz w:val="24"/>
                <w:szCs w:val="24"/>
                <w:lang w:val="en-US"/>
              </w:rPr>
              <w:t>ISO</w:t>
            </w:r>
            <w:r>
              <w:rPr>
                <w:rFonts w:ascii="Times New Roman" w:hAnsi="Times New Roman" w:cs="Times New Roman"/>
                <w:sz w:val="24"/>
                <w:szCs w:val="24"/>
              </w:rPr>
              <w:t xml:space="preserve"> 20022</w:t>
            </w:r>
            <w:r w:rsidRPr="00171CAC">
              <w:rPr>
                <w:rFonts w:ascii="Times New Roman" w:hAnsi="Times New Roman" w:cs="Times New Roman"/>
                <w:sz w:val="24"/>
                <w:szCs w:val="24"/>
              </w:rPr>
              <w:t>.</w:t>
            </w:r>
          </w:p>
        </w:tc>
      </w:tr>
      <w:tr w:rsidR="006B0280" w:rsidRPr="00AC1793" w14:paraId="07443E30" w14:textId="77777777" w:rsidTr="006B0280">
        <w:tc>
          <w:tcPr>
            <w:tcW w:w="562" w:type="dxa"/>
          </w:tcPr>
          <w:p w14:paraId="48A95C9E" w14:textId="77777777" w:rsidR="006B0280" w:rsidRDefault="006B0280" w:rsidP="00060AA0">
            <w:pPr>
              <w:jc w:val="center"/>
              <w:rPr>
                <w:rFonts w:ascii="Times New Roman" w:hAnsi="Times New Roman" w:cs="Times New Roman"/>
                <w:sz w:val="24"/>
                <w:szCs w:val="24"/>
              </w:rPr>
            </w:pPr>
            <w:r>
              <w:rPr>
                <w:rFonts w:ascii="Times New Roman" w:hAnsi="Times New Roman" w:cs="Times New Roman"/>
                <w:sz w:val="24"/>
                <w:szCs w:val="24"/>
              </w:rPr>
              <w:t>31</w:t>
            </w:r>
          </w:p>
        </w:tc>
        <w:tc>
          <w:tcPr>
            <w:tcW w:w="2014" w:type="dxa"/>
          </w:tcPr>
          <w:p w14:paraId="2452E8AD" w14:textId="77777777" w:rsidR="006B0280" w:rsidRDefault="006B0280"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Мультибанк</w:t>
            </w:r>
          </w:p>
        </w:tc>
        <w:tc>
          <w:tcPr>
            <w:tcW w:w="6804" w:type="dxa"/>
          </w:tcPr>
          <w:p w14:paraId="1BB4EF12" w14:textId="77777777" w:rsidR="006B0280" w:rsidRPr="000A6CC1" w:rsidRDefault="006B0280" w:rsidP="00060AA0">
            <w:pPr>
              <w:jc w:val="both"/>
              <w:rPr>
                <w:rFonts w:ascii="Times New Roman" w:hAnsi="Times New Roman" w:cs="Times New Roman"/>
                <w:sz w:val="24"/>
                <w:szCs w:val="24"/>
              </w:rPr>
            </w:pPr>
            <w:r>
              <w:rPr>
                <w:rFonts w:ascii="Times New Roman" w:hAnsi="Times New Roman" w:cs="Times New Roman"/>
                <w:sz w:val="24"/>
                <w:szCs w:val="24"/>
              </w:rPr>
              <w:t>Встраиваемая подсистема для конфигураций на платформе 1С:Предприятие 8.3, с управляемым интерфейсом. Например, для 1С:Бухгалтерия предприятия, 1С:Управление холдингом или 1С</w:t>
            </w:r>
            <w:r w:rsidRPr="00AB2B1F">
              <w:rPr>
                <w:rFonts w:ascii="Times New Roman" w:hAnsi="Times New Roman" w:cs="Times New Roman"/>
                <w:sz w:val="24"/>
                <w:szCs w:val="24"/>
              </w:rPr>
              <w:t>:</w:t>
            </w:r>
            <w:r>
              <w:rPr>
                <w:rFonts w:ascii="Times New Roman" w:hAnsi="Times New Roman" w:cs="Times New Roman"/>
                <w:sz w:val="24"/>
                <w:szCs w:val="24"/>
                <w:lang w:val="en-US"/>
              </w:rPr>
              <w:t>ERP</w:t>
            </w:r>
            <w:r>
              <w:rPr>
                <w:rFonts w:ascii="Times New Roman" w:hAnsi="Times New Roman" w:cs="Times New Roman"/>
                <w:sz w:val="24"/>
                <w:szCs w:val="24"/>
              </w:rPr>
              <w:t>. Основная задача – пользовательский интерфейс для УПСК и управление обменом с банками.</w:t>
            </w:r>
          </w:p>
        </w:tc>
      </w:tr>
      <w:tr w:rsidR="00C258E9" w:rsidRPr="00AC1793" w14:paraId="385FBF58" w14:textId="77777777" w:rsidTr="006B0280">
        <w:tc>
          <w:tcPr>
            <w:tcW w:w="562" w:type="dxa"/>
          </w:tcPr>
          <w:p w14:paraId="31E28658" w14:textId="42D40DA4" w:rsidR="00C258E9" w:rsidRDefault="00C258E9" w:rsidP="00060AA0">
            <w:pPr>
              <w:jc w:val="center"/>
              <w:rPr>
                <w:rFonts w:ascii="Times New Roman" w:hAnsi="Times New Roman" w:cs="Times New Roman"/>
                <w:sz w:val="24"/>
                <w:szCs w:val="24"/>
              </w:rPr>
            </w:pPr>
            <w:r>
              <w:rPr>
                <w:rFonts w:ascii="Times New Roman" w:hAnsi="Times New Roman" w:cs="Times New Roman"/>
                <w:sz w:val="24"/>
                <w:szCs w:val="24"/>
              </w:rPr>
              <w:t>32</w:t>
            </w:r>
          </w:p>
        </w:tc>
        <w:tc>
          <w:tcPr>
            <w:tcW w:w="2014" w:type="dxa"/>
          </w:tcPr>
          <w:p w14:paraId="5A48BEB3" w14:textId="15F0685A" w:rsidR="00C258E9" w:rsidRDefault="00C258E9"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Уровень технической поддержки</w:t>
            </w:r>
          </w:p>
        </w:tc>
        <w:tc>
          <w:tcPr>
            <w:tcW w:w="6804" w:type="dxa"/>
          </w:tcPr>
          <w:p w14:paraId="33C8C5F9" w14:textId="41F998D6" w:rsidR="00C258E9" w:rsidRDefault="00530FED" w:rsidP="00060AA0">
            <w:pPr>
              <w:jc w:val="both"/>
              <w:rPr>
                <w:rFonts w:ascii="Times New Roman" w:hAnsi="Times New Roman" w:cs="Times New Roman"/>
                <w:sz w:val="24"/>
                <w:szCs w:val="24"/>
              </w:rPr>
            </w:pPr>
            <w:r>
              <w:rPr>
                <w:rFonts w:ascii="Times New Roman" w:hAnsi="Times New Roman" w:cs="Times New Roman"/>
                <w:sz w:val="24"/>
                <w:szCs w:val="24"/>
              </w:rPr>
              <w:t>Пакет услуг</w:t>
            </w:r>
            <w:r w:rsidR="00050FD1">
              <w:rPr>
                <w:rFonts w:ascii="Times New Roman" w:hAnsi="Times New Roman" w:cs="Times New Roman"/>
                <w:sz w:val="24"/>
                <w:szCs w:val="24"/>
              </w:rPr>
              <w:t xml:space="preserve"> по технической поддержке</w:t>
            </w:r>
            <w:r>
              <w:rPr>
                <w:rFonts w:ascii="Times New Roman" w:hAnsi="Times New Roman" w:cs="Times New Roman"/>
                <w:sz w:val="24"/>
                <w:szCs w:val="24"/>
              </w:rPr>
              <w:t>,</w:t>
            </w:r>
            <w:r w:rsidR="00050FD1">
              <w:rPr>
                <w:rFonts w:ascii="Times New Roman" w:hAnsi="Times New Roman" w:cs="Times New Roman"/>
                <w:sz w:val="24"/>
                <w:szCs w:val="24"/>
              </w:rPr>
              <w:t xml:space="preserve"> который</w:t>
            </w:r>
            <w:r>
              <w:rPr>
                <w:rFonts w:ascii="Times New Roman" w:hAnsi="Times New Roman" w:cs="Times New Roman"/>
                <w:sz w:val="24"/>
                <w:szCs w:val="24"/>
              </w:rPr>
              <w:t xml:space="preserve"> включа</w:t>
            </w:r>
            <w:r w:rsidR="00050FD1">
              <w:rPr>
                <w:rFonts w:ascii="Times New Roman" w:hAnsi="Times New Roman" w:cs="Times New Roman"/>
                <w:sz w:val="24"/>
                <w:szCs w:val="24"/>
              </w:rPr>
              <w:t>ет в себя определенный набор услуг, их количество</w:t>
            </w:r>
            <w:r w:rsidR="004A646D">
              <w:rPr>
                <w:rFonts w:ascii="Times New Roman" w:hAnsi="Times New Roman" w:cs="Times New Roman"/>
                <w:sz w:val="24"/>
                <w:szCs w:val="24"/>
              </w:rPr>
              <w:t>, скорость реакции</w:t>
            </w:r>
            <w:r w:rsidR="00015F3E">
              <w:rPr>
                <w:rFonts w:ascii="Times New Roman" w:hAnsi="Times New Roman" w:cs="Times New Roman"/>
                <w:sz w:val="24"/>
                <w:szCs w:val="24"/>
              </w:rPr>
              <w:t>,</w:t>
            </w:r>
            <w:r w:rsidR="004A646D">
              <w:rPr>
                <w:rFonts w:ascii="Times New Roman" w:hAnsi="Times New Roman" w:cs="Times New Roman"/>
                <w:sz w:val="24"/>
                <w:szCs w:val="24"/>
              </w:rPr>
              <w:t xml:space="preserve"> сроки закрытия обращений</w:t>
            </w:r>
            <w:r w:rsidR="00015F3E">
              <w:rPr>
                <w:rFonts w:ascii="Times New Roman" w:hAnsi="Times New Roman" w:cs="Times New Roman"/>
                <w:sz w:val="24"/>
                <w:szCs w:val="24"/>
              </w:rPr>
              <w:t xml:space="preserve"> и период доступности</w:t>
            </w:r>
          </w:p>
        </w:tc>
      </w:tr>
      <w:tr w:rsidR="00C258E9" w:rsidRPr="00AC1793" w14:paraId="1684D2BC" w14:textId="77777777" w:rsidTr="006B0280">
        <w:tc>
          <w:tcPr>
            <w:tcW w:w="562" w:type="dxa"/>
          </w:tcPr>
          <w:p w14:paraId="41C1141C" w14:textId="28695906" w:rsidR="00C258E9" w:rsidRDefault="00C258E9" w:rsidP="00060AA0">
            <w:pPr>
              <w:jc w:val="center"/>
              <w:rPr>
                <w:rFonts w:ascii="Times New Roman" w:hAnsi="Times New Roman" w:cs="Times New Roman"/>
                <w:sz w:val="24"/>
                <w:szCs w:val="24"/>
              </w:rPr>
            </w:pPr>
            <w:r>
              <w:rPr>
                <w:rFonts w:ascii="Times New Roman" w:hAnsi="Times New Roman" w:cs="Times New Roman"/>
                <w:sz w:val="24"/>
                <w:szCs w:val="24"/>
              </w:rPr>
              <w:t>33</w:t>
            </w:r>
          </w:p>
        </w:tc>
        <w:tc>
          <w:tcPr>
            <w:tcW w:w="2014" w:type="dxa"/>
          </w:tcPr>
          <w:p w14:paraId="272D5269" w14:textId="6B399CC4" w:rsidR="00C258E9" w:rsidRDefault="00B26AE8"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Базовая техническая подд</w:t>
            </w:r>
            <w:r w:rsidR="00387121">
              <w:rPr>
                <w:rFonts w:ascii="Times New Roman" w:hAnsi="Times New Roman" w:cs="Times New Roman"/>
                <w:sz w:val="24"/>
                <w:szCs w:val="24"/>
              </w:rPr>
              <w:t>ержка</w:t>
            </w:r>
          </w:p>
        </w:tc>
        <w:tc>
          <w:tcPr>
            <w:tcW w:w="6804" w:type="dxa"/>
          </w:tcPr>
          <w:p w14:paraId="333CAE10" w14:textId="00464650" w:rsidR="00C258E9" w:rsidRDefault="00780978" w:rsidP="00060AA0">
            <w:pPr>
              <w:jc w:val="both"/>
              <w:rPr>
                <w:rFonts w:ascii="Times New Roman" w:hAnsi="Times New Roman" w:cs="Times New Roman"/>
                <w:sz w:val="24"/>
                <w:szCs w:val="24"/>
              </w:rPr>
            </w:pPr>
            <w:r>
              <w:rPr>
                <w:rFonts w:ascii="Times New Roman" w:hAnsi="Times New Roman" w:cs="Times New Roman"/>
                <w:sz w:val="24"/>
                <w:szCs w:val="24"/>
              </w:rPr>
              <w:t>Включает в себя обновления УПСК</w:t>
            </w:r>
            <w:r w:rsidR="00FF5BD7">
              <w:rPr>
                <w:rFonts w:ascii="Times New Roman" w:hAnsi="Times New Roman" w:cs="Times New Roman"/>
                <w:sz w:val="24"/>
                <w:szCs w:val="24"/>
              </w:rPr>
              <w:t xml:space="preserve"> и/или системы Мультибанк для 1С, если включено в пакет, с </w:t>
            </w:r>
            <w:r w:rsidR="001C0CCF">
              <w:rPr>
                <w:rFonts w:ascii="Times New Roman" w:hAnsi="Times New Roman" w:cs="Times New Roman"/>
                <w:sz w:val="24"/>
                <w:szCs w:val="24"/>
              </w:rPr>
              <w:t>определенн</w:t>
            </w:r>
            <w:r w:rsidR="009D0169">
              <w:rPr>
                <w:rFonts w:ascii="Times New Roman" w:hAnsi="Times New Roman" w:cs="Times New Roman"/>
                <w:sz w:val="24"/>
                <w:szCs w:val="24"/>
              </w:rPr>
              <w:t>ой</w:t>
            </w:r>
            <w:r w:rsidR="001C0CCF">
              <w:rPr>
                <w:rFonts w:ascii="Times New Roman" w:hAnsi="Times New Roman" w:cs="Times New Roman"/>
                <w:sz w:val="24"/>
                <w:szCs w:val="24"/>
              </w:rPr>
              <w:t xml:space="preserve"> для данного вида поддержки </w:t>
            </w:r>
            <w:r w:rsidR="009D0169">
              <w:rPr>
                <w:rFonts w:ascii="Times New Roman" w:hAnsi="Times New Roman" w:cs="Times New Roman"/>
                <w:sz w:val="24"/>
                <w:szCs w:val="24"/>
              </w:rPr>
              <w:t>скоростью реакции на инциденты</w:t>
            </w:r>
            <w:r w:rsidR="00952B2B">
              <w:rPr>
                <w:rFonts w:ascii="Times New Roman" w:hAnsi="Times New Roman" w:cs="Times New Roman"/>
                <w:sz w:val="24"/>
                <w:szCs w:val="24"/>
              </w:rPr>
              <w:t xml:space="preserve"> или запросы на обслуживание</w:t>
            </w:r>
            <w:r w:rsidR="009D0169">
              <w:rPr>
                <w:rFonts w:ascii="Times New Roman" w:hAnsi="Times New Roman" w:cs="Times New Roman"/>
                <w:sz w:val="24"/>
                <w:szCs w:val="24"/>
              </w:rPr>
              <w:t>.</w:t>
            </w:r>
          </w:p>
          <w:p w14:paraId="62D07384" w14:textId="77777777" w:rsidR="001C0CCF" w:rsidRDefault="001C0CCF" w:rsidP="00060AA0">
            <w:pPr>
              <w:jc w:val="both"/>
              <w:rPr>
                <w:rFonts w:ascii="Times New Roman" w:hAnsi="Times New Roman" w:cs="Times New Roman"/>
                <w:sz w:val="24"/>
                <w:szCs w:val="24"/>
              </w:rPr>
            </w:pPr>
            <w:r>
              <w:rPr>
                <w:rFonts w:ascii="Times New Roman" w:hAnsi="Times New Roman" w:cs="Times New Roman"/>
                <w:sz w:val="24"/>
                <w:szCs w:val="24"/>
              </w:rPr>
              <w:t>По видам услуг не включает консультационные услуги и реализацию запросов на изменение.</w:t>
            </w:r>
          </w:p>
          <w:p w14:paraId="1381BDC4" w14:textId="77777777" w:rsidR="001561A3" w:rsidRPr="008D2528" w:rsidRDefault="001561A3" w:rsidP="001561A3">
            <w:pPr>
              <w:rPr>
                <w:rFonts w:ascii="Times New Roman" w:hAnsi="Times New Roman" w:cs="Times New Roman"/>
                <w:sz w:val="24"/>
                <w:szCs w:val="24"/>
              </w:rPr>
            </w:pPr>
            <w:r w:rsidRPr="008D2528">
              <w:rPr>
                <w:rFonts w:ascii="Times New Roman" w:hAnsi="Times New Roman" w:cs="Times New Roman"/>
                <w:sz w:val="24"/>
                <w:szCs w:val="24"/>
              </w:rPr>
              <w:t>Входит: 3я линия поддержки; работа только по предоставленной информации (без диагностики оборудования заказчика), предоставление обновлений и исправлений ошибок.</w:t>
            </w:r>
          </w:p>
          <w:p w14:paraId="10BF50A0" w14:textId="4C732670" w:rsidR="001561A3" w:rsidRDefault="001561A3" w:rsidP="001561A3">
            <w:pPr>
              <w:jc w:val="both"/>
              <w:rPr>
                <w:rFonts w:ascii="Times New Roman" w:hAnsi="Times New Roman" w:cs="Times New Roman"/>
                <w:sz w:val="24"/>
                <w:szCs w:val="24"/>
              </w:rPr>
            </w:pPr>
            <w:r w:rsidRPr="008D2528">
              <w:rPr>
                <w:rFonts w:ascii="Times New Roman" w:hAnsi="Times New Roman" w:cs="Times New Roman"/>
                <w:sz w:val="24"/>
                <w:szCs w:val="24"/>
              </w:rPr>
              <w:t xml:space="preserve">Время реагирования – см. пункт 10 в таблице № </w:t>
            </w:r>
            <w:r w:rsidR="00C77DDE" w:rsidRPr="008D2528">
              <w:rPr>
                <w:rFonts w:ascii="Times New Roman" w:hAnsi="Times New Roman" w:cs="Times New Roman"/>
                <w:sz w:val="24"/>
                <w:szCs w:val="24"/>
              </w:rPr>
              <w:t>7</w:t>
            </w:r>
            <w:r w:rsidRPr="008D2528">
              <w:rPr>
                <w:rFonts w:ascii="Times New Roman" w:hAnsi="Times New Roman" w:cs="Times New Roman"/>
                <w:sz w:val="24"/>
                <w:szCs w:val="24"/>
              </w:rPr>
              <w:t>.</w:t>
            </w:r>
          </w:p>
        </w:tc>
      </w:tr>
      <w:tr w:rsidR="00387121" w:rsidRPr="00AC1793" w14:paraId="766D3DF5" w14:textId="77777777" w:rsidTr="006B0280">
        <w:tc>
          <w:tcPr>
            <w:tcW w:w="562" w:type="dxa"/>
          </w:tcPr>
          <w:p w14:paraId="4943BD00" w14:textId="7EE607FC" w:rsidR="00387121" w:rsidRDefault="00387121" w:rsidP="00060AA0">
            <w:pPr>
              <w:jc w:val="center"/>
              <w:rPr>
                <w:rFonts w:ascii="Times New Roman" w:hAnsi="Times New Roman" w:cs="Times New Roman"/>
                <w:sz w:val="24"/>
                <w:szCs w:val="24"/>
              </w:rPr>
            </w:pPr>
            <w:r>
              <w:rPr>
                <w:rFonts w:ascii="Times New Roman" w:hAnsi="Times New Roman" w:cs="Times New Roman"/>
                <w:sz w:val="24"/>
                <w:szCs w:val="24"/>
              </w:rPr>
              <w:t>34</w:t>
            </w:r>
          </w:p>
        </w:tc>
        <w:tc>
          <w:tcPr>
            <w:tcW w:w="2014" w:type="dxa"/>
          </w:tcPr>
          <w:p w14:paraId="46B697E5" w14:textId="79DC320A" w:rsidR="00387121" w:rsidRDefault="00387121"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Расширенная техническая поддержка</w:t>
            </w:r>
          </w:p>
        </w:tc>
        <w:tc>
          <w:tcPr>
            <w:tcW w:w="6804" w:type="dxa"/>
          </w:tcPr>
          <w:p w14:paraId="544D05EE" w14:textId="77777777" w:rsidR="00387121" w:rsidRDefault="00317478" w:rsidP="00060AA0">
            <w:pPr>
              <w:jc w:val="both"/>
              <w:rPr>
                <w:rFonts w:ascii="Times New Roman" w:hAnsi="Times New Roman" w:cs="Times New Roman"/>
                <w:sz w:val="24"/>
                <w:szCs w:val="24"/>
              </w:rPr>
            </w:pPr>
            <w:r>
              <w:rPr>
                <w:rFonts w:ascii="Times New Roman" w:hAnsi="Times New Roman" w:cs="Times New Roman"/>
                <w:sz w:val="24"/>
                <w:szCs w:val="24"/>
              </w:rPr>
              <w:t xml:space="preserve">Дополнение к Базовой технической поддержке. </w:t>
            </w:r>
            <w:r w:rsidR="00952B2B">
              <w:rPr>
                <w:rFonts w:ascii="Times New Roman" w:hAnsi="Times New Roman" w:cs="Times New Roman"/>
                <w:sz w:val="24"/>
                <w:szCs w:val="24"/>
              </w:rPr>
              <w:t xml:space="preserve">Включает в себя </w:t>
            </w:r>
            <w:r>
              <w:rPr>
                <w:rFonts w:ascii="Times New Roman" w:hAnsi="Times New Roman" w:cs="Times New Roman"/>
                <w:sz w:val="24"/>
                <w:szCs w:val="24"/>
              </w:rPr>
              <w:t>выбранное заказчиком число часов, в объеме которых заказчику оказываются</w:t>
            </w:r>
            <w:r w:rsidR="00503F14">
              <w:rPr>
                <w:rFonts w:ascii="Times New Roman" w:hAnsi="Times New Roman" w:cs="Times New Roman"/>
                <w:sz w:val="24"/>
                <w:szCs w:val="24"/>
              </w:rPr>
              <w:t xml:space="preserve"> любые</w:t>
            </w:r>
            <w:r>
              <w:rPr>
                <w:rFonts w:ascii="Times New Roman" w:hAnsi="Times New Roman" w:cs="Times New Roman"/>
                <w:sz w:val="24"/>
                <w:szCs w:val="24"/>
              </w:rPr>
              <w:t xml:space="preserve"> </w:t>
            </w:r>
            <w:r w:rsidR="005D4DC6">
              <w:rPr>
                <w:rFonts w:ascii="Times New Roman" w:hAnsi="Times New Roman" w:cs="Times New Roman"/>
                <w:sz w:val="24"/>
                <w:szCs w:val="24"/>
              </w:rPr>
              <w:t>услуги, перечисленные в настоящем техническом задании.</w:t>
            </w:r>
            <w:r w:rsidR="00503F14">
              <w:rPr>
                <w:rFonts w:ascii="Times New Roman" w:hAnsi="Times New Roman" w:cs="Times New Roman"/>
                <w:sz w:val="24"/>
                <w:szCs w:val="24"/>
              </w:rPr>
              <w:t xml:space="preserve"> Ключевое отличие от базовой поддержки –</w:t>
            </w:r>
            <w:r w:rsidR="00415AA8">
              <w:rPr>
                <w:rFonts w:ascii="Times New Roman" w:hAnsi="Times New Roman" w:cs="Times New Roman"/>
                <w:sz w:val="24"/>
                <w:szCs w:val="24"/>
              </w:rPr>
              <w:t xml:space="preserve"> в настоящем техническом задании предусмотрен более короткий период реагирования на запрос заказчика, </w:t>
            </w:r>
            <w:r w:rsidR="00846898">
              <w:rPr>
                <w:rFonts w:ascii="Times New Roman" w:hAnsi="Times New Roman" w:cs="Times New Roman"/>
                <w:sz w:val="24"/>
                <w:szCs w:val="24"/>
              </w:rPr>
              <w:t>а также</w:t>
            </w:r>
            <w:r w:rsidR="00415AA8">
              <w:rPr>
                <w:rFonts w:ascii="Times New Roman" w:hAnsi="Times New Roman" w:cs="Times New Roman"/>
                <w:sz w:val="24"/>
                <w:szCs w:val="24"/>
              </w:rPr>
              <w:t xml:space="preserve"> </w:t>
            </w:r>
            <w:r w:rsidR="0084390C">
              <w:rPr>
                <w:rFonts w:ascii="Times New Roman" w:hAnsi="Times New Roman" w:cs="Times New Roman"/>
                <w:sz w:val="24"/>
                <w:szCs w:val="24"/>
              </w:rPr>
              <w:lastRenderedPageBreak/>
              <w:t xml:space="preserve">могут оказываться консультационные услуги и </w:t>
            </w:r>
            <w:r w:rsidR="0064248A">
              <w:rPr>
                <w:rFonts w:ascii="Times New Roman" w:hAnsi="Times New Roman" w:cs="Times New Roman"/>
                <w:sz w:val="24"/>
                <w:szCs w:val="24"/>
              </w:rPr>
              <w:t>реализация запросов на изменение</w:t>
            </w:r>
            <w:r w:rsidR="00FA4AD6">
              <w:rPr>
                <w:rFonts w:ascii="Times New Roman" w:hAnsi="Times New Roman" w:cs="Times New Roman"/>
                <w:sz w:val="24"/>
                <w:szCs w:val="24"/>
              </w:rPr>
              <w:t>.</w:t>
            </w:r>
          </w:p>
          <w:p w14:paraId="65EDFF6F" w14:textId="05FBF280" w:rsidR="00FA4AD6" w:rsidRPr="008D2528" w:rsidRDefault="002C6CD9" w:rsidP="002C6CD9">
            <w:pPr>
              <w:rPr>
                <w:rFonts w:ascii="Times New Roman" w:hAnsi="Times New Roman" w:cs="Times New Roman"/>
                <w:sz w:val="24"/>
                <w:szCs w:val="24"/>
              </w:rPr>
            </w:pPr>
            <w:r w:rsidRPr="008D2528">
              <w:rPr>
                <w:rFonts w:ascii="Times New Roman" w:hAnsi="Times New Roman" w:cs="Times New Roman"/>
                <w:sz w:val="24"/>
                <w:szCs w:val="24"/>
              </w:rPr>
              <w:t>Время реагирования – см. таблицу № 7.</w:t>
            </w:r>
          </w:p>
        </w:tc>
      </w:tr>
      <w:tr w:rsidR="00387121" w:rsidRPr="00AC1793" w14:paraId="616A4970" w14:textId="77777777" w:rsidTr="006B0280">
        <w:tc>
          <w:tcPr>
            <w:tcW w:w="562" w:type="dxa"/>
          </w:tcPr>
          <w:p w14:paraId="3B9587A9" w14:textId="46B952AC" w:rsidR="00387121" w:rsidRDefault="00387121" w:rsidP="00060AA0">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014" w:type="dxa"/>
          </w:tcPr>
          <w:p w14:paraId="728222BA" w14:textId="3A236E14" w:rsidR="00387121" w:rsidRDefault="00387121" w:rsidP="00060AA0">
            <w:pPr>
              <w:pStyle w:val="a4"/>
              <w:ind w:left="0"/>
              <w:jc w:val="both"/>
              <w:rPr>
                <w:rFonts w:ascii="Times New Roman" w:hAnsi="Times New Roman" w:cs="Times New Roman"/>
                <w:sz w:val="24"/>
                <w:szCs w:val="24"/>
              </w:rPr>
            </w:pPr>
            <w:r>
              <w:rPr>
                <w:rFonts w:ascii="Times New Roman" w:hAnsi="Times New Roman" w:cs="Times New Roman"/>
                <w:sz w:val="24"/>
                <w:szCs w:val="24"/>
              </w:rPr>
              <w:t>Корпоративная техническая поддержка</w:t>
            </w:r>
          </w:p>
        </w:tc>
        <w:tc>
          <w:tcPr>
            <w:tcW w:w="6804" w:type="dxa"/>
          </w:tcPr>
          <w:p w14:paraId="5E80A655" w14:textId="77777777" w:rsidR="00387121" w:rsidRDefault="00203DF3" w:rsidP="00060AA0">
            <w:pPr>
              <w:jc w:val="both"/>
              <w:rPr>
                <w:rFonts w:ascii="Times New Roman" w:hAnsi="Times New Roman" w:cs="Times New Roman"/>
                <w:sz w:val="24"/>
                <w:szCs w:val="24"/>
              </w:rPr>
            </w:pPr>
            <w:r>
              <w:rPr>
                <w:rFonts w:ascii="Times New Roman" w:hAnsi="Times New Roman" w:cs="Times New Roman"/>
                <w:sz w:val="24"/>
                <w:szCs w:val="24"/>
              </w:rPr>
              <w:t xml:space="preserve">Дополнение к Базовой технической поддержке. Включает в себя предоставление заказчику выделенного специалиста для </w:t>
            </w:r>
            <w:r w:rsidR="0034368F">
              <w:rPr>
                <w:rFonts w:ascii="Times New Roman" w:hAnsi="Times New Roman" w:cs="Times New Roman"/>
                <w:sz w:val="24"/>
                <w:szCs w:val="24"/>
              </w:rPr>
              <w:t>работы по</w:t>
            </w:r>
            <w:r>
              <w:rPr>
                <w:rFonts w:ascii="Times New Roman" w:hAnsi="Times New Roman" w:cs="Times New Roman"/>
                <w:sz w:val="24"/>
                <w:szCs w:val="24"/>
              </w:rPr>
              <w:t xml:space="preserve"> все</w:t>
            </w:r>
            <w:r w:rsidR="0034368F">
              <w:rPr>
                <w:rFonts w:ascii="Times New Roman" w:hAnsi="Times New Roman" w:cs="Times New Roman"/>
                <w:sz w:val="24"/>
                <w:szCs w:val="24"/>
              </w:rPr>
              <w:t>м</w:t>
            </w:r>
            <w:r>
              <w:rPr>
                <w:rFonts w:ascii="Times New Roman" w:hAnsi="Times New Roman" w:cs="Times New Roman"/>
                <w:sz w:val="24"/>
                <w:szCs w:val="24"/>
              </w:rPr>
              <w:t xml:space="preserve"> </w:t>
            </w:r>
            <w:r w:rsidR="006D552D">
              <w:rPr>
                <w:rFonts w:ascii="Times New Roman" w:hAnsi="Times New Roman" w:cs="Times New Roman"/>
                <w:sz w:val="24"/>
                <w:szCs w:val="24"/>
              </w:rPr>
              <w:t>обращени</w:t>
            </w:r>
            <w:r w:rsidR="0034368F">
              <w:rPr>
                <w:rFonts w:ascii="Times New Roman" w:hAnsi="Times New Roman" w:cs="Times New Roman"/>
                <w:sz w:val="24"/>
                <w:szCs w:val="24"/>
              </w:rPr>
              <w:t xml:space="preserve">ям заказчика. </w:t>
            </w:r>
            <w:r w:rsidR="00846898">
              <w:rPr>
                <w:rFonts w:ascii="Times New Roman" w:hAnsi="Times New Roman" w:cs="Times New Roman"/>
                <w:sz w:val="24"/>
                <w:szCs w:val="24"/>
              </w:rPr>
              <w:t>Предусмотрен максимально быстрый вариант реагирования на обращение заказчика.</w:t>
            </w:r>
          </w:p>
          <w:p w14:paraId="0879EB9D" w14:textId="77777777" w:rsidR="008D2528" w:rsidRPr="008D2528" w:rsidRDefault="008D2528" w:rsidP="008D2528">
            <w:pPr>
              <w:rPr>
                <w:rFonts w:ascii="Times New Roman" w:hAnsi="Times New Roman" w:cs="Times New Roman"/>
                <w:sz w:val="24"/>
                <w:szCs w:val="24"/>
              </w:rPr>
            </w:pPr>
            <w:r w:rsidRPr="008D2528">
              <w:rPr>
                <w:rFonts w:ascii="Times New Roman" w:hAnsi="Times New Roman" w:cs="Times New Roman"/>
                <w:sz w:val="24"/>
                <w:szCs w:val="24"/>
              </w:rPr>
              <w:t>Входит 1я линия поддержки. Техническая поддержка (выпуск и установка обновлений), консультационная поддержка, реализация запросов на изменение в объеме 1 (одного) выделенного специалиста на 100% его времени. Выполняются все необходимые работы по диагностике оборудования и настроек.</w:t>
            </w:r>
          </w:p>
          <w:p w14:paraId="057B2C97" w14:textId="389CEC6D" w:rsidR="008D2528" w:rsidRPr="008D2528" w:rsidRDefault="008D2528" w:rsidP="008D2528">
            <w:pPr>
              <w:rPr>
                <w:rFonts w:ascii="Times New Roman" w:hAnsi="Times New Roman" w:cs="Times New Roman"/>
                <w:sz w:val="24"/>
                <w:szCs w:val="24"/>
              </w:rPr>
            </w:pPr>
            <w:r w:rsidRPr="008D2528">
              <w:rPr>
                <w:rFonts w:ascii="Times New Roman" w:hAnsi="Times New Roman" w:cs="Times New Roman"/>
                <w:sz w:val="24"/>
                <w:szCs w:val="24"/>
              </w:rPr>
              <w:t>Постановка задач в работу – в течение 15 минут после получения. Постановка задач в рамках исправления ошибок УПСК в приоритетном порядке. Горячая линия с персональным специалистом поддержки.</w:t>
            </w:r>
          </w:p>
        </w:tc>
      </w:tr>
      <w:tr w:rsidR="002258F3" w:rsidRPr="00AC1793" w14:paraId="43F4ACFA" w14:textId="77777777" w:rsidTr="006B0280">
        <w:tc>
          <w:tcPr>
            <w:tcW w:w="562" w:type="dxa"/>
          </w:tcPr>
          <w:p w14:paraId="63932533" w14:textId="4710B94F" w:rsidR="002258F3" w:rsidRDefault="002258F3" w:rsidP="002258F3">
            <w:pPr>
              <w:jc w:val="center"/>
              <w:rPr>
                <w:rFonts w:ascii="Times New Roman" w:hAnsi="Times New Roman" w:cs="Times New Roman"/>
                <w:sz w:val="24"/>
                <w:szCs w:val="24"/>
              </w:rPr>
            </w:pPr>
            <w:r>
              <w:rPr>
                <w:rFonts w:ascii="Times New Roman" w:hAnsi="Times New Roman" w:cs="Times New Roman"/>
                <w:sz w:val="24"/>
                <w:szCs w:val="24"/>
              </w:rPr>
              <w:t>36</w:t>
            </w:r>
          </w:p>
        </w:tc>
        <w:tc>
          <w:tcPr>
            <w:tcW w:w="2014" w:type="dxa"/>
          </w:tcPr>
          <w:p w14:paraId="1F06F297" w14:textId="1C94CB41" w:rsidR="002258F3" w:rsidRDefault="002258F3" w:rsidP="002258F3">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Финансовое сообщение (Документ в </w:t>
            </w:r>
            <w:r>
              <w:rPr>
                <w:rFonts w:ascii="Times New Roman" w:hAnsi="Times New Roman" w:cs="Times New Roman"/>
                <w:sz w:val="24"/>
                <w:szCs w:val="24"/>
                <w:lang w:val="en-US"/>
              </w:rPr>
              <w:t>API</w:t>
            </w:r>
            <w:r>
              <w:rPr>
                <w:rFonts w:ascii="Times New Roman" w:hAnsi="Times New Roman" w:cs="Times New Roman"/>
                <w:sz w:val="24"/>
                <w:szCs w:val="24"/>
              </w:rPr>
              <w:t xml:space="preserve"> банка)</w:t>
            </w:r>
          </w:p>
        </w:tc>
        <w:tc>
          <w:tcPr>
            <w:tcW w:w="6804" w:type="dxa"/>
          </w:tcPr>
          <w:p w14:paraId="5756C234" w14:textId="77777777" w:rsidR="002258F3" w:rsidRDefault="002258F3" w:rsidP="002258F3">
            <w:pPr>
              <w:jc w:val="both"/>
              <w:rPr>
                <w:rFonts w:ascii="Times New Roman" w:hAnsi="Times New Roman" w:cs="Times New Roman"/>
                <w:sz w:val="24"/>
                <w:szCs w:val="24"/>
              </w:rPr>
            </w:pPr>
            <w:r>
              <w:rPr>
                <w:rFonts w:ascii="Times New Roman" w:hAnsi="Times New Roman" w:cs="Times New Roman"/>
                <w:sz w:val="24"/>
                <w:szCs w:val="24"/>
              </w:rPr>
              <w:t>Отдельный вид сообщения, который имеет формат в кодировке j</w:t>
            </w:r>
            <w:r>
              <w:rPr>
                <w:rFonts w:ascii="Times New Roman" w:hAnsi="Times New Roman" w:cs="Times New Roman"/>
                <w:sz w:val="24"/>
                <w:szCs w:val="24"/>
                <w:lang w:val="en-US"/>
              </w:rPr>
              <w:t>son</w:t>
            </w:r>
            <w:r w:rsidRPr="00F37928">
              <w:rPr>
                <w:rFonts w:ascii="Times New Roman" w:hAnsi="Times New Roman" w:cs="Times New Roman"/>
                <w:sz w:val="24"/>
                <w:szCs w:val="24"/>
              </w:rPr>
              <w:t>, 1</w:t>
            </w:r>
            <w:r>
              <w:rPr>
                <w:rFonts w:ascii="Times New Roman" w:hAnsi="Times New Roman" w:cs="Times New Roman"/>
                <w:sz w:val="24"/>
                <w:szCs w:val="24"/>
                <w:lang w:val="en-US"/>
              </w:rPr>
              <w:t>C</w:t>
            </w:r>
            <w:r w:rsidRPr="00F37928">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xml</w:t>
            </w:r>
            <w:r>
              <w:rPr>
                <w:rFonts w:ascii="Times New Roman" w:hAnsi="Times New Roman" w:cs="Times New Roman"/>
                <w:sz w:val="24"/>
                <w:szCs w:val="24"/>
              </w:rPr>
              <w:t xml:space="preserve">, реализованный в виде обособленного </w:t>
            </w:r>
            <w:r>
              <w:rPr>
                <w:rFonts w:ascii="Times New Roman" w:hAnsi="Times New Roman" w:cs="Times New Roman"/>
                <w:sz w:val="24"/>
                <w:szCs w:val="24"/>
                <w:lang w:val="en-US"/>
              </w:rPr>
              <w:t>API</w:t>
            </w:r>
            <w:r>
              <w:rPr>
                <w:rFonts w:ascii="Times New Roman" w:hAnsi="Times New Roman" w:cs="Times New Roman"/>
                <w:sz w:val="24"/>
                <w:szCs w:val="24"/>
              </w:rPr>
              <w:t>-вызова, количество взаимодействий внутри которого может быть любым. В случае если количество взаимодействий превышает 3, стоимость реализации документа оговаривается в отдельном Дополнительном соглашении к Договору.</w:t>
            </w:r>
          </w:p>
          <w:p w14:paraId="68955542" w14:textId="4790588E" w:rsidR="00640A66" w:rsidRDefault="00640A66" w:rsidP="002258F3">
            <w:pPr>
              <w:jc w:val="both"/>
              <w:rPr>
                <w:rFonts w:ascii="Times New Roman" w:hAnsi="Times New Roman" w:cs="Times New Roman"/>
                <w:sz w:val="24"/>
                <w:szCs w:val="24"/>
              </w:rPr>
            </w:pPr>
            <w:r>
              <w:rPr>
                <w:rFonts w:ascii="Times New Roman" w:hAnsi="Times New Roman" w:cs="Times New Roman"/>
                <w:sz w:val="24"/>
                <w:szCs w:val="24"/>
              </w:rPr>
              <w:t xml:space="preserve">Одна позиция в Приложении № 4 Договора является одним </w:t>
            </w:r>
            <w:r w:rsidR="006B16F0">
              <w:rPr>
                <w:rFonts w:ascii="Times New Roman" w:hAnsi="Times New Roman" w:cs="Times New Roman"/>
                <w:sz w:val="24"/>
                <w:szCs w:val="24"/>
              </w:rPr>
              <w:t>финансовым сообщением.</w:t>
            </w:r>
          </w:p>
        </w:tc>
      </w:tr>
    </w:tbl>
    <w:p w14:paraId="0B93C338" w14:textId="77777777" w:rsidR="00CA38B8" w:rsidRDefault="00CA38B8" w:rsidP="00CA38B8">
      <w:pPr>
        <w:pStyle w:val="a4"/>
        <w:spacing w:after="0" w:line="240" w:lineRule="auto"/>
        <w:ind w:left="0"/>
        <w:jc w:val="both"/>
        <w:rPr>
          <w:rFonts w:ascii="Times New Roman" w:hAnsi="Times New Roman" w:cs="Times New Roman"/>
          <w:sz w:val="24"/>
          <w:szCs w:val="24"/>
        </w:rPr>
      </w:pPr>
    </w:p>
    <w:p w14:paraId="3EB4F736" w14:textId="36DAFF3B" w:rsidR="00CA38B8" w:rsidRDefault="0068484A" w:rsidP="00CA38B8">
      <w:pPr>
        <w:pStyle w:val="a4"/>
        <w:numPr>
          <w:ilvl w:val="0"/>
          <w:numId w:val="5"/>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Период</w:t>
      </w:r>
      <w:r w:rsidR="00CA38B8">
        <w:rPr>
          <w:rFonts w:ascii="Times New Roman" w:hAnsi="Times New Roman" w:cs="Times New Roman"/>
          <w:b/>
          <w:sz w:val="28"/>
          <w:szCs w:val="28"/>
        </w:rPr>
        <w:t xml:space="preserve"> оказания услуг</w:t>
      </w:r>
    </w:p>
    <w:p w14:paraId="2DB16D83" w14:textId="6E5E4C20" w:rsidR="00CA38B8"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Услуги оказываются в течение </w:t>
      </w:r>
      <w:r w:rsidR="00B747A3">
        <w:rPr>
          <w:rFonts w:ascii="Times New Roman" w:hAnsi="Times New Roman" w:cs="Times New Roman"/>
          <w:sz w:val="24"/>
          <w:szCs w:val="24"/>
        </w:rPr>
        <w:t xml:space="preserve">периода времени, который установлен </w:t>
      </w:r>
      <w:r w:rsidR="005720AA">
        <w:rPr>
          <w:rFonts w:ascii="Times New Roman" w:hAnsi="Times New Roman" w:cs="Times New Roman"/>
          <w:sz w:val="24"/>
          <w:szCs w:val="24"/>
        </w:rPr>
        <w:t xml:space="preserve">в пункте 1.1. </w:t>
      </w:r>
      <w:r w:rsidR="00B747A3">
        <w:rPr>
          <w:rFonts w:ascii="Times New Roman" w:hAnsi="Times New Roman" w:cs="Times New Roman"/>
          <w:sz w:val="24"/>
          <w:szCs w:val="24"/>
        </w:rPr>
        <w:t>Договор</w:t>
      </w:r>
      <w:r w:rsidR="005720AA">
        <w:rPr>
          <w:rFonts w:ascii="Times New Roman" w:hAnsi="Times New Roman" w:cs="Times New Roman"/>
          <w:sz w:val="24"/>
          <w:szCs w:val="24"/>
        </w:rPr>
        <w:t>а с учетом заключенных дополнительных соглашений</w:t>
      </w:r>
      <w:r>
        <w:rPr>
          <w:rFonts w:ascii="Times New Roman" w:hAnsi="Times New Roman" w:cs="Times New Roman"/>
          <w:sz w:val="24"/>
          <w:szCs w:val="24"/>
        </w:rPr>
        <w:t>.</w:t>
      </w:r>
    </w:p>
    <w:p w14:paraId="0AC30C6A" w14:textId="77777777" w:rsidR="00CA38B8" w:rsidRPr="00FA13CE" w:rsidRDefault="00CA38B8" w:rsidP="00CA38B8">
      <w:pPr>
        <w:pStyle w:val="a4"/>
        <w:spacing w:after="0" w:line="240" w:lineRule="auto"/>
        <w:ind w:left="0"/>
        <w:jc w:val="both"/>
        <w:rPr>
          <w:rFonts w:ascii="Times New Roman" w:hAnsi="Times New Roman" w:cs="Times New Roman"/>
          <w:sz w:val="24"/>
          <w:szCs w:val="24"/>
        </w:rPr>
      </w:pPr>
    </w:p>
    <w:p w14:paraId="77BFFF78" w14:textId="7C4D3F27" w:rsidR="00CA38B8" w:rsidRDefault="00CA38B8" w:rsidP="00CA38B8">
      <w:pPr>
        <w:pStyle w:val="a4"/>
        <w:numPr>
          <w:ilvl w:val="0"/>
          <w:numId w:val="5"/>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Состав </w:t>
      </w:r>
      <w:r w:rsidR="00576F8D">
        <w:rPr>
          <w:rFonts w:ascii="Times New Roman" w:hAnsi="Times New Roman" w:cs="Times New Roman"/>
          <w:b/>
          <w:sz w:val="28"/>
          <w:szCs w:val="28"/>
        </w:rPr>
        <w:t>Продуктов</w:t>
      </w:r>
    </w:p>
    <w:p w14:paraId="1BB88AF1" w14:textId="77777777" w:rsidR="00CA38B8" w:rsidRDefault="00CA38B8" w:rsidP="00CA38B8">
      <w:pPr>
        <w:pStyle w:val="a4"/>
        <w:spacing w:after="0" w:line="240" w:lineRule="auto"/>
        <w:ind w:left="0"/>
        <w:jc w:val="both"/>
        <w:rPr>
          <w:rFonts w:ascii="Times New Roman" w:hAnsi="Times New Roman" w:cs="Times New Roman"/>
          <w:sz w:val="24"/>
          <w:szCs w:val="24"/>
        </w:rPr>
      </w:pPr>
    </w:p>
    <w:p w14:paraId="11B70C35" w14:textId="207638A6" w:rsidR="00CA38B8" w:rsidRPr="00E3368B"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76F8D">
        <w:rPr>
          <w:rFonts w:ascii="Times New Roman" w:hAnsi="Times New Roman" w:cs="Times New Roman"/>
          <w:sz w:val="24"/>
          <w:szCs w:val="24"/>
        </w:rPr>
        <w:t>родукты, которые принимаются на поддержку</w:t>
      </w:r>
      <w:r w:rsidRPr="00E3368B">
        <w:rPr>
          <w:rFonts w:ascii="Times New Roman" w:hAnsi="Times New Roman" w:cs="Times New Roman"/>
          <w:sz w:val="24"/>
          <w:szCs w:val="24"/>
        </w:rPr>
        <w:t>:</w:t>
      </w:r>
    </w:p>
    <w:p w14:paraId="365BF9C3" w14:textId="5162C869" w:rsidR="00CA38B8" w:rsidRPr="00E3368B" w:rsidRDefault="00CA38B8" w:rsidP="00CA38B8">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Универсальная платежная система</w:t>
      </w:r>
      <w:r w:rsidR="00396C97">
        <w:rPr>
          <w:rFonts w:ascii="Times New Roman" w:hAnsi="Times New Roman" w:cs="Times New Roman"/>
          <w:sz w:val="24"/>
          <w:szCs w:val="24"/>
        </w:rPr>
        <w:t xml:space="preserve"> корпораций</w:t>
      </w:r>
      <w:r w:rsidRPr="00E3368B">
        <w:rPr>
          <w:rFonts w:ascii="Times New Roman" w:hAnsi="Times New Roman" w:cs="Times New Roman"/>
          <w:sz w:val="24"/>
          <w:szCs w:val="24"/>
        </w:rPr>
        <w:t>;</w:t>
      </w:r>
    </w:p>
    <w:p w14:paraId="5F87B0F2" w14:textId="77777777" w:rsidR="005720AA" w:rsidRDefault="005D3824" w:rsidP="005720AA">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Валютный контроль для корпоративного казначейства</w:t>
      </w:r>
      <w:r w:rsidR="005720AA">
        <w:rPr>
          <w:rFonts w:ascii="Times New Roman" w:hAnsi="Times New Roman" w:cs="Times New Roman"/>
          <w:sz w:val="24"/>
          <w:szCs w:val="24"/>
        </w:rPr>
        <w:t>;</w:t>
      </w:r>
    </w:p>
    <w:p w14:paraId="192D6CA8" w14:textId="77777777" w:rsidR="005720AA" w:rsidRDefault="005720AA" w:rsidP="005720AA">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Мультибанк для корпоративного казначейства;</w:t>
      </w:r>
    </w:p>
    <w:p w14:paraId="138BB6DF" w14:textId="0F78C4EC" w:rsidR="00CA38B8" w:rsidRPr="005720AA" w:rsidRDefault="005720AA" w:rsidP="005720AA">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Финансовые сделки для корпоративного казначейства</w:t>
      </w:r>
      <w:r w:rsidR="00CA38B8" w:rsidRPr="005720AA">
        <w:rPr>
          <w:rFonts w:ascii="Times New Roman" w:hAnsi="Times New Roman" w:cs="Times New Roman"/>
          <w:sz w:val="24"/>
          <w:szCs w:val="24"/>
        </w:rPr>
        <w:t>.</w:t>
      </w:r>
    </w:p>
    <w:p w14:paraId="71F33465" w14:textId="77777777" w:rsidR="00CA38B8" w:rsidRDefault="00CA38B8" w:rsidP="00CA38B8">
      <w:pPr>
        <w:spacing w:after="0" w:line="240" w:lineRule="auto"/>
        <w:jc w:val="both"/>
        <w:rPr>
          <w:rFonts w:ascii="Times New Roman" w:hAnsi="Times New Roman" w:cs="Times New Roman"/>
          <w:sz w:val="24"/>
          <w:szCs w:val="24"/>
        </w:rPr>
      </w:pPr>
    </w:p>
    <w:p w14:paraId="1A2DF28E" w14:textId="45D086F2" w:rsidR="00CA38B8" w:rsidRDefault="00CA38B8" w:rsidP="00CA38B8">
      <w:pPr>
        <w:pStyle w:val="a4"/>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8"/>
          <w:szCs w:val="28"/>
        </w:rPr>
        <w:t xml:space="preserve">Состав услуг по </w:t>
      </w:r>
      <w:r w:rsidR="0013488F">
        <w:rPr>
          <w:rFonts w:ascii="Times New Roman" w:hAnsi="Times New Roman" w:cs="Times New Roman"/>
          <w:b/>
          <w:sz w:val="28"/>
          <w:szCs w:val="28"/>
        </w:rPr>
        <w:t>с</w:t>
      </w:r>
      <w:r>
        <w:rPr>
          <w:rFonts w:ascii="Times New Roman" w:hAnsi="Times New Roman" w:cs="Times New Roman"/>
          <w:b/>
          <w:sz w:val="28"/>
          <w:szCs w:val="28"/>
        </w:rPr>
        <w:t xml:space="preserve">опровождению </w:t>
      </w:r>
      <w:r w:rsidR="001B7013">
        <w:rPr>
          <w:rFonts w:ascii="Times New Roman" w:hAnsi="Times New Roman" w:cs="Times New Roman"/>
          <w:b/>
          <w:sz w:val="28"/>
          <w:szCs w:val="28"/>
        </w:rPr>
        <w:t>Продуктов</w:t>
      </w:r>
    </w:p>
    <w:p w14:paraId="6FBEE403" w14:textId="77777777" w:rsidR="00CA38B8" w:rsidRDefault="00CA38B8" w:rsidP="00CA38B8">
      <w:pPr>
        <w:spacing w:after="0" w:line="240" w:lineRule="auto"/>
        <w:ind w:firstLine="709"/>
        <w:jc w:val="both"/>
        <w:rPr>
          <w:rFonts w:ascii="Times New Roman" w:hAnsi="Times New Roman" w:cs="Times New Roman"/>
          <w:sz w:val="24"/>
          <w:szCs w:val="24"/>
        </w:rPr>
      </w:pPr>
    </w:p>
    <w:p w14:paraId="093E2A4C" w14:textId="020FE6E9" w:rsidR="00CA38B8" w:rsidRDefault="0013488F" w:rsidP="00CA38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CA38B8">
        <w:rPr>
          <w:rFonts w:ascii="Times New Roman" w:hAnsi="Times New Roman" w:cs="Times New Roman"/>
          <w:sz w:val="24"/>
          <w:szCs w:val="24"/>
        </w:rPr>
        <w:t xml:space="preserve">опровождение </w:t>
      </w:r>
      <w:r w:rsidR="002B768B">
        <w:rPr>
          <w:rFonts w:ascii="Times New Roman" w:hAnsi="Times New Roman" w:cs="Times New Roman"/>
          <w:sz w:val="24"/>
          <w:szCs w:val="24"/>
        </w:rPr>
        <w:t>Продуктов</w:t>
      </w:r>
      <w:r w:rsidR="00CA38B8">
        <w:rPr>
          <w:rFonts w:ascii="Times New Roman" w:hAnsi="Times New Roman" w:cs="Times New Roman"/>
          <w:sz w:val="24"/>
          <w:szCs w:val="24"/>
        </w:rPr>
        <w:t xml:space="preserve"> включает в себе следующие виды услуг:</w:t>
      </w:r>
    </w:p>
    <w:p w14:paraId="4DCFFED2" w14:textId="271866F2" w:rsidR="00E5294B" w:rsidRPr="00E5294B" w:rsidRDefault="00CA38B8" w:rsidP="00E5294B">
      <w:pPr>
        <w:pStyle w:val="a4"/>
        <w:numPr>
          <w:ilvl w:val="0"/>
          <w:numId w:val="37"/>
        </w:numPr>
        <w:spacing w:after="0" w:line="240" w:lineRule="auto"/>
        <w:jc w:val="both"/>
        <w:rPr>
          <w:rFonts w:ascii="Times New Roman" w:hAnsi="Times New Roman" w:cs="Times New Roman"/>
          <w:sz w:val="24"/>
          <w:szCs w:val="24"/>
        </w:rPr>
      </w:pPr>
      <w:r w:rsidRPr="00E5294B">
        <w:rPr>
          <w:rFonts w:ascii="Times New Roman" w:hAnsi="Times New Roman" w:cs="Times New Roman"/>
          <w:sz w:val="24"/>
          <w:szCs w:val="24"/>
        </w:rPr>
        <w:t>Реализация запросов на изменение</w:t>
      </w:r>
      <w:r w:rsidR="00E5294B" w:rsidRPr="00E5294B">
        <w:rPr>
          <w:rFonts w:ascii="Times New Roman" w:hAnsi="Times New Roman" w:cs="Times New Roman"/>
          <w:sz w:val="24"/>
          <w:szCs w:val="24"/>
        </w:rPr>
        <w:t>. Перечень услуг по реализации запросов на изменение представлен в Таблице № 2.</w:t>
      </w:r>
    </w:p>
    <w:p w14:paraId="05DFD214" w14:textId="5B816F90" w:rsidR="00CA38B8" w:rsidRDefault="00CA38B8" w:rsidP="00CA38B8">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Консультационная поддержка </w:t>
      </w:r>
      <w:r w:rsidR="000A1E41">
        <w:rPr>
          <w:rFonts w:ascii="Times New Roman" w:hAnsi="Times New Roman" w:cs="Times New Roman"/>
          <w:sz w:val="24"/>
          <w:szCs w:val="24"/>
        </w:rPr>
        <w:t>Продуктов</w:t>
      </w:r>
      <w:r w:rsidR="00E5294B">
        <w:rPr>
          <w:rFonts w:ascii="Times New Roman" w:hAnsi="Times New Roman" w:cs="Times New Roman"/>
          <w:sz w:val="24"/>
          <w:szCs w:val="24"/>
        </w:rPr>
        <w:t>.</w:t>
      </w:r>
      <w:r w:rsidR="00E5294B" w:rsidRPr="00E5294B">
        <w:rPr>
          <w:rFonts w:ascii="Times New Roman" w:hAnsi="Times New Roman" w:cs="Times New Roman"/>
          <w:sz w:val="24"/>
          <w:szCs w:val="24"/>
        </w:rPr>
        <w:t xml:space="preserve"> </w:t>
      </w:r>
      <w:r w:rsidR="00E5294B" w:rsidRPr="00C6075B">
        <w:rPr>
          <w:rFonts w:ascii="Times New Roman" w:hAnsi="Times New Roman" w:cs="Times New Roman"/>
          <w:sz w:val="24"/>
          <w:szCs w:val="24"/>
        </w:rPr>
        <w:t xml:space="preserve">Перечень услуг по </w:t>
      </w:r>
      <w:r w:rsidR="00E5294B">
        <w:rPr>
          <w:rFonts w:ascii="Times New Roman" w:hAnsi="Times New Roman" w:cs="Times New Roman"/>
          <w:sz w:val="24"/>
          <w:szCs w:val="24"/>
        </w:rPr>
        <w:t xml:space="preserve">консультационной поддержке </w:t>
      </w:r>
      <w:r w:rsidR="00E5294B" w:rsidRPr="00C6075B">
        <w:rPr>
          <w:rFonts w:ascii="Times New Roman" w:hAnsi="Times New Roman" w:cs="Times New Roman"/>
          <w:sz w:val="24"/>
          <w:szCs w:val="24"/>
        </w:rPr>
        <w:t>П</w:t>
      </w:r>
      <w:r w:rsidR="000A1E41">
        <w:rPr>
          <w:rFonts w:ascii="Times New Roman" w:hAnsi="Times New Roman" w:cs="Times New Roman"/>
          <w:sz w:val="24"/>
          <w:szCs w:val="24"/>
        </w:rPr>
        <w:t>родуктов</w:t>
      </w:r>
      <w:r w:rsidR="00E5294B" w:rsidRPr="00C6075B">
        <w:rPr>
          <w:rFonts w:ascii="Times New Roman" w:hAnsi="Times New Roman" w:cs="Times New Roman"/>
          <w:sz w:val="24"/>
          <w:szCs w:val="24"/>
        </w:rPr>
        <w:t xml:space="preserve"> представлен в Таблице № </w:t>
      </w:r>
      <w:r w:rsidR="00E5294B">
        <w:rPr>
          <w:rFonts w:ascii="Times New Roman" w:hAnsi="Times New Roman" w:cs="Times New Roman"/>
          <w:sz w:val="24"/>
          <w:szCs w:val="24"/>
        </w:rPr>
        <w:t>3</w:t>
      </w:r>
      <w:r w:rsidR="00E5294B" w:rsidRPr="00C6075B">
        <w:rPr>
          <w:rFonts w:ascii="Times New Roman" w:hAnsi="Times New Roman" w:cs="Times New Roman"/>
          <w:sz w:val="24"/>
          <w:szCs w:val="24"/>
        </w:rPr>
        <w:t>.</w:t>
      </w:r>
    </w:p>
    <w:p w14:paraId="4687704B" w14:textId="1EDEDCC9" w:rsidR="00E5294B" w:rsidRDefault="00CA38B8" w:rsidP="00E5294B">
      <w:pPr>
        <w:pStyle w:val="a4"/>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Техническая поддержка </w:t>
      </w:r>
      <w:r w:rsidR="00FC2350">
        <w:rPr>
          <w:rFonts w:ascii="Times New Roman" w:hAnsi="Times New Roman" w:cs="Times New Roman"/>
          <w:sz w:val="24"/>
          <w:szCs w:val="24"/>
        </w:rPr>
        <w:t>Продуктов</w:t>
      </w:r>
      <w:r w:rsidR="00E5294B">
        <w:rPr>
          <w:rFonts w:ascii="Times New Roman" w:hAnsi="Times New Roman" w:cs="Times New Roman"/>
          <w:sz w:val="24"/>
          <w:szCs w:val="24"/>
        </w:rPr>
        <w:t>.</w:t>
      </w:r>
      <w:r w:rsidR="00E5294B" w:rsidRPr="00E5294B">
        <w:rPr>
          <w:rFonts w:ascii="Times New Roman" w:hAnsi="Times New Roman" w:cs="Times New Roman"/>
          <w:sz w:val="24"/>
          <w:szCs w:val="24"/>
        </w:rPr>
        <w:t xml:space="preserve"> </w:t>
      </w:r>
      <w:r w:rsidR="00E5294B" w:rsidRPr="00C6075B">
        <w:rPr>
          <w:rFonts w:ascii="Times New Roman" w:hAnsi="Times New Roman" w:cs="Times New Roman"/>
          <w:sz w:val="24"/>
          <w:szCs w:val="24"/>
        </w:rPr>
        <w:t>Перечень услуг по технической поддержке П</w:t>
      </w:r>
      <w:r w:rsidR="00FC2350">
        <w:rPr>
          <w:rFonts w:ascii="Times New Roman" w:hAnsi="Times New Roman" w:cs="Times New Roman"/>
          <w:sz w:val="24"/>
          <w:szCs w:val="24"/>
        </w:rPr>
        <w:t>родуктов</w:t>
      </w:r>
      <w:r w:rsidR="00E5294B" w:rsidRPr="00C6075B">
        <w:rPr>
          <w:rFonts w:ascii="Times New Roman" w:hAnsi="Times New Roman" w:cs="Times New Roman"/>
          <w:sz w:val="24"/>
          <w:szCs w:val="24"/>
        </w:rPr>
        <w:t xml:space="preserve"> представлен в Таблице №4.</w:t>
      </w:r>
    </w:p>
    <w:p w14:paraId="2A270FB1" w14:textId="3F6C1AF0" w:rsidR="00E5294B" w:rsidRDefault="00715BF9" w:rsidP="00E5294B">
      <w:pPr>
        <w:pStyle w:val="a4"/>
        <w:numPr>
          <w:ilvl w:val="0"/>
          <w:numId w:val="37"/>
        </w:numPr>
        <w:spacing w:after="0" w:line="240" w:lineRule="auto"/>
        <w:jc w:val="both"/>
        <w:rPr>
          <w:rFonts w:ascii="Times New Roman" w:hAnsi="Times New Roman" w:cs="Times New Roman"/>
          <w:sz w:val="24"/>
          <w:szCs w:val="24"/>
        </w:rPr>
      </w:pPr>
      <w:r w:rsidRPr="00E5294B">
        <w:rPr>
          <w:rFonts w:ascii="Times New Roman" w:hAnsi="Times New Roman" w:cs="Times New Roman"/>
          <w:sz w:val="24"/>
          <w:szCs w:val="24"/>
        </w:rPr>
        <w:lastRenderedPageBreak/>
        <w:t>Услуги по установке ПАК УПСК</w:t>
      </w:r>
      <w:r w:rsidR="00CA38B8" w:rsidRPr="00E5294B">
        <w:rPr>
          <w:rFonts w:ascii="Times New Roman" w:hAnsi="Times New Roman" w:cs="Times New Roman"/>
          <w:sz w:val="24"/>
          <w:szCs w:val="24"/>
        </w:rPr>
        <w:t>.</w:t>
      </w:r>
      <w:r w:rsidR="00E5294B" w:rsidRPr="00E5294B">
        <w:rPr>
          <w:rFonts w:ascii="Times New Roman" w:hAnsi="Times New Roman" w:cs="Times New Roman"/>
          <w:sz w:val="24"/>
          <w:szCs w:val="24"/>
        </w:rPr>
        <w:t xml:space="preserve"> Перечень услуг по установке ПАК УПСК представлен в Таблице № 5.</w:t>
      </w:r>
    </w:p>
    <w:p w14:paraId="30A41F7C" w14:textId="77777777" w:rsidR="001B7013" w:rsidRPr="00E5294B" w:rsidRDefault="001B7013" w:rsidP="001B7013">
      <w:pPr>
        <w:pStyle w:val="a4"/>
        <w:spacing w:after="0" w:line="240" w:lineRule="auto"/>
        <w:jc w:val="both"/>
        <w:rPr>
          <w:rFonts w:ascii="Times New Roman" w:hAnsi="Times New Roman" w:cs="Times New Roman"/>
          <w:sz w:val="24"/>
          <w:szCs w:val="24"/>
        </w:rPr>
      </w:pPr>
    </w:p>
    <w:p w14:paraId="320E9050" w14:textId="44BDD425" w:rsidR="00CA38B8" w:rsidRDefault="00CA38B8" w:rsidP="00CA38B8">
      <w:pPr>
        <w:pStyle w:val="a4"/>
        <w:numPr>
          <w:ilvl w:val="0"/>
          <w:numId w:val="5"/>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Описание функциональности, поддерживаем</w:t>
      </w:r>
      <w:r w:rsidR="00351196">
        <w:rPr>
          <w:rFonts w:ascii="Times New Roman" w:hAnsi="Times New Roman" w:cs="Times New Roman"/>
          <w:b/>
          <w:sz w:val="28"/>
          <w:szCs w:val="28"/>
        </w:rPr>
        <w:t>ых</w:t>
      </w:r>
      <w:r>
        <w:rPr>
          <w:rFonts w:ascii="Times New Roman" w:hAnsi="Times New Roman" w:cs="Times New Roman"/>
          <w:b/>
          <w:sz w:val="28"/>
          <w:szCs w:val="28"/>
        </w:rPr>
        <w:t xml:space="preserve"> П</w:t>
      </w:r>
      <w:r w:rsidR="00351196">
        <w:rPr>
          <w:rFonts w:ascii="Times New Roman" w:hAnsi="Times New Roman" w:cs="Times New Roman"/>
          <w:b/>
          <w:sz w:val="28"/>
          <w:szCs w:val="28"/>
        </w:rPr>
        <w:t>родуктов</w:t>
      </w:r>
    </w:p>
    <w:p w14:paraId="21845469" w14:textId="25FE2381" w:rsidR="00CA38B8"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Подключенные информационные системы</w:t>
      </w:r>
      <w:r w:rsidR="00B23E9F">
        <w:rPr>
          <w:rFonts w:ascii="Times New Roman" w:hAnsi="Times New Roman" w:cs="Times New Roman"/>
          <w:sz w:val="24"/>
          <w:szCs w:val="24"/>
        </w:rPr>
        <w:t xml:space="preserve"> к П</w:t>
      </w:r>
      <w:r w:rsidR="00E520B2">
        <w:rPr>
          <w:rFonts w:ascii="Times New Roman" w:hAnsi="Times New Roman" w:cs="Times New Roman"/>
          <w:sz w:val="24"/>
          <w:szCs w:val="24"/>
        </w:rPr>
        <w:t>родуктам</w:t>
      </w:r>
      <w:r>
        <w:rPr>
          <w:rFonts w:ascii="Times New Roman" w:hAnsi="Times New Roman" w:cs="Times New Roman"/>
          <w:sz w:val="24"/>
          <w:szCs w:val="24"/>
        </w:rPr>
        <w:t xml:space="preserve"> (далее – Внутренние системы компании):</w:t>
      </w:r>
    </w:p>
    <w:p w14:paraId="5300A2DF" w14:textId="5661E489" w:rsidR="00D12946" w:rsidRDefault="00E520B2" w:rsidP="00CA38B8">
      <w:pPr>
        <w:pStyle w:val="a4"/>
        <w:numPr>
          <w:ilvl w:val="2"/>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ПАК УПСК подключена </w:t>
      </w:r>
      <w:r w:rsidR="00B07A08">
        <w:rPr>
          <w:rFonts w:ascii="Times New Roman" w:hAnsi="Times New Roman" w:cs="Times New Roman"/>
          <w:sz w:val="24"/>
          <w:szCs w:val="24"/>
          <w:lang w:val="en-US"/>
        </w:rPr>
        <w:t>ERP</w:t>
      </w:r>
      <w:r w:rsidR="00B07A08">
        <w:rPr>
          <w:rFonts w:ascii="Times New Roman" w:hAnsi="Times New Roman" w:cs="Times New Roman"/>
          <w:sz w:val="24"/>
          <w:szCs w:val="24"/>
        </w:rPr>
        <w:t xml:space="preserve"> система - </w:t>
      </w:r>
      <w:r w:rsidR="003905E8" w:rsidRPr="00824624">
        <w:rPr>
          <w:rFonts w:ascii="Times New Roman" w:hAnsi="Times New Roman" w:cs="Times New Roman"/>
          <w:sz w:val="24"/>
          <w:szCs w:val="24"/>
          <w:highlight w:val="yellow"/>
        </w:rPr>
        <w:t>_____________________</w:t>
      </w:r>
      <w:r w:rsidR="00CA38B8" w:rsidRPr="00824624">
        <w:rPr>
          <w:rFonts w:ascii="Times New Roman" w:hAnsi="Times New Roman" w:cs="Times New Roman"/>
          <w:sz w:val="24"/>
          <w:szCs w:val="24"/>
          <w:highlight w:val="yellow"/>
        </w:rPr>
        <w:t>.</w:t>
      </w:r>
    </w:p>
    <w:p w14:paraId="600114EC" w14:textId="37CD1DE5" w:rsidR="002D5A1F" w:rsidRPr="00D12946" w:rsidRDefault="00CA38B8" w:rsidP="00D12946">
      <w:pPr>
        <w:spacing w:after="0" w:line="240" w:lineRule="auto"/>
        <w:jc w:val="both"/>
        <w:rPr>
          <w:rFonts w:ascii="Times New Roman" w:hAnsi="Times New Roman" w:cs="Times New Roman"/>
          <w:sz w:val="24"/>
          <w:szCs w:val="24"/>
        </w:rPr>
      </w:pPr>
      <w:r w:rsidRPr="00D12946">
        <w:rPr>
          <w:rFonts w:ascii="Times New Roman" w:hAnsi="Times New Roman" w:cs="Times New Roman"/>
          <w:sz w:val="24"/>
          <w:szCs w:val="24"/>
        </w:rPr>
        <w:t>Указанные системы являются внешними по отношению к ПАК УПС</w:t>
      </w:r>
      <w:r w:rsidR="00297E97" w:rsidRPr="00D12946">
        <w:rPr>
          <w:rFonts w:ascii="Times New Roman" w:hAnsi="Times New Roman" w:cs="Times New Roman"/>
          <w:sz w:val="24"/>
          <w:szCs w:val="24"/>
        </w:rPr>
        <w:t>К</w:t>
      </w:r>
      <w:r w:rsidRPr="00D12946">
        <w:rPr>
          <w:rFonts w:ascii="Times New Roman" w:hAnsi="Times New Roman" w:cs="Times New Roman"/>
          <w:sz w:val="24"/>
          <w:szCs w:val="24"/>
        </w:rPr>
        <w:t xml:space="preserve"> и не поддерживаются в рамках настоящего Технического задания.</w:t>
      </w:r>
    </w:p>
    <w:p w14:paraId="1B5C06F1" w14:textId="244AC1AA" w:rsidR="004A4B9F" w:rsidRPr="00824624" w:rsidRDefault="004A4B9F" w:rsidP="00CA38B8">
      <w:pPr>
        <w:pStyle w:val="a4"/>
        <w:numPr>
          <w:ilvl w:val="1"/>
          <w:numId w:val="5"/>
        </w:numPr>
        <w:spacing w:after="0" w:line="240" w:lineRule="auto"/>
        <w:ind w:left="0" w:firstLine="709"/>
        <w:jc w:val="both"/>
        <w:rPr>
          <w:rFonts w:ascii="Times New Roman" w:hAnsi="Times New Roman" w:cs="Times New Roman"/>
          <w:i/>
          <w:iCs/>
          <w:sz w:val="24"/>
          <w:szCs w:val="24"/>
          <w:highlight w:val="yellow"/>
        </w:rPr>
      </w:pPr>
      <w:r>
        <w:rPr>
          <w:rFonts w:ascii="Times New Roman" w:hAnsi="Times New Roman" w:cs="Times New Roman"/>
          <w:sz w:val="24"/>
          <w:szCs w:val="24"/>
        </w:rPr>
        <w:t>Схема подписания документов</w:t>
      </w:r>
      <w:r w:rsidR="00B23E9F">
        <w:rPr>
          <w:rFonts w:ascii="Times New Roman" w:hAnsi="Times New Roman" w:cs="Times New Roman"/>
          <w:sz w:val="24"/>
          <w:szCs w:val="24"/>
        </w:rPr>
        <w:t xml:space="preserve"> для ПАК УПСК</w:t>
      </w:r>
      <w:r>
        <w:rPr>
          <w:rFonts w:ascii="Times New Roman" w:hAnsi="Times New Roman" w:cs="Times New Roman"/>
          <w:sz w:val="24"/>
          <w:szCs w:val="24"/>
        </w:rPr>
        <w:t>:</w:t>
      </w:r>
      <w:r w:rsidR="00423D04">
        <w:rPr>
          <w:rFonts w:ascii="Times New Roman" w:hAnsi="Times New Roman" w:cs="Times New Roman"/>
          <w:sz w:val="24"/>
          <w:szCs w:val="24"/>
        </w:rPr>
        <w:t xml:space="preserve"> </w:t>
      </w:r>
      <w:r w:rsidR="00423D04" w:rsidRPr="00824624">
        <w:rPr>
          <w:rFonts w:ascii="Times New Roman" w:hAnsi="Times New Roman" w:cs="Times New Roman"/>
          <w:i/>
          <w:iCs/>
          <w:sz w:val="24"/>
          <w:szCs w:val="24"/>
          <w:highlight w:val="yellow"/>
        </w:rPr>
        <w:t>(централизованная, децентрализованная, смешанная).</w:t>
      </w:r>
    </w:p>
    <w:p w14:paraId="08614331" w14:textId="3CE6CBEE" w:rsidR="00A71016" w:rsidRPr="00A71016" w:rsidRDefault="00220CE4" w:rsidP="00CA38B8">
      <w:pPr>
        <w:pStyle w:val="a4"/>
        <w:numPr>
          <w:ilvl w:val="1"/>
          <w:numId w:val="5"/>
        </w:numPr>
        <w:spacing w:after="0" w:line="240" w:lineRule="auto"/>
        <w:ind w:left="0" w:firstLine="709"/>
        <w:jc w:val="both"/>
        <w:rPr>
          <w:rFonts w:ascii="Times New Roman" w:hAnsi="Times New Roman" w:cs="Times New Roman"/>
          <w:i/>
          <w:iCs/>
          <w:sz w:val="24"/>
          <w:szCs w:val="24"/>
          <w:highlight w:val="yellow"/>
        </w:rPr>
      </w:pPr>
      <w:r>
        <w:rPr>
          <w:rFonts w:ascii="Times New Roman" w:hAnsi="Times New Roman" w:cs="Times New Roman"/>
          <w:sz w:val="24"/>
          <w:szCs w:val="24"/>
        </w:rPr>
        <w:t xml:space="preserve">Перечень лицензий </w:t>
      </w:r>
      <w:r w:rsidR="00B23E9F">
        <w:rPr>
          <w:rFonts w:ascii="Times New Roman" w:hAnsi="Times New Roman" w:cs="Times New Roman"/>
          <w:sz w:val="24"/>
          <w:szCs w:val="24"/>
        </w:rPr>
        <w:t>Продуктов, которые приняты на поддержку</w:t>
      </w:r>
      <w:r w:rsidR="00DF7A56">
        <w:rPr>
          <w:rFonts w:ascii="Times New Roman" w:hAnsi="Times New Roman" w:cs="Times New Roman"/>
          <w:sz w:val="24"/>
          <w:szCs w:val="24"/>
        </w:rPr>
        <w:t>:</w:t>
      </w:r>
    </w:p>
    <w:p w14:paraId="5698FC4A" w14:textId="35083553" w:rsidR="00A71016" w:rsidRPr="00E3368B" w:rsidRDefault="00A71016" w:rsidP="00A7101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Универсальная платежная система корпораций:</w:t>
      </w:r>
    </w:p>
    <w:p w14:paraId="1014AAD5" w14:textId="508D1C83" w:rsidR="00A71016" w:rsidRPr="00A71016" w:rsidRDefault="00A71016" w:rsidP="00A71016">
      <w:pPr>
        <w:spacing w:after="0" w:line="240" w:lineRule="auto"/>
        <w:jc w:val="both"/>
        <w:rPr>
          <w:rFonts w:ascii="Times New Roman" w:hAnsi="Times New Roman" w:cs="Times New Roman"/>
          <w:i/>
          <w:iCs/>
          <w:sz w:val="24"/>
          <w:szCs w:val="24"/>
          <w:highlight w:val="yellow"/>
        </w:rPr>
      </w:pPr>
      <w:r w:rsidRPr="00A71016">
        <w:rPr>
          <w:rFonts w:ascii="Times New Roman" w:hAnsi="Times New Roman" w:cs="Times New Roman"/>
          <w:i/>
          <w:iCs/>
          <w:sz w:val="24"/>
          <w:szCs w:val="24"/>
          <w:highlight w:val="yellow"/>
        </w:rPr>
        <w:t>Лицензионный договор ______, (перечислить перечень действующих лицензионных договоров).</w:t>
      </w:r>
    </w:p>
    <w:p w14:paraId="46138CC2" w14:textId="77D27791" w:rsidR="00A71016" w:rsidRDefault="00A71016" w:rsidP="00A7101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Валютный контроль для корпоративного казначейства;</w:t>
      </w:r>
    </w:p>
    <w:p w14:paraId="1FD29DA3" w14:textId="33F3F3A8" w:rsidR="00A71016" w:rsidRDefault="00A71016" w:rsidP="00A71016">
      <w:pPr>
        <w:spacing w:after="0" w:line="240" w:lineRule="auto"/>
        <w:jc w:val="both"/>
        <w:rPr>
          <w:rFonts w:ascii="Times New Roman" w:hAnsi="Times New Roman" w:cs="Times New Roman"/>
          <w:i/>
          <w:iCs/>
          <w:sz w:val="24"/>
          <w:szCs w:val="24"/>
          <w:highlight w:val="yellow"/>
        </w:rPr>
      </w:pPr>
      <w:r w:rsidRPr="00A71016">
        <w:rPr>
          <w:rFonts w:ascii="Times New Roman" w:hAnsi="Times New Roman" w:cs="Times New Roman"/>
          <w:i/>
          <w:iCs/>
          <w:sz w:val="24"/>
          <w:szCs w:val="24"/>
          <w:highlight w:val="yellow"/>
        </w:rPr>
        <w:t>Лицензионный договор ______, (перечислить перечень действующих лицензионных договоров)</w:t>
      </w:r>
    </w:p>
    <w:p w14:paraId="0758526D" w14:textId="1A46DFD1" w:rsidR="00A71016" w:rsidRDefault="00A71016" w:rsidP="00824624">
      <w:pPr>
        <w:spacing w:after="0" w:line="240" w:lineRule="auto"/>
        <w:jc w:val="both"/>
        <w:rPr>
          <w:rFonts w:ascii="Times New Roman" w:hAnsi="Times New Roman" w:cs="Times New Roman"/>
          <w:sz w:val="24"/>
          <w:szCs w:val="24"/>
        </w:rPr>
      </w:pPr>
      <w:r w:rsidRPr="00A71016">
        <w:rPr>
          <w:rFonts w:ascii="Times New Roman" w:hAnsi="Times New Roman" w:cs="Times New Roman"/>
          <w:i/>
          <w:iCs/>
          <w:sz w:val="24"/>
          <w:szCs w:val="24"/>
          <w:highlight w:val="yellow"/>
        </w:rPr>
        <w:t>.</w:t>
      </w:r>
      <w:r>
        <w:rPr>
          <w:rFonts w:ascii="Times New Roman" w:hAnsi="Times New Roman" w:cs="Times New Roman"/>
          <w:sz w:val="24"/>
          <w:szCs w:val="24"/>
        </w:rPr>
        <w:t>Мультибанк для корпоративного казначейства;</w:t>
      </w:r>
    </w:p>
    <w:p w14:paraId="453C02BF" w14:textId="06AB650E" w:rsidR="00A71016" w:rsidRDefault="00A71016" w:rsidP="00A71016">
      <w:pPr>
        <w:spacing w:after="0" w:line="240" w:lineRule="auto"/>
        <w:jc w:val="both"/>
        <w:rPr>
          <w:rFonts w:ascii="Times New Roman" w:hAnsi="Times New Roman" w:cs="Times New Roman"/>
          <w:i/>
          <w:iCs/>
          <w:sz w:val="24"/>
          <w:szCs w:val="24"/>
        </w:rPr>
      </w:pPr>
      <w:r w:rsidRPr="00A71016">
        <w:rPr>
          <w:rFonts w:ascii="Times New Roman" w:hAnsi="Times New Roman" w:cs="Times New Roman"/>
          <w:i/>
          <w:iCs/>
          <w:sz w:val="24"/>
          <w:szCs w:val="24"/>
          <w:highlight w:val="yellow"/>
        </w:rPr>
        <w:t>Лицензионный договор ______, (перечислить перечень действующих лицензионных договоров).</w:t>
      </w:r>
    </w:p>
    <w:p w14:paraId="181993BB" w14:textId="59FAD8B4" w:rsidR="00A71016" w:rsidRPr="005720AA" w:rsidRDefault="00A71016" w:rsidP="00A7101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Финансовые сделки для корпоративного казначейства</w:t>
      </w:r>
      <w:r w:rsidRPr="005720AA">
        <w:rPr>
          <w:rFonts w:ascii="Times New Roman" w:hAnsi="Times New Roman" w:cs="Times New Roman"/>
          <w:sz w:val="24"/>
          <w:szCs w:val="24"/>
        </w:rPr>
        <w:t>.</w:t>
      </w:r>
    </w:p>
    <w:p w14:paraId="64D83C95" w14:textId="535FD1B8" w:rsidR="00A71016" w:rsidRPr="00A72DDD" w:rsidRDefault="00A72DDD" w:rsidP="00A72DDD">
      <w:pPr>
        <w:spacing w:after="0" w:line="240" w:lineRule="auto"/>
        <w:jc w:val="both"/>
        <w:rPr>
          <w:rFonts w:ascii="Times New Roman" w:hAnsi="Times New Roman" w:cs="Times New Roman"/>
          <w:i/>
          <w:iCs/>
          <w:sz w:val="24"/>
          <w:szCs w:val="24"/>
        </w:rPr>
      </w:pPr>
      <w:r w:rsidRPr="00A72DDD">
        <w:rPr>
          <w:rFonts w:ascii="Times New Roman" w:hAnsi="Times New Roman" w:cs="Times New Roman"/>
          <w:i/>
          <w:iCs/>
          <w:sz w:val="24"/>
          <w:szCs w:val="24"/>
          <w:highlight w:val="yellow"/>
        </w:rPr>
        <w:t>Лицензионный договор ______, (перечислить перечень действующих лицензионных договоров).</w:t>
      </w:r>
    </w:p>
    <w:p w14:paraId="1DFD6885" w14:textId="77777777" w:rsidR="00A72DDD" w:rsidRDefault="00A72DDD" w:rsidP="00A71016">
      <w:pPr>
        <w:pStyle w:val="a4"/>
        <w:spacing w:after="0" w:line="240" w:lineRule="auto"/>
        <w:ind w:left="709"/>
        <w:jc w:val="both"/>
        <w:rPr>
          <w:rFonts w:ascii="Times New Roman" w:hAnsi="Times New Roman" w:cs="Times New Roman"/>
          <w:sz w:val="24"/>
          <w:szCs w:val="24"/>
        </w:rPr>
      </w:pPr>
    </w:p>
    <w:p w14:paraId="64902760" w14:textId="45B04CA8" w:rsidR="00CA38B8" w:rsidRPr="00BB4190"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sidRPr="004E07EF">
        <w:rPr>
          <w:rFonts w:ascii="Times New Roman" w:hAnsi="Times New Roman" w:cs="Times New Roman"/>
          <w:sz w:val="24"/>
          <w:szCs w:val="24"/>
        </w:rPr>
        <w:t>Описание функциональности</w:t>
      </w:r>
      <w:r w:rsidR="00255C14">
        <w:rPr>
          <w:rFonts w:ascii="Times New Roman" w:hAnsi="Times New Roman" w:cs="Times New Roman"/>
          <w:sz w:val="24"/>
          <w:szCs w:val="24"/>
        </w:rPr>
        <w:t xml:space="preserve"> Продуктов описаны в документации, которая передается заказчику при поставке Продукта.</w:t>
      </w:r>
    </w:p>
    <w:p w14:paraId="0A8F5897" w14:textId="77777777" w:rsidR="00CA38B8" w:rsidRPr="00E3368B" w:rsidRDefault="00CA38B8" w:rsidP="00CA38B8">
      <w:pPr>
        <w:pStyle w:val="a4"/>
        <w:spacing w:after="0" w:line="240" w:lineRule="auto"/>
        <w:ind w:left="0"/>
        <w:jc w:val="both"/>
        <w:rPr>
          <w:rFonts w:ascii="Times New Roman" w:hAnsi="Times New Roman" w:cs="Times New Roman"/>
          <w:sz w:val="24"/>
          <w:szCs w:val="24"/>
        </w:rPr>
      </w:pPr>
    </w:p>
    <w:p w14:paraId="38465001" w14:textId="77777777" w:rsidR="00CA38B8" w:rsidRDefault="00CA38B8" w:rsidP="00CA38B8">
      <w:pPr>
        <w:pStyle w:val="a4"/>
        <w:numPr>
          <w:ilvl w:val="0"/>
          <w:numId w:val="5"/>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Описание услуг по реализации запросов на изменение</w:t>
      </w:r>
    </w:p>
    <w:p w14:paraId="23468142" w14:textId="77777777" w:rsidR="00CA38B8"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Условия оказания услуг</w:t>
      </w:r>
    </w:p>
    <w:p w14:paraId="4C5DCBEA" w14:textId="77777777" w:rsidR="00CA38B8" w:rsidRPr="004A2786" w:rsidRDefault="00CA38B8" w:rsidP="00CA38B8">
      <w:pPr>
        <w:spacing w:after="0" w:line="240" w:lineRule="auto"/>
        <w:ind w:firstLine="709"/>
        <w:jc w:val="both"/>
        <w:rPr>
          <w:rFonts w:ascii="Times New Roman" w:hAnsi="Times New Roman" w:cs="Times New Roman"/>
          <w:sz w:val="24"/>
          <w:szCs w:val="24"/>
        </w:rPr>
      </w:pPr>
      <w:r w:rsidRPr="0053276E">
        <w:rPr>
          <w:rFonts w:ascii="Times New Roman" w:hAnsi="Times New Roman" w:cs="Times New Roman"/>
          <w:sz w:val="24"/>
          <w:szCs w:val="24"/>
        </w:rPr>
        <w:t>Исполнитель оказывает услуги на следующих условиях:</w:t>
      </w:r>
    </w:p>
    <w:p w14:paraId="4564ADE5" w14:textId="77777777" w:rsidR="00CA38B8" w:rsidRPr="00117E7B"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Я</w:t>
      </w:r>
      <w:r w:rsidRPr="00117E7B">
        <w:rPr>
          <w:rFonts w:ascii="Times New Roman" w:hAnsi="Times New Roman" w:cs="Times New Roman"/>
          <w:sz w:val="24"/>
          <w:szCs w:val="24"/>
        </w:rPr>
        <w:t>зык оказываемых услуг: Русский;</w:t>
      </w:r>
    </w:p>
    <w:p w14:paraId="426FF485" w14:textId="3F349421" w:rsidR="00CA38B8" w:rsidRPr="00117E7B"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117E7B">
        <w:rPr>
          <w:rFonts w:ascii="Times New Roman" w:hAnsi="Times New Roman" w:cs="Times New Roman"/>
          <w:sz w:val="24"/>
          <w:szCs w:val="24"/>
        </w:rPr>
        <w:t xml:space="preserve">тчетный период оказания услуг: </w:t>
      </w:r>
      <w:r w:rsidR="00EA1DBD">
        <w:rPr>
          <w:rFonts w:ascii="Times New Roman" w:hAnsi="Times New Roman" w:cs="Times New Roman"/>
          <w:sz w:val="24"/>
          <w:szCs w:val="24"/>
        </w:rPr>
        <w:t>в соответствии с Договором</w:t>
      </w:r>
      <w:r w:rsidRPr="00117E7B">
        <w:rPr>
          <w:rFonts w:ascii="Times New Roman" w:hAnsi="Times New Roman" w:cs="Times New Roman"/>
          <w:sz w:val="24"/>
          <w:szCs w:val="24"/>
        </w:rPr>
        <w:t>;</w:t>
      </w:r>
    </w:p>
    <w:p w14:paraId="5C047359" w14:textId="77777777" w:rsidR="00CA38B8" w:rsidRPr="00117E7B"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7E7B">
        <w:rPr>
          <w:rFonts w:ascii="Times New Roman" w:hAnsi="Times New Roman" w:cs="Times New Roman"/>
          <w:sz w:val="24"/>
          <w:szCs w:val="24"/>
        </w:rPr>
        <w:t xml:space="preserve">Исполнитель оказывает Заказчику услуги по реализации ЗНИ, перечисленные в </w:t>
      </w:r>
      <w:r>
        <w:rPr>
          <w:rFonts w:ascii="Times New Roman" w:hAnsi="Times New Roman" w:cs="Times New Roman"/>
          <w:sz w:val="24"/>
          <w:szCs w:val="24"/>
        </w:rPr>
        <w:t>Т</w:t>
      </w:r>
      <w:r w:rsidRPr="00117E7B">
        <w:rPr>
          <w:rFonts w:ascii="Times New Roman" w:hAnsi="Times New Roman" w:cs="Times New Roman"/>
          <w:sz w:val="24"/>
          <w:szCs w:val="24"/>
        </w:rPr>
        <w:t>аблице №</w:t>
      </w:r>
      <w:r>
        <w:rPr>
          <w:rFonts w:ascii="Times New Roman" w:hAnsi="Times New Roman" w:cs="Times New Roman"/>
          <w:sz w:val="24"/>
          <w:szCs w:val="24"/>
        </w:rPr>
        <w:t xml:space="preserve"> 2</w:t>
      </w:r>
      <w:r w:rsidRPr="00117E7B">
        <w:rPr>
          <w:rFonts w:ascii="Times New Roman" w:hAnsi="Times New Roman" w:cs="Times New Roman"/>
          <w:sz w:val="24"/>
          <w:szCs w:val="24"/>
        </w:rPr>
        <w:t>;</w:t>
      </w:r>
    </w:p>
    <w:p w14:paraId="0CE0F1B9" w14:textId="77777777" w:rsidR="00E77C23" w:rsidRDefault="00E77C23" w:rsidP="00E77C2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17E7B">
        <w:rPr>
          <w:rFonts w:ascii="Times New Roman" w:hAnsi="Times New Roman" w:cs="Times New Roman"/>
          <w:sz w:val="24"/>
          <w:szCs w:val="24"/>
        </w:rPr>
        <w:t xml:space="preserve">есто фиксации и согласования ЗНИ: система </w:t>
      </w:r>
      <w:r>
        <w:rPr>
          <w:rFonts w:ascii="Times New Roman" w:hAnsi="Times New Roman" w:cs="Times New Roman"/>
          <w:sz w:val="24"/>
          <w:szCs w:val="24"/>
          <w:lang w:val="en-US"/>
        </w:rPr>
        <w:t>ServiceDesk</w:t>
      </w:r>
      <w:r w:rsidRPr="00AA75BD">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117E7B">
        <w:rPr>
          <w:rFonts w:ascii="Times New Roman" w:hAnsi="Times New Roman" w:cs="Times New Roman"/>
          <w:sz w:val="24"/>
          <w:szCs w:val="24"/>
        </w:rPr>
        <w:t>;</w:t>
      </w:r>
    </w:p>
    <w:p w14:paraId="2CA60F30" w14:textId="77777777" w:rsidR="00E77C23" w:rsidRPr="00117E7B" w:rsidRDefault="00E77C23" w:rsidP="00E77C2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Для регистрации обращения необходимо направить письмо по электронной почте на адрес: </w:t>
      </w:r>
      <w:hyperlink r:id="rId9" w:history="1">
        <w:r w:rsidRPr="00DC07D4">
          <w:rPr>
            <w:rStyle w:val="af9"/>
            <w:rFonts w:ascii="Segoe UI" w:hAnsi="Segoe UI" w:cs="Segoe UI"/>
            <w:sz w:val="21"/>
            <w:szCs w:val="21"/>
            <w:shd w:val="clear" w:color="auto" w:fill="FFFFFF"/>
            <w:lang w:val="en-US"/>
          </w:rPr>
          <w:t>Support</w:t>
        </w:r>
        <w:r w:rsidRPr="00DC07D4">
          <w:rPr>
            <w:rStyle w:val="af9"/>
            <w:rFonts w:ascii="Segoe UI" w:hAnsi="Segoe UI" w:cs="Segoe UI"/>
            <w:sz w:val="21"/>
            <w:szCs w:val="21"/>
            <w:shd w:val="clear" w:color="auto" w:fill="FFFFFF"/>
          </w:rPr>
          <w:t>@</w:t>
        </w:r>
        <w:r w:rsidRPr="00DC07D4">
          <w:rPr>
            <w:rStyle w:val="af9"/>
            <w:rFonts w:ascii="Segoe UI" w:hAnsi="Segoe UI" w:cs="Segoe UI"/>
            <w:sz w:val="21"/>
            <w:szCs w:val="21"/>
            <w:shd w:val="clear" w:color="auto" w:fill="FFFFFF"/>
            <w:lang w:val="en-US"/>
          </w:rPr>
          <w:t>treasurysystems</w:t>
        </w:r>
        <w:r w:rsidRPr="00DC07D4">
          <w:rPr>
            <w:rStyle w:val="af9"/>
            <w:rFonts w:ascii="Segoe UI" w:hAnsi="Segoe UI" w:cs="Segoe UI"/>
            <w:sz w:val="21"/>
            <w:szCs w:val="21"/>
            <w:shd w:val="clear" w:color="auto" w:fill="FFFFFF"/>
          </w:rPr>
          <w:t>.</w:t>
        </w:r>
        <w:r w:rsidRPr="00DC07D4">
          <w:rPr>
            <w:rStyle w:val="af9"/>
            <w:rFonts w:ascii="Segoe UI" w:hAnsi="Segoe UI" w:cs="Segoe UI"/>
            <w:sz w:val="21"/>
            <w:szCs w:val="21"/>
            <w:shd w:val="clear" w:color="auto" w:fill="FFFFFF"/>
            <w:lang w:val="en-US"/>
          </w:rPr>
          <w:t>ru</w:t>
        </w:r>
      </w:hyperlink>
      <w:r>
        <w:rPr>
          <w:rFonts w:ascii="Times New Roman" w:hAnsi="Times New Roman" w:cs="Times New Roman"/>
          <w:sz w:val="24"/>
          <w:szCs w:val="24"/>
        </w:rPr>
        <w:t>;</w:t>
      </w:r>
    </w:p>
    <w:p w14:paraId="68110AB0" w14:textId="1E81307B" w:rsidR="00E77C23" w:rsidRDefault="00E77C23" w:rsidP="00E77C2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выполнении доработок Продуктов в рамках реализации запросов на изменение объем оказания услуг по доработке Продуктов и их стоимость определяется в Заявке на выполнение работ (оказание услуг) (форма приведена в Приложении № 3 к Договору);</w:t>
      </w:r>
    </w:p>
    <w:p w14:paraId="3A2C52D4" w14:textId="18B07FEE" w:rsidR="00E77C23" w:rsidRPr="00117E7B" w:rsidRDefault="00E77C23" w:rsidP="00E77C2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117E7B">
        <w:rPr>
          <w:rFonts w:ascii="Times New Roman" w:hAnsi="Times New Roman" w:cs="Times New Roman"/>
          <w:sz w:val="24"/>
          <w:szCs w:val="24"/>
        </w:rPr>
        <w:t xml:space="preserve">бъем, даты и продолжительность оказания услуг по реализации конкретного ЗНИ определяются по согласованию Сторон (ответственных лиц со стороны Исполнителя и Заказчика) на основании </w:t>
      </w:r>
      <w:r w:rsidR="003E229C">
        <w:rPr>
          <w:rFonts w:ascii="Times New Roman" w:hAnsi="Times New Roman" w:cs="Times New Roman"/>
          <w:sz w:val="24"/>
          <w:szCs w:val="24"/>
        </w:rPr>
        <w:t>З</w:t>
      </w:r>
      <w:r w:rsidRPr="00117E7B">
        <w:rPr>
          <w:rFonts w:ascii="Times New Roman" w:hAnsi="Times New Roman" w:cs="Times New Roman"/>
          <w:sz w:val="24"/>
          <w:szCs w:val="24"/>
        </w:rPr>
        <w:t xml:space="preserve">аявки </w:t>
      </w:r>
      <w:r w:rsidR="003E229C">
        <w:rPr>
          <w:rFonts w:ascii="Times New Roman" w:hAnsi="Times New Roman" w:cs="Times New Roman"/>
          <w:sz w:val="24"/>
          <w:szCs w:val="24"/>
        </w:rPr>
        <w:t xml:space="preserve">по </w:t>
      </w:r>
      <w:r w:rsidR="008F39EC">
        <w:rPr>
          <w:rFonts w:ascii="Times New Roman" w:hAnsi="Times New Roman" w:cs="Times New Roman"/>
          <w:sz w:val="24"/>
          <w:szCs w:val="24"/>
        </w:rPr>
        <w:t>форме, приведенной в Приложении № 3 к Договору</w:t>
      </w:r>
      <w:r w:rsidRPr="00117E7B">
        <w:rPr>
          <w:rFonts w:ascii="Times New Roman" w:hAnsi="Times New Roman" w:cs="Times New Roman"/>
          <w:sz w:val="24"/>
          <w:szCs w:val="24"/>
        </w:rPr>
        <w:t>;</w:t>
      </w:r>
    </w:p>
    <w:p w14:paraId="5858ABD9" w14:textId="77777777" w:rsidR="00CA38B8" w:rsidRPr="00117E7B"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7E7B">
        <w:rPr>
          <w:rFonts w:ascii="Times New Roman" w:hAnsi="Times New Roman" w:cs="Times New Roman"/>
          <w:sz w:val="24"/>
          <w:szCs w:val="24"/>
        </w:rPr>
        <w:t>Исполнитель, получив заявку, обязан в течение 2 (двух) рабочих дней (или 1 (одного)</w:t>
      </w:r>
      <w:r>
        <w:rPr>
          <w:rFonts w:ascii="Times New Roman" w:hAnsi="Times New Roman" w:cs="Times New Roman"/>
          <w:sz w:val="24"/>
          <w:szCs w:val="24"/>
        </w:rPr>
        <w:t>)</w:t>
      </w:r>
      <w:r w:rsidRPr="00117E7B">
        <w:rPr>
          <w:rFonts w:ascii="Times New Roman" w:hAnsi="Times New Roman" w:cs="Times New Roman"/>
          <w:sz w:val="24"/>
          <w:szCs w:val="24"/>
        </w:rPr>
        <w:t xml:space="preserve"> рабочего дня, если установлен приоритет запроса «Высокий» или «Критичный») направить Заказчику согласование конкретной заявки, содержащее сроки оказания услуг и количество часов, которое будет затрачено Исполнителем на выполнение услуг в рамках соответствующей заявки. При отсутствии сообщения Заказчика о получении и согласовании подтверждения Исполнителя заявка считается не принятой. При составлении Актов сдачи-</w:t>
      </w:r>
      <w:r w:rsidRPr="00117E7B">
        <w:rPr>
          <w:rFonts w:ascii="Times New Roman" w:hAnsi="Times New Roman" w:cs="Times New Roman"/>
          <w:sz w:val="24"/>
          <w:szCs w:val="24"/>
        </w:rPr>
        <w:lastRenderedPageBreak/>
        <w:t>приемки оказанных услуг будут учитываться сроки оказания услуг и количество часов,</w:t>
      </w:r>
      <w:r>
        <w:rPr>
          <w:rFonts w:ascii="Times New Roman" w:hAnsi="Times New Roman" w:cs="Times New Roman"/>
          <w:sz w:val="24"/>
          <w:szCs w:val="24"/>
        </w:rPr>
        <w:t xml:space="preserve"> согласованные в подтверждении.</w:t>
      </w:r>
    </w:p>
    <w:p w14:paraId="5CC576C7" w14:textId="77777777"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w:t>
      </w:r>
      <w:r w:rsidRPr="00117E7B">
        <w:rPr>
          <w:rFonts w:ascii="Times New Roman" w:hAnsi="Times New Roman" w:cs="Times New Roman"/>
          <w:sz w:val="24"/>
          <w:szCs w:val="24"/>
        </w:rPr>
        <w:t>слуги оказываются как специалистами Исполнителя, так и привлеченными Исполнителем спе</w:t>
      </w:r>
      <w:r>
        <w:rPr>
          <w:rFonts w:ascii="Times New Roman" w:hAnsi="Times New Roman" w:cs="Times New Roman"/>
          <w:sz w:val="24"/>
          <w:szCs w:val="24"/>
        </w:rPr>
        <w:t>циалистами (на единых условиях).</w:t>
      </w:r>
    </w:p>
    <w:p w14:paraId="1E6A8D0E" w14:textId="77777777" w:rsidR="00CA38B8" w:rsidRDefault="00CA38B8" w:rsidP="00CA38B8">
      <w:pPr>
        <w:spacing w:after="0" w:line="240" w:lineRule="auto"/>
        <w:jc w:val="both"/>
        <w:rPr>
          <w:rFonts w:ascii="Times New Roman" w:hAnsi="Times New Roman" w:cs="Times New Roman"/>
          <w:sz w:val="24"/>
          <w:szCs w:val="24"/>
        </w:rPr>
      </w:pPr>
    </w:p>
    <w:p w14:paraId="78B226FA" w14:textId="77777777" w:rsidR="00CA38B8" w:rsidRPr="006D6AC4" w:rsidRDefault="00CA38B8" w:rsidP="00CA38B8">
      <w:pPr>
        <w:spacing w:after="0" w:line="240" w:lineRule="auto"/>
        <w:jc w:val="right"/>
        <w:rPr>
          <w:rFonts w:ascii="Times New Roman" w:hAnsi="Times New Roman" w:cs="Times New Roman"/>
          <w:b/>
          <w:bCs/>
          <w:sz w:val="24"/>
          <w:szCs w:val="24"/>
        </w:rPr>
      </w:pPr>
      <w:r w:rsidRPr="006D6AC4">
        <w:rPr>
          <w:rFonts w:ascii="Times New Roman" w:hAnsi="Times New Roman" w:cs="Times New Roman"/>
          <w:b/>
          <w:bCs/>
          <w:sz w:val="24"/>
          <w:szCs w:val="24"/>
        </w:rPr>
        <w:t xml:space="preserve">Таблица </w:t>
      </w:r>
      <w:r>
        <w:rPr>
          <w:rFonts w:ascii="Times New Roman" w:hAnsi="Times New Roman" w:cs="Times New Roman"/>
          <w:b/>
          <w:bCs/>
          <w:sz w:val="24"/>
          <w:szCs w:val="24"/>
        </w:rPr>
        <w:t>№ 2</w:t>
      </w:r>
      <w:r w:rsidRPr="006D6AC4">
        <w:rPr>
          <w:rFonts w:ascii="Times New Roman" w:hAnsi="Times New Roman" w:cs="Times New Roman"/>
          <w:b/>
          <w:bCs/>
          <w:sz w:val="24"/>
          <w:szCs w:val="24"/>
        </w:rPr>
        <w:t>. Перечень услуг по реализации ЗНИ</w:t>
      </w:r>
      <w:r>
        <w:rPr>
          <w:rFonts w:ascii="Times New Roman" w:hAnsi="Times New Roman" w:cs="Times New Roman"/>
          <w:b/>
          <w:bCs/>
          <w:sz w:val="24"/>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72"/>
        <w:gridCol w:w="6946"/>
      </w:tblGrid>
      <w:tr w:rsidR="00CA38B8" w:rsidRPr="006D6AC4" w14:paraId="50496B97" w14:textId="77777777" w:rsidTr="00723EA4">
        <w:trPr>
          <w:cantSplit/>
          <w:tblHeader/>
        </w:trPr>
        <w:tc>
          <w:tcPr>
            <w:tcW w:w="567" w:type="dxa"/>
            <w:shd w:val="pct10" w:color="auto" w:fill="auto"/>
            <w:vAlign w:val="center"/>
          </w:tcPr>
          <w:p w14:paraId="658E3D4E"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w:t>
            </w:r>
          </w:p>
          <w:p w14:paraId="1CD2B62D"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п/п</w:t>
            </w:r>
          </w:p>
        </w:tc>
        <w:tc>
          <w:tcPr>
            <w:tcW w:w="1872" w:type="dxa"/>
            <w:shd w:val="pct10" w:color="auto" w:fill="auto"/>
            <w:vAlign w:val="center"/>
          </w:tcPr>
          <w:p w14:paraId="5AA391D8"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Наименование Услуги</w:t>
            </w:r>
          </w:p>
        </w:tc>
        <w:tc>
          <w:tcPr>
            <w:tcW w:w="6946" w:type="dxa"/>
            <w:shd w:val="pct10" w:color="auto" w:fill="auto"/>
            <w:vAlign w:val="center"/>
          </w:tcPr>
          <w:p w14:paraId="501EFFD5"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Состав Услуги</w:t>
            </w:r>
          </w:p>
        </w:tc>
      </w:tr>
      <w:tr w:rsidR="00CA38B8" w:rsidRPr="006D6AC4" w14:paraId="4276C806" w14:textId="77777777" w:rsidTr="00723EA4">
        <w:trPr>
          <w:cantSplit/>
        </w:trPr>
        <w:tc>
          <w:tcPr>
            <w:tcW w:w="567" w:type="dxa"/>
            <w:vAlign w:val="center"/>
          </w:tcPr>
          <w:p w14:paraId="2BB15833" w14:textId="77777777" w:rsidR="00CA38B8" w:rsidRPr="006D6AC4"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2" w:type="dxa"/>
            <w:vAlign w:val="center"/>
          </w:tcPr>
          <w:p w14:paraId="4D9155EC" w14:textId="77777777" w:rsidR="00CA38B8" w:rsidRPr="006D6AC4"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Изменение настроек системы и оборудования Заказчика</w:t>
            </w:r>
          </w:p>
        </w:tc>
        <w:tc>
          <w:tcPr>
            <w:tcW w:w="6946" w:type="dxa"/>
          </w:tcPr>
          <w:p w14:paraId="5B9A1DD1" w14:textId="0EB1C7DE" w:rsidR="00CA38B8" w:rsidRPr="006D6AC4" w:rsidRDefault="00CA38B8" w:rsidP="00723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настройки </w:t>
            </w:r>
            <w:r w:rsidR="00BC10D8">
              <w:rPr>
                <w:rFonts w:ascii="Times New Roman" w:hAnsi="Times New Roman" w:cs="Times New Roman"/>
                <w:sz w:val="24"/>
                <w:szCs w:val="24"/>
              </w:rPr>
              <w:t>Продукта</w:t>
            </w:r>
            <w:r>
              <w:rPr>
                <w:rFonts w:ascii="Times New Roman" w:hAnsi="Times New Roman" w:cs="Times New Roman"/>
                <w:sz w:val="24"/>
                <w:szCs w:val="24"/>
              </w:rPr>
              <w:t xml:space="preserve"> в связи с организационными (например, подключению к </w:t>
            </w:r>
            <w:r w:rsidR="00BC10D8">
              <w:rPr>
                <w:rFonts w:ascii="Times New Roman" w:hAnsi="Times New Roman" w:cs="Times New Roman"/>
                <w:sz w:val="24"/>
                <w:szCs w:val="24"/>
              </w:rPr>
              <w:t>Продукту</w:t>
            </w:r>
            <w:r>
              <w:rPr>
                <w:rFonts w:ascii="Times New Roman" w:hAnsi="Times New Roman" w:cs="Times New Roman"/>
                <w:sz w:val="24"/>
                <w:szCs w:val="24"/>
              </w:rPr>
              <w:t xml:space="preserve"> новой организации) или техническими изменениями (переезд на другой сервер, изменение схемы сетевого взаимодействия), подготовка и настройка операционной системы к установке П</w:t>
            </w:r>
            <w:r w:rsidR="00E166D2">
              <w:rPr>
                <w:rFonts w:ascii="Times New Roman" w:hAnsi="Times New Roman" w:cs="Times New Roman"/>
                <w:sz w:val="24"/>
                <w:szCs w:val="24"/>
              </w:rPr>
              <w:t>родукта</w:t>
            </w:r>
            <w:r>
              <w:rPr>
                <w:rFonts w:ascii="Times New Roman" w:hAnsi="Times New Roman" w:cs="Times New Roman"/>
                <w:sz w:val="24"/>
                <w:szCs w:val="24"/>
              </w:rPr>
              <w:t xml:space="preserve">, настройка ПАК ФПСУ </w:t>
            </w:r>
            <w:r>
              <w:rPr>
                <w:rFonts w:ascii="Times New Roman" w:hAnsi="Times New Roman" w:cs="Times New Roman"/>
                <w:sz w:val="24"/>
                <w:szCs w:val="24"/>
                <w:lang w:val="en-US"/>
              </w:rPr>
              <w:t>IP</w:t>
            </w:r>
            <w:r>
              <w:rPr>
                <w:rFonts w:ascii="Times New Roman" w:hAnsi="Times New Roman" w:cs="Times New Roman"/>
                <w:sz w:val="24"/>
                <w:szCs w:val="24"/>
              </w:rPr>
              <w:t>, настройка КриптоПро.</w:t>
            </w:r>
          </w:p>
        </w:tc>
      </w:tr>
      <w:tr w:rsidR="00CA38B8" w:rsidRPr="006D6AC4" w14:paraId="27F0F48C" w14:textId="77777777" w:rsidTr="00723EA4">
        <w:trPr>
          <w:cantSplit/>
        </w:trPr>
        <w:tc>
          <w:tcPr>
            <w:tcW w:w="567" w:type="dxa"/>
            <w:vAlign w:val="center"/>
          </w:tcPr>
          <w:p w14:paraId="61E453A3" w14:textId="77777777" w:rsidR="00CA38B8"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2" w:type="dxa"/>
            <w:vAlign w:val="center"/>
          </w:tcPr>
          <w:p w14:paraId="0F697CAB" w14:textId="77777777" w:rsidR="00CA38B8"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Работы по интеграции</w:t>
            </w:r>
          </w:p>
        </w:tc>
        <w:tc>
          <w:tcPr>
            <w:tcW w:w="6946" w:type="dxa"/>
          </w:tcPr>
          <w:p w14:paraId="5CE0678A" w14:textId="2A70ACCA" w:rsidR="00CA38B8" w:rsidRDefault="00CA38B8" w:rsidP="00723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по интеграции внутренних систем компании с П</w:t>
            </w:r>
            <w:r w:rsidR="00E166D2">
              <w:rPr>
                <w:rFonts w:ascii="Times New Roman" w:hAnsi="Times New Roman" w:cs="Times New Roman"/>
                <w:sz w:val="24"/>
                <w:szCs w:val="24"/>
              </w:rPr>
              <w:t>родуктом</w:t>
            </w:r>
            <w:r>
              <w:rPr>
                <w:rFonts w:ascii="Times New Roman" w:hAnsi="Times New Roman" w:cs="Times New Roman"/>
                <w:sz w:val="24"/>
                <w:szCs w:val="24"/>
              </w:rPr>
              <w:t>.</w:t>
            </w:r>
          </w:p>
        </w:tc>
      </w:tr>
      <w:tr w:rsidR="00CA38B8" w:rsidRPr="006D6AC4" w14:paraId="6C9E85BB" w14:textId="77777777" w:rsidTr="00723EA4">
        <w:trPr>
          <w:cantSplit/>
        </w:trPr>
        <w:tc>
          <w:tcPr>
            <w:tcW w:w="567" w:type="dxa"/>
            <w:vAlign w:val="center"/>
          </w:tcPr>
          <w:p w14:paraId="61E26969" w14:textId="77777777" w:rsidR="00CA38B8"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2" w:type="dxa"/>
            <w:vAlign w:val="center"/>
          </w:tcPr>
          <w:p w14:paraId="45F2D715" w14:textId="77777777" w:rsidR="00CA38B8"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Установка сертификатов</w:t>
            </w:r>
          </w:p>
        </w:tc>
        <w:tc>
          <w:tcPr>
            <w:tcW w:w="6946" w:type="dxa"/>
          </w:tcPr>
          <w:p w14:paraId="103216BA" w14:textId="77777777" w:rsidR="00CA38B8" w:rsidRDefault="00CA38B8" w:rsidP="00723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по установке сертификатов ЭЦП и других сертификатов, которые необходимы для работы системы</w:t>
            </w:r>
          </w:p>
        </w:tc>
      </w:tr>
      <w:tr w:rsidR="008A60AA" w:rsidRPr="006D6AC4" w14:paraId="4CD23AFF" w14:textId="77777777" w:rsidTr="00723EA4">
        <w:trPr>
          <w:cantSplit/>
        </w:trPr>
        <w:tc>
          <w:tcPr>
            <w:tcW w:w="567" w:type="dxa"/>
            <w:vAlign w:val="center"/>
          </w:tcPr>
          <w:p w14:paraId="4D8765C6" w14:textId="5DD92963" w:rsidR="008A60AA" w:rsidRDefault="008A60AA"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2" w:type="dxa"/>
            <w:vAlign w:val="center"/>
          </w:tcPr>
          <w:p w14:paraId="5E5849A6" w14:textId="0BD0F3D0" w:rsidR="008A60AA" w:rsidRDefault="008A60AA"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Доработка Продуктов</w:t>
            </w:r>
          </w:p>
        </w:tc>
        <w:tc>
          <w:tcPr>
            <w:tcW w:w="6946" w:type="dxa"/>
          </w:tcPr>
          <w:p w14:paraId="7C0E54A5" w14:textId="77A07CC4" w:rsidR="008A60AA" w:rsidRDefault="008A60AA" w:rsidP="00723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доработок Продуктов по заданию </w:t>
            </w:r>
            <w:r w:rsidR="00805CB3">
              <w:rPr>
                <w:rFonts w:ascii="Times New Roman" w:hAnsi="Times New Roman" w:cs="Times New Roman"/>
                <w:sz w:val="24"/>
                <w:szCs w:val="24"/>
              </w:rPr>
              <w:t>За</w:t>
            </w:r>
            <w:r>
              <w:rPr>
                <w:rFonts w:ascii="Times New Roman" w:hAnsi="Times New Roman" w:cs="Times New Roman"/>
                <w:sz w:val="24"/>
                <w:szCs w:val="24"/>
              </w:rPr>
              <w:t>казчика</w:t>
            </w:r>
            <w:r w:rsidR="003B28F4">
              <w:rPr>
                <w:rFonts w:ascii="Times New Roman" w:hAnsi="Times New Roman" w:cs="Times New Roman"/>
                <w:sz w:val="24"/>
                <w:szCs w:val="24"/>
              </w:rPr>
              <w:t>, которое зафиксировано в Заявке на выполнение работ (оказание услуг), форма приведена в приложении № 3 к Договору.</w:t>
            </w:r>
          </w:p>
        </w:tc>
      </w:tr>
    </w:tbl>
    <w:p w14:paraId="187D3E90" w14:textId="77777777" w:rsidR="00CA38B8" w:rsidRDefault="00CA38B8" w:rsidP="00CA38B8">
      <w:pPr>
        <w:spacing w:after="0" w:line="240" w:lineRule="auto"/>
        <w:rPr>
          <w:rFonts w:ascii="Times New Roman" w:hAnsi="Times New Roman" w:cs="Times New Roman"/>
          <w:sz w:val="24"/>
          <w:szCs w:val="24"/>
        </w:rPr>
      </w:pPr>
    </w:p>
    <w:p w14:paraId="17D5D5E2" w14:textId="77777777" w:rsidR="00CA38B8" w:rsidRPr="00184EE5"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sidRPr="00184EE5">
        <w:rPr>
          <w:rFonts w:ascii="Times New Roman" w:hAnsi="Times New Roman" w:cs="Times New Roman"/>
          <w:sz w:val="24"/>
          <w:szCs w:val="24"/>
        </w:rPr>
        <w:t>Взаимодействие сторон</w:t>
      </w:r>
    </w:p>
    <w:p w14:paraId="670BEEAA" w14:textId="77777777" w:rsidR="00CA38B8" w:rsidRPr="0092506C" w:rsidRDefault="00CA38B8" w:rsidP="00CA38B8">
      <w:pPr>
        <w:spacing w:after="0" w:line="240" w:lineRule="auto"/>
        <w:ind w:firstLine="709"/>
        <w:jc w:val="both"/>
        <w:rPr>
          <w:rFonts w:ascii="Times New Roman" w:hAnsi="Times New Roman" w:cs="Times New Roman"/>
          <w:sz w:val="24"/>
          <w:szCs w:val="24"/>
        </w:rPr>
      </w:pPr>
      <w:r w:rsidRPr="0092506C">
        <w:rPr>
          <w:rFonts w:ascii="Times New Roman" w:hAnsi="Times New Roman" w:cs="Times New Roman"/>
          <w:sz w:val="24"/>
          <w:szCs w:val="24"/>
        </w:rPr>
        <w:t>Стороны обеспечивают рабочее взаимодействие, связанное с выполнением условий настоящих требований, через уполномоченных сотрудников Сторон.</w:t>
      </w:r>
    </w:p>
    <w:p w14:paraId="4FCFE672" w14:textId="77777777" w:rsidR="00CA38B8" w:rsidRDefault="00CA38B8" w:rsidP="00CA38B8">
      <w:pPr>
        <w:spacing w:after="0" w:line="240" w:lineRule="auto"/>
        <w:ind w:firstLine="709"/>
        <w:jc w:val="both"/>
        <w:rPr>
          <w:rFonts w:ascii="Times New Roman" w:hAnsi="Times New Roman" w:cs="Times New Roman"/>
          <w:sz w:val="24"/>
          <w:szCs w:val="24"/>
        </w:rPr>
      </w:pPr>
      <w:r w:rsidRPr="0092506C">
        <w:rPr>
          <w:rFonts w:ascii="Times New Roman" w:hAnsi="Times New Roman" w:cs="Times New Roman"/>
          <w:sz w:val="24"/>
          <w:szCs w:val="24"/>
        </w:rPr>
        <w:t>Каждая Сторона письменно сообщает другой Стороне список уполномоченных сотрудников и их контактные координаты, включающие адрес электронной почты и список телефонов.</w:t>
      </w:r>
    </w:p>
    <w:p w14:paraId="75C87DED" w14:textId="77777777" w:rsidR="00CA38B8" w:rsidRDefault="00CA38B8" w:rsidP="00CA38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 вне зависимости от места оказания услуг получает доступ к инфраструктуре заказчика через систему защищенного удаленного доступа заказчика. В случае использования для оказания услуг собственных АРМ Исполнителя все расходы на программное обеспечение, необходимое для работы с системой защищенного удаленного доступа Заказчика, оплачивает Исполнитель.</w:t>
      </w:r>
    </w:p>
    <w:p w14:paraId="2793D71F" w14:textId="77777777" w:rsidR="00CA38B8" w:rsidRDefault="00CA38B8" w:rsidP="00CA38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 обязан при осуществлении услуг соблюдать правила информационной безопасности Заказчика. На АРМ Исполнителя должно быть установлено антивирусное программное обеспечение, соответствующее стандартам Заказчика, с актуальными базами.</w:t>
      </w:r>
    </w:p>
    <w:p w14:paraId="2D7D2D71" w14:textId="77777777" w:rsidR="00D07C48" w:rsidRDefault="00D07C48" w:rsidP="00CA38B8">
      <w:pPr>
        <w:pStyle w:val="a4"/>
        <w:spacing w:after="0" w:line="240" w:lineRule="auto"/>
        <w:ind w:left="0"/>
        <w:jc w:val="both"/>
        <w:rPr>
          <w:rFonts w:ascii="Times New Roman" w:hAnsi="Times New Roman" w:cs="Times New Roman"/>
          <w:sz w:val="24"/>
          <w:szCs w:val="24"/>
        </w:rPr>
      </w:pPr>
    </w:p>
    <w:p w14:paraId="5E1B3A19" w14:textId="76E74D48" w:rsidR="00CA38B8" w:rsidRDefault="00CA38B8" w:rsidP="00CA38B8">
      <w:pPr>
        <w:pStyle w:val="a4"/>
        <w:numPr>
          <w:ilvl w:val="0"/>
          <w:numId w:val="5"/>
        </w:numPr>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Описание услуг по консультационной поддержке П</w:t>
      </w:r>
      <w:r w:rsidR="008B19A3">
        <w:rPr>
          <w:rFonts w:ascii="Times New Roman" w:hAnsi="Times New Roman" w:cs="Times New Roman"/>
          <w:b/>
          <w:sz w:val="28"/>
          <w:szCs w:val="28"/>
        </w:rPr>
        <w:t>родуктов</w:t>
      </w:r>
    </w:p>
    <w:p w14:paraId="5590B928" w14:textId="77777777" w:rsidR="00CA38B8" w:rsidRPr="006818FE" w:rsidRDefault="00CA38B8" w:rsidP="00CA38B8">
      <w:pPr>
        <w:pStyle w:val="a4"/>
        <w:spacing w:after="0" w:line="240" w:lineRule="auto"/>
        <w:ind w:left="0"/>
        <w:jc w:val="both"/>
        <w:rPr>
          <w:rFonts w:ascii="Times New Roman" w:hAnsi="Times New Roman" w:cs="Times New Roman"/>
          <w:sz w:val="24"/>
          <w:szCs w:val="24"/>
        </w:rPr>
      </w:pPr>
    </w:p>
    <w:p w14:paraId="2C1C18D6" w14:textId="77777777" w:rsidR="00CA38B8" w:rsidRPr="00184EE5"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sidRPr="00184EE5">
        <w:rPr>
          <w:rFonts w:ascii="Times New Roman" w:hAnsi="Times New Roman" w:cs="Times New Roman"/>
          <w:sz w:val="24"/>
          <w:szCs w:val="24"/>
        </w:rPr>
        <w:t>Условия оказания услуг</w:t>
      </w:r>
    </w:p>
    <w:p w14:paraId="6AB078BC"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sidRPr="00180A1D">
        <w:rPr>
          <w:rFonts w:ascii="Times New Roman" w:hAnsi="Times New Roman" w:cs="Times New Roman"/>
          <w:sz w:val="24"/>
          <w:szCs w:val="24"/>
        </w:rPr>
        <w:t xml:space="preserve">Исполнитель оказывает услуги по </w:t>
      </w:r>
      <w:r>
        <w:rPr>
          <w:rFonts w:ascii="Times New Roman" w:hAnsi="Times New Roman" w:cs="Times New Roman"/>
          <w:sz w:val="24"/>
          <w:szCs w:val="24"/>
        </w:rPr>
        <w:t>консультационной</w:t>
      </w:r>
      <w:r w:rsidRPr="00180A1D">
        <w:rPr>
          <w:rFonts w:ascii="Times New Roman" w:hAnsi="Times New Roman" w:cs="Times New Roman"/>
          <w:sz w:val="24"/>
          <w:szCs w:val="24"/>
        </w:rPr>
        <w:t xml:space="preserve"> поддержке на следующих условиях:</w:t>
      </w:r>
    </w:p>
    <w:p w14:paraId="0F14A57B"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Я</w:t>
      </w:r>
      <w:r w:rsidRPr="00180A1D">
        <w:rPr>
          <w:rFonts w:ascii="Times New Roman" w:hAnsi="Times New Roman" w:cs="Times New Roman"/>
          <w:sz w:val="24"/>
          <w:szCs w:val="24"/>
        </w:rPr>
        <w:t>зык оказываемых услуг: русский;</w:t>
      </w:r>
    </w:p>
    <w:p w14:paraId="261D29B7" w14:textId="01AFD51E"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80A1D">
        <w:rPr>
          <w:rFonts w:ascii="Times New Roman" w:hAnsi="Times New Roman" w:cs="Times New Roman"/>
          <w:sz w:val="24"/>
          <w:szCs w:val="24"/>
        </w:rPr>
        <w:t>есто работы с запросами на обслуживание, анализа и устранения инцидентов</w:t>
      </w:r>
      <w:r>
        <w:rPr>
          <w:rFonts w:ascii="Times New Roman" w:hAnsi="Times New Roman" w:cs="Times New Roman"/>
          <w:sz w:val="24"/>
          <w:szCs w:val="24"/>
        </w:rPr>
        <w:t xml:space="preserve"> </w:t>
      </w:r>
      <w:r w:rsidRPr="00180A1D">
        <w:rPr>
          <w:rFonts w:ascii="Times New Roman" w:hAnsi="Times New Roman" w:cs="Times New Roman"/>
          <w:sz w:val="24"/>
          <w:szCs w:val="24"/>
        </w:rPr>
        <w:t>/</w:t>
      </w:r>
      <w:r>
        <w:rPr>
          <w:rFonts w:ascii="Times New Roman" w:hAnsi="Times New Roman" w:cs="Times New Roman"/>
          <w:sz w:val="24"/>
          <w:szCs w:val="24"/>
        </w:rPr>
        <w:t xml:space="preserve"> </w:t>
      </w:r>
      <w:r w:rsidRPr="00180A1D">
        <w:rPr>
          <w:rFonts w:ascii="Times New Roman" w:hAnsi="Times New Roman" w:cs="Times New Roman"/>
          <w:sz w:val="24"/>
          <w:szCs w:val="24"/>
        </w:rPr>
        <w:t xml:space="preserve">проблем: </w:t>
      </w:r>
      <w:r>
        <w:rPr>
          <w:rFonts w:ascii="Times New Roman" w:hAnsi="Times New Roman" w:cs="Times New Roman"/>
          <w:sz w:val="24"/>
          <w:szCs w:val="24"/>
          <w:lang w:val="en-US"/>
        </w:rPr>
        <w:t>ServiceDesk</w:t>
      </w:r>
      <w:r w:rsidRPr="00370913">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180A1D">
        <w:rPr>
          <w:rFonts w:ascii="Times New Roman" w:hAnsi="Times New Roman" w:cs="Times New Roman"/>
          <w:sz w:val="24"/>
          <w:szCs w:val="24"/>
        </w:rPr>
        <w:t>;</w:t>
      </w:r>
    </w:p>
    <w:p w14:paraId="0E23A3E3" w14:textId="7F148F73" w:rsidR="005B0E04" w:rsidRPr="00117E7B" w:rsidRDefault="005B0E04" w:rsidP="005B0E04">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Для регистрации обращения необходимо направить письмо по электронной почте на адрес:</w:t>
      </w:r>
      <w:r w:rsidR="00244562" w:rsidRPr="00244562">
        <w:rPr>
          <w:rFonts w:ascii="Times New Roman" w:hAnsi="Times New Roman" w:cs="Times New Roman"/>
          <w:sz w:val="24"/>
          <w:szCs w:val="24"/>
        </w:rPr>
        <w:t xml:space="preserve"> </w:t>
      </w:r>
      <w:hyperlink r:id="rId10" w:history="1">
        <w:r w:rsidR="00244562" w:rsidRPr="00DC07D4">
          <w:rPr>
            <w:rStyle w:val="af9"/>
            <w:rFonts w:ascii="Segoe UI" w:hAnsi="Segoe UI" w:cs="Segoe UI"/>
            <w:sz w:val="21"/>
            <w:szCs w:val="21"/>
            <w:shd w:val="clear" w:color="auto" w:fill="FFFFFF"/>
            <w:lang w:val="en-US"/>
          </w:rPr>
          <w:t>Support</w:t>
        </w:r>
        <w:r w:rsidR="00244562" w:rsidRPr="00DC07D4">
          <w:rPr>
            <w:rStyle w:val="af9"/>
            <w:rFonts w:ascii="Segoe UI" w:hAnsi="Segoe UI" w:cs="Segoe UI"/>
            <w:sz w:val="21"/>
            <w:szCs w:val="21"/>
            <w:shd w:val="clear" w:color="auto" w:fill="FFFFFF"/>
          </w:rPr>
          <w:t>@</w:t>
        </w:r>
        <w:r w:rsidR="00244562" w:rsidRPr="00DC07D4">
          <w:rPr>
            <w:rStyle w:val="af9"/>
            <w:rFonts w:ascii="Segoe UI" w:hAnsi="Segoe UI" w:cs="Segoe UI"/>
            <w:sz w:val="21"/>
            <w:szCs w:val="21"/>
            <w:shd w:val="clear" w:color="auto" w:fill="FFFFFF"/>
            <w:lang w:val="en-US"/>
          </w:rPr>
          <w:t>treasurysystems</w:t>
        </w:r>
        <w:r w:rsidR="00244562" w:rsidRPr="00DC07D4">
          <w:rPr>
            <w:rStyle w:val="af9"/>
            <w:rFonts w:ascii="Segoe UI" w:hAnsi="Segoe UI" w:cs="Segoe UI"/>
            <w:sz w:val="21"/>
            <w:szCs w:val="21"/>
            <w:shd w:val="clear" w:color="auto" w:fill="FFFFFF"/>
          </w:rPr>
          <w:t>.</w:t>
        </w:r>
        <w:r w:rsidR="00244562" w:rsidRPr="00DC07D4">
          <w:rPr>
            <w:rStyle w:val="af9"/>
            <w:rFonts w:ascii="Segoe UI" w:hAnsi="Segoe UI" w:cs="Segoe UI"/>
            <w:sz w:val="21"/>
            <w:szCs w:val="21"/>
            <w:shd w:val="clear" w:color="auto" w:fill="FFFFFF"/>
            <w:lang w:val="en-US"/>
          </w:rPr>
          <w:t>ru</w:t>
        </w:r>
      </w:hyperlink>
      <w:r>
        <w:rPr>
          <w:rFonts w:ascii="Times New Roman" w:hAnsi="Times New Roman" w:cs="Times New Roman"/>
          <w:sz w:val="24"/>
          <w:szCs w:val="24"/>
        </w:rPr>
        <w:t>;</w:t>
      </w:r>
    </w:p>
    <w:p w14:paraId="47D616A4"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80A1D">
        <w:rPr>
          <w:rFonts w:ascii="Times New Roman" w:hAnsi="Times New Roman" w:cs="Times New Roman"/>
          <w:sz w:val="24"/>
          <w:szCs w:val="24"/>
        </w:rPr>
        <w:t>есто оказания услуг: г. Москва, офис Исполнителя;</w:t>
      </w:r>
    </w:p>
    <w:p w14:paraId="7B2F5E27"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w:t>
      </w:r>
      <w:r w:rsidRPr="00180A1D">
        <w:rPr>
          <w:rFonts w:ascii="Times New Roman" w:hAnsi="Times New Roman" w:cs="Times New Roman"/>
          <w:sz w:val="24"/>
          <w:szCs w:val="24"/>
        </w:rPr>
        <w:t>слуги могут оказываться дистанционно с применением удаленного доступа к информационным системам;</w:t>
      </w:r>
    </w:p>
    <w:p w14:paraId="633BF06F" w14:textId="3FD14274"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180A1D">
        <w:rPr>
          <w:rFonts w:ascii="Times New Roman" w:hAnsi="Times New Roman" w:cs="Times New Roman"/>
          <w:sz w:val="24"/>
          <w:szCs w:val="24"/>
        </w:rPr>
        <w:t xml:space="preserve">тчетный период оказания услуг: </w:t>
      </w:r>
      <w:r w:rsidR="00326279">
        <w:rPr>
          <w:rFonts w:ascii="Times New Roman" w:hAnsi="Times New Roman" w:cs="Times New Roman"/>
          <w:sz w:val="24"/>
          <w:szCs w:val="24"/>
        </w:rPr>
        <w:t>в соответствии с Договором</w:t>
      </w:r>
      <w:r w:rsidRPr="00180A1D">
        <w:rPr>
          <w:rFonts w:ascii="Times New Roman" w:hAnsi="Times New Roman" w:cs="Times New Roman"/>
          <w:sz w:val="24"/>
          <w:szCs w:val="24"/>
        </w:rPr>
        <w:t>;</w:t>
      </w:r>
    </w:p>
    <w:p w14:paraId="0D83AC51"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0A1D">
        <w:rPr>
          <w:rFonts w:ascii="Times New Roman" w:hAnsi="Times New Roman" w:cs="Times New Roman"/>
          <w:sz w:val="24"/>
          <w:szCs w:val="24"/>
        </w:rPr>
        <w:t>Обслуживание оборудования С</w:t>
      </w:r>
      <w:r>
        <w:rPr>
          <w:rFonts w:ascii="Times New Roman" w:hAnsi="Times New Roman" w:cs="Times New Roman"/>
          <w:sz w:val="24"/>
          <w:szCs w:val="24"/>
        </w:rPr>
        <w:t>истемы</w:t>
      </w:r>
      <w:r w:rsidRPr="00180A1D">
        <w:rPr>
          <w:rFonts w:ascii="Times New Roman" w:hAnsi="Times New Roman" w:cs="Times New Roman"/>
          <w:sz w:val="24"/>
          <w:szCs w:val="24"/>
        </w:rPr>
        <w:t xml:space="preserve"> и установка системного программного обеспечения выполняется силами Зака</w:t>
      </w:r>
      <w:r>
        <w:rPr>
          <w:rFonts w:ascii="Times New Roman" w:hAnsi="Times New Roman" w:cs="Times New Roman"/>
          <w:sz w:val="24"/>
          <w:szCs w:val="24"/>
        </w:rPr>
        <w:t>зчика;</w:t>
      </w:r>
    </w:p>
    <w:p w14:paraId="397B76E0" w14:textId="2EE8F128" w:rsidR="007C3874" w:rsidRDefault="007C3874"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оказании консультационных услуг по использованию Продуктов</w:t>
      </w:r>
      <w:r w:rsidR="00D437E8">
        <w:rPr>
          <w:rFonts w:ascii="Times New Roman" w:hAnsi="Times New Roman" w:cs="Times New Roman"/>
          <w:sz w:val="24"/>
          <w:szCs w:val="24"/>
        </w:rPr>
        <w:t xml:space="preserve">, которые </w:t>
      </w:r>
      <w:r w:rsidR="008A2110">
        <w:rPr>
          <w:rFonts w:ascii="Times New Roman" w:hAnsi="Times New Roman" w:cs="Times New Roman"/>
          <w:sz w:val="24"/>
          <w:szCs w:val="24"/>
        </w:rPr>
        <w:t xml:space="preserve">по своему объему </w:t>
      </w:r>
      <w:r w:rsidR="00D437E8">
        <w:rPr>
          <w:rFonts w:ascii="Times New Roman" w:hAnsi="Times New Roman" w:cs="Times New Roman"/>
          <w:sz w:val="24"/>
          <w:szCs w:val="24"/>
        </w:rPr>
        <w:t>выходят за рамки расширенной или корпоративной поддержки,</w:t>
      </w:r>
      <w:r>
        <w:rPr>
          <w:rFonts w:ascii="Times New Roman" w:hAnsi="Times New Roman" w:cs="Times New Roman"/>
          <w:sz w:val="24"/>
          <w:szCs w:val="24"/>
        </w:rPr>
        <w:t xml:space="preserve"> объем оказания</w:t>
      </w:r>
      <w:r w:rsidR="00151BA6">
        <w:rPr>
          <w:rFonts w:ascii="Times New Roman" w:hAnsi="Times New Roman" w:cs="Times New Roman"/>
          <w:sz w:val="24"/>
          <w:szCs w:val="24"/>
        </w:rPr>
        <w:t xml:space="preserve"> таких</w:t>
      </w:r>
      <w:r>
        <w:rPr>
          <w:rFonts w:ascii="Times New Roman" w:hAnsi="Times New Roman" w:cs="Times New Roman"/>
          <w:sz w:val="24"/>
          <w:szCs w:val="24"/>
        </w:rPr>
        <w:t xml:space="preserve"> услуг и их стоимость определяется в Заявке на выполнение работ (оказание услуг) (форма приведена в Приложении № 3 к Договору);</w:t>
      </w:r>
    </w:p>
    <w:p w14:paraId="0F7658AD" w14:textId="0E825820"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A1D">
        <w:rPr>
          <w:rFonts w:ascii="Times New Roman" w:hAnsi="Times New Roman" w:cs="Times New Roman"/>
          <w:sz w:val="24"/>
          <w:szCs w:val="24"/>
        </w:rPr>
        <w:t xml:space="preserve">Исполнитель оказывает Заказчику услуги по </w:t>
      </w:r>
      <w:r>
        <w:rPr>
          <w:rFonts w:ascii="Times New Roman" w:hAnsi="Times New Roman" w:cs="Times New Roman"/>
          <w:sz w:val="24"/>
          <w:szCs w:val="24"/>
        </w:rPr>
        <w:t>консультационной</w:t>
      </w:r>
      <w:r w:rsidRPr="00180A1D">
        <w:rPr>
          <w:rFonts w:ascii="Times New Roman" w:hAnsi="Times New Roman" w:cs="Times New Roman"/>
          <w:sz w:val="24"/>
          <w:szCs w:val="24"/>
        </w:rPr>
        <w:t xml:space="preserve"> поддержке, перечисленные ниже в </w:t>
      </w:r>
      <w:r>
        <w:rPr>
          <w:rFonts w:ascii="Times New Roman" w:hAnsi="Times New Roman" w:cs="Times New Roman"/>
          <w:sz w:val="24"/>
          <w:szCs w:val="24"/>
        </w:rPr>
        <w:t>Т</w:t>
      </w:r>
      <w:r w:rsidRPr="00180A1D">
        <w:rPr>
          <w:rFonts w:ascii="Times New Roman" w:hAnsi="Times New Roman" w:cs="Times New Roman"/>
          <w:sz w:val="24"/>
          <w:szCs w:val="24"/>
        </w:rPr>
        <w:t>аблице №</w:t>
      </w:r>
      <w:r>
        <w:rPr>
          <w:rFonts w:ascii="Times New Roman" w:hAnsi="Times New Roman" w:cs="Times New Roman"/>
          <w:sz w:val="24"/>
          <w:szCs w:val="24"/>
        </w:rPr>
        <w:t xml:space="preserve"> 3</w:t>
      </w:r>
      <w:r w:rsidRPr="00180A1D">
        <w:rPr>
          <w:rFonts w:ascii="Times New Roman" w:hAnsi="Times New Roman" w:cs="Times New Roman"/>
          <w:sz w:val="24"/>
          <w:szCs w:val="24"/>
        </w:rPr>
        <w:t>.</w:t>
      </w:r>
    </w:p>
    <w:p w14:paraId="4A348FA2" w14:textId="77777777" w:rsidR="00CA38B8" w:rsidRDefault="00CA38B8" w:rsidP="00CA38B8">
      <w:pPr>
        <w:pStyle w:val="a4"/>
        <w:spacing w:after="0" w:line="240" w:lineRule="auto"/>
        <w:ind w:left="0"/>
        <w:jc w:val="both"/>
        <w:rPr>
          <w:rFonts w:ascii="Times New Roman" w:hAnsi="Times New Roman" w:cs="Times New Roman"/>
          <w:sz w:val="24"/>
          <w:szCs w:val="24"/>
        </w:rPr>
      </w:pPr>
    </w:p>
    <w:p w14:paraId="5D7708D3" w14:textId="77777777" w:rsidR="00CA38B8" w:rsidRPr="00193F8E" w:rsidRDefault="00CA38B8" w:rsidP="00CA38B8">
      <w:pPr>
        <w:pStyle w:val="a4"/>
        <w:spacing w:after="0" w:line="240" w:lineRule="auto"/>
        <w:ind w:left="0"/>
        <w:jc w:val="right"/>
        <w:rPr>
          <w:rFonts w:ascii="Times New Roman" w:hAnsi="Times New Roman" w:cs="Times New Roman"/>
          <w:b/>
          <w:sz w:val="24"/>
          <w:szCs w:val="24"/>
        </w:rPr>
      </w:pPr>
      <w:r w:rsidRPr="00193F8E">
        <w:rPr>
          <w:rFonts w:ascii="Times New Roman" w:hAnsi="Times New Roman" w:cs="Times New Roman"/>
          <w:b/>
          <w:sz w:val="24"/>
          <w:szCs w:val="24"/>
        </w:rPr>
        <w:t xml:space="preserve">Таблица </w:t>
      </w:r>
      <w:r>
        <w:rPr>
          <w:rFonts w:ascii="Times New Roman" w:hAnsi="Times New Roman" w:cs="Times New Roman"/>
          <w:b/>
          <w:sz w:val="24"/>
          <w:szCs w:val="24"/>
        </w:rPr>
        <w:t>№ 3.</w:t>
      </w:r>
      <w:r w:rsidRPr="00193F8E">
        <w:rPr>
          <w:rFonts w:ascii="Times New Roman" w:hAnsi="Times New Roman" w:cs="Times New Roman"/>
          <w:b/>
          <w:sz w:val="24"/>
          <w:szCs w:val="24"/>
        </w:rPr>
        <w:t xml:space="preserve"> Перечень услуг по </w:t>
      </w:r>
      <w:r>
        <w:rPr>
          <w:rFonts w:ascii="Times New Roman" w:hAnsi="Times New Roman" w:cs="Times New Roman"/>
          <w:b/>
          <w:sz w:val="24"/>
          <w:szCs w:val="24"/>
        </w:rPr>
        <w:t>консультационной</w:t>
      </w:r>
      <w:r w:rsidRPr="00193F8E">
        <w:rPr>
          <w:rFonts w:ascii="Times New Roman" w:hAnsi="Times New Roman" w:cs="Times New Roman"/>
          <w:b/>
          <w:sz w:val="24"/>
          <w:szCs w:val="24"/>
        </w:rPr>
        <w:t xml:space="preserve"> поддержке</w:t>
      </w:r>
      <w:r>
        <w:rPr>
          <w:rFonts w:ascii="Times New Roman" w:hAnsi="Times New Roman" w:cs="Times New Roman"/>
          <w:b/>
          <w:sz w:val="24"/>
          <w:szCs w:val="24"/>
        </w:rPr>
        <w:t>.</w:t>
      </w:r>
    </w:p>
    <w:tbl>
      <w:tblPr>
        <w:tblW w:w="9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410"/>
        <w:gridCol w:w="6521"/>
      </w:tblGrid>
      <w:tr w:rsidR="00CA38B8" w:rsidRPr="00101D52" w14:paraId="7CFD9CB2" w14:textId="77777777" w:rsidTr="00723EA4">
        <w:trPr>
          <w:tblHeader/>
        </w:trPr>
        <w:tc>
          <w:tcPr>
            <w:tcW w:w="59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9A71BA" w14:textId="77777777" w:rsidR="00CA38B8" w:rsidRPr="004677E9" w:rsidRDefault="00CA38B8" w:rsidP="00723EA4">
            <w:pPr>
              <w:spacing w:after="0" w:line="240" w:lineRule="auto"/>
              <w:jc w:val="center"/>
              <w:rPr>
                <w:rFonts w:ascii="Times New Roman" w:hAnsi="Times New Roman" w:cs="Times New Roman"/>
                <w:b/>
                <w:sz w:val="24"/>
                <w:szCs w:val="24"/>
              </w:rPr>
            </w:pPr>
            <w:r w:rsidRPr="004677E9">
              <w:rPr>
                <w:rFonts w:ascii="Times New Roman" w:hAnsi="Times New Roman" w:cs="Times New Roman"/>
                <w:b/>
                <w:sz w:val="24"/>
                <w:szCs w:val="24"/>
              </w:rPr>
              <w:t>№ п</w:t>
            </w:r>
            <w:r w:rsidRPr="004677E9">
              <w:rPr>
                <w:rFonts w:ascii="Times New Roman" w:hAnsi="Times New Roman" w:cs="Times New Roman"/>
                <w:b/>
                <w:sz w:val="24"/>
                <w:szCs w:val="24"/>
                <w:lang w:val="en-US"/>
              </w:rPr>
              <w:t>/</w:t>
            </w:r>
            <w:r w:rsidRPr="004677E9">
              <w:rPr>
                <w:rFonts w:ascii="Times New Roman" w:hAnsi="Times New Roman" w:cs="Times New Roman"/>
                <w:b/>
                <w:sz w:val="24"/>
                <w:szCs w:val="24"/>
              </w:rPr>
              <w:t>п</w:t>
            </w:r>
          </w:p>
        </w:tc>
        <w:tc>
          <w:tcPr>
            <w:tcW w:w="2410" w:type="dxa"/>
            <w:tcBorders>
              <w:left w:val="single" w:sz="2" w:space="0" w:color="auto"/>
              <w:bottom w:val="single" w:sz="4" w:space="0" w:color="auto"/>
            </w:tcBorders>
            <w:shd w:val="clear" w:color="auto" w:fill="D9D9D9" w:themeFill="background1" w:themeFillShade="D9"/>
            <w:vAlign w:val="center"/>
          </w:tcPr>
          <w:p w14:paraId="5209B5B3" w14:textId="77777777" w:rsidR="00CA38B8" w:rsidRPr="004677E9" w:rsidRDefault="00CA38B8" w:rsidP="00723EA4">
            <w:pPr>
              <w:spacing w:after="0" w:line="240" w:lineRule="auto"/>
              <w:ind w:right="6"/>
              <w:jc w:val="center"/>
              <w:rPr>
                <w:rFonts w:ascii="Times New Roman" w:hAnsi="Times New Roman" w:cs="Times New Roman"/>
                <w:b/>
                <w:sz w:val="24"/>
                <w:szCs w:val="24"/>
              </w:rPr>
            </w:pPr>
            <w:r w:rsidRPr="004677E9">
              <w:rPr>
                <w:rFonts w:ascii="Times New Roman" w:hAnsi="Times New Roman" w:cs="Times New Roman"/>
                <w:b/>
                <w:sz w:val="24"/>
                <w:szCs w:val="24"/>
              </w:rPr>
              <w:t>Наименование Услуги</w:t>
            </w:r>
          </w:p>
        </w:tc>
        <w:tc>
          <w:tcPr>
            <w:tcW w:w="6521" w:type="dxa"/>
            <w:tcBorders>
              <w:bottom w:val="single" w:sz="4" w:space="0" w:color="auto"/>
            </w:tcBorders>
            <w:shd w:val="clear" w:color="auto" w:fill="D9D9D9" w:themeFill="background1" w:themeFillShade="D9"/>
            <w:vAlign w:val="center"/>
          </w:tcPr>
          <w:p w14:paraId="598C78A8" w14:textId="77777777" w:rsidR="00CA38B8" w:rsidRPr="004677E9" w:rsidRDefault="00CA38B8" w:rsidP="00723EA4">
            <w:pPr>
              <w:spacing w:after="0" w:line="240" w:lineRule="auto"/>
              <w:jc w:val="center"/>
              <w:rPr>
                <w:rFonts w:ascii="Times New Roman" w:hAnsi="Times New Roman" w:cs="Times New Roman"/>
                <w:b/>
                <w:sz w:val="24"/>
                <w:szCs w:val="24"/>
              </w:rPr>
            </w:pPr>
            <w:r w:rsidRPr="004677E9">
              <w:rPr>
                <w:rFonts w:ascii="Times New Roman" w:hAnsi="Times New Roman" w:cs="Times New Roman"/>
                <w:b/>
                <w:sz w:val="24"/>
                <w:szCs w:val="24"/>
              </w:rPr>
              <w:t>Состав Услуги</w:t>
            </w:r>
          </w:p>
        </w:tc>
      </w:tr>
      <w:tr w:rsidR="00CA38B8" w:rsidRPr="00101D52" w14:paraId="7FF9DEE3" w14:textId="77777777" w:rsidTr="00723EA4">
        <w:tc>
          <w:tcPr>
            <w:tcW w:w="598" w:type="dxa"/>
            <w:tcBorders>
              <w:top w:val="single" w:sz="2" w:space="0" w:color="auto"/>
              <w:left w:val="single" w:sz="2" w:space="0" w:color="auto"/>
              <w:bottom w:val="single" w:sz="2" w:space="0" w:color="auto"/>
              <w:right w:val="single" w:sz="2" w:space="0" w:color="auto"/>
            </w:tcBorders>
            <w:vAlign w:val="center"/>
          </w:tcPr>
          <w:p w14:paraId="28714670" w14:textId="77777777" w:rsidR="00CA38B8" w:rsidRPr="00101D52" w:rsidRDefault="00CA38B8" w:rsidP="00723EA4">
            <w:pPr>
              <w:tabs>
                <w:tab w:val="left" w:pos="1195"/>
              </w:tabs>
              <w:spacing w:after="0" w:line="240" w:lineRule="auto"/>
              <w:jc w:val="center"/>
              <w:rPr>
                <w:rFonts w:ascii="Times New Roman" w:eastAsia="Times New Roman" w:hAnsi="Times New Roman" w:cs="Times New Roman"/>
                <w:color w:val="000000"/>
                <w:sz w:val="24"/>
                <w:szCs w:val="24"/>
                <w:lang w:eastAsia="ru-RU"/>
              </w:rPr>
            </w:pPr>
            <w:r w:rsidRPr="00101D5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tc>
        <w:tc>
          <w:tcPr>
            <w:tcW w:w="2410" w:type="dxa"/>
            <w:tcBorders>
              <w:left w:val="single" w:sz="2" w:space="0" w:color="auto"/>
              <w:bottom w:val="single" w:sz="4" w:space="0" w:color="auto"/>
            </w:tcBorders>
            <w:vAlign w:val="center"/>
          </w:tcPr>
          <w:p w14:paraId="1CA7EE36" w14:textId="77777777" w:rsidR="00CA38B8" w:rsidRPr="00101D52" w:rsidRDefault="00CA38B8" w:rsidP="00723EA4">
            <w:pPr>
              <w:keepLines/>
              <w:tabs>
                <w:tab w:val="left" w:pos="1195"/>
              </w:tabs>
              <w:spacing w:after="0" w:line="240" w:lineRule="auto"/>
              <w:jc w:val="center"/>
              <w:rPr>
                <w:rFonts w:ascii="Times New Roman" w:eastAsia="Times New Roman" w:hAnsi="Times New Roman" w:cs="Times New Roman"/>
                <w:color w:val="000000"/>
                <w:sz w:val="24"/>
                <w:szCs w:val="24"/>
                <w:lang w:eastAsia="ru-RU"/>
              </w:rPr>
            </w:pPr>
            <w:r w:rsidRPr="00101D52">
              <w:rPr>
                <w:rFonts w:ascii="Times New Roman" w:eastAsia="Times New Roman" w:hAnsi="Times New Roman" w:cs="Times New Roman"/>
                <w:color w:val="000000"/>
                <w:sz w:val="24"/>
                <w:szCs w:val="24"/>
                <w:lang w:eastAsia="ru-RU"/>
              </w:rPr>
              <w:t>Выполнение запросов на обслуживание</w:t>
            </w:r>
          </w:p>
        </w:tc>
        <w:tc>
          <w:tcPr>
            <w:tcW w:w="6521" w:type="dxa"/>
            <w:tcBorders>
              <w:bottom w:val="single" w:sz="4" w:space="0" w:color="auto"/>
            </w:tcBorders>
          </w:tcPr>
          <w:p w14:paraId="716A57F2" w14:textId="77777777" w:rsidR="00CA38B8" w:rsidRPr="00EC088E" w:rsidRDefault="00CA38B8" w:rsidP="00723EA4">
            <w:pPr>
              <w:keepLines/>
              <w:tabs>
                <w:tab w:val="left" w:pos="1195"/>
              </w:tabs>
              <w:spacing w:after="0" w:line="240" w:lineRule="auto"/>
              <w:jc w:val="both"/>
              <w:rPr>
                <w:rFonts w:ascii="Times New Roman" w:eastAsia="Times New Roman" w:hAnsi="Times New Roman" w:cs="Times New Roman"/>
                <w:color w:val="000000"/>
                <w:sz w:val="24"/>
                <w:szCs w:val="24"/>
                <w:lang w:eastAsia="ru-RU"/>
              </w:rPr>
            </w:pPr>
            <w:r w:rsidRPr="00EC088E">
              <w:rPr>
                <w:rFonts w:ascii="Times New Roman" w:eastAsia="Times New Roman" w:hAnsi="Times New Roman" w:cs="Times New Roman"/>
                <w:color w:val="000000"/>
                <w:sz w:val="24"/>
                <w:szCs w:val="24"/>
                <w:lang w:eastAsia="ru-RU"/>
              </w:rPr>
              <w:t>Выполнение запросов на обслуживание пользователей Заказчика:</w:t>
            </w:r>
          </w:p>
          <w:p w14:paraId="17BCBFF3" w14:textId="77777777" w:rsidR="00CA38B8" w:rsidRPr="00EC088E" w:rsidRDefault="00CA38B8" w:rsidP="00723EA4">
            <w:pPr>
              <w:widowControl w:val="0"/>
              <w:tabs>
                <w:tab w:val="left" w:pos="1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088E">
              <w:rPr>
                <w:rFonts w:ascii="Times New Roman" w:eastAsia="Times New Roman" w:hAnsi="Times New Roman" w:cs="Times New Roman"/>
                <w:color w:val="000000"/>
                <w:sz w:val="24"/>
                <w:szCs w:val="24"/>
                <w:lang w:eastAsia="ru-RU"/>
              </w:rPr>
              <w:t>- Консультирование пользователей Заказчика по вопросам использования Системы;</w:t>
            </w:r>
          </w:p>
          <w:p w14:paraId="3F1C8972" w14:textId="77777777" w:rsidR="00CA38B8" w:rsidRPr="00EC088E" w:rsidRDefault="00CA38B8" w:rsidP="00723EA4">
            <w:pPr>
              <w:widowControl w:val="0"/>
              <w:tabs>
                <w:tab w:val="left" w:pos="1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088E">
              <w:rPr>
                <w:rFonts w:ascii="Times New Roman" w:eastAsia="Times New Roman" w:hAnsi="Times New Roman" w:cs="Times New Roman"/>
                <w:color w:val="000000"/>
                <w:sz w:val="24"/>
                <w:szCs w:val="24"/>
                <w:lang w:eastAsia="ru-RU"/>
              </w:rPr>
              <w:t>- Изменение параметров доступа сотрудников Заказчика к Системе совместно с Заказчиком;</w:t>
            </w:r>
          </w:p>
          <w:p w14:paraId="44D1AEC9" w14:textId="77777777" w:rsidR="00CA38B8" w:rsidRPr="00EC088E" w:rsidRDefault="00CA38B8" w:rsidP="00723EA4">
            <w:pPr>
              <w:widowControl w:val="0"/>
              <w:tabs>
                <w:tab w:val="left" w:pos="1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088E">
              <w:rPr>
                <w:rFonts w:ascii="Times New Roman" w:eastAsia="Times New Roman" w:hAnsi="Times New Roman" w:cs="Times New Roman"/>
                <w:color w:val="000000"/>
                <w:sz w:val="24"/>
                <w:szCs w:val="24"/>
                <w:lang w:eastAsia="ru-RU"/>
              </w:rPr>
              <w:t>- Консультирование сотрудников Заказчика по получению информации о работе Системы;</w:t>
            </w:r>
          </w:p>
          <w:p w14:paraId="3B2B1CBA" w14:textId="77777777" w:rsidR="00CA38B8" w:rsidRPr="00CC79F9" w:rsidRDefault="00CA38B8" w:rsidP="00723EA4">
            <w:pPr>
              <w:widowControl w:val="0"/>
              <w:tabs>
                <w:tab w:val="left" w:pos="175"/>
              </w:tabs>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C088E">
              <w:rPr>
                <w:rFonts w:ascii="Times New Roman" w:eastAsia="Times New Roman" w:hAnsi="Times New Roman" w:cs="Times New Roman"/>
                <w:color w:val="000000"/>
                <w:sz w:val="24"/>
                <w:szCs w:val="24"/>
                <w:lang w:eastAsia="ru-RU"/>
              </w:rPr>
              <w:t>- Консультирование сотрудников Заказчика по восстановлению Системы из резервной копии по согласованному плану действий</w:t>
            </w:r>
            <w:r>
              <w:rPr>
                <w:rFonts w:ascii="Times New Roman" w:eastAsia="Times New Roman" w:hAnsi="Times New Roman" w:cs="Times New Roman"/>
                <w:color w:val="000000"/>
                <w:sz w:val="24"/>
                <w:szCs w:val="24"/>
                <w:lang w:eastAsia="ru-RU"/>
              </w:rPr>
              <w:t>.</w:t>
            </w:r>
          </w:p>
        </w:tc>
      </w:tr>
      <w:tr w:rsidR="00C22A91" w:rsidRPr="00101D52" w14:paraId="373A66ED" w14:textId="77777777" w:rsidTr="00C22A91">
        <w:tc>
          <w:tcPr>
            <w:tcW w:w="598" w:type="dxa"/>
            <w:tcBorders>
              <w:top w:val="single" w:sz="2" w:space="0" w:color="auto"/>
              <w:left w:val="single" w:sz="2" w:space="0" w:color="auto"/>
              <w:bottom w:val="single" w:sz="2" w:space="0" w:color="auto"/>
              <w:right w:val="single" w:sz="2" w:space="0" w:color="auto"/>
            </w:tcBorders>
            <w:vAlign w:val="center"/>
          </w:tcPr>
          <w:p w14:paraId="19EC8DC8" w14:textId="77777777" w:rsidR="00C22A91" w:rsidRPr="00C22A91" w:rsidRDefault="00C22A91" w:rsidP="00C22A91">
            <w:pPr>
              <w:tabs>
                <w:tab w:val="left" w:pos="1195"/>
              </w:tabs>
              <w:spacing w:after="0" w:line="240" w:lineRule="auto"/>
              <w:jc w:val="center"/>
              <w:rPr>
                <w:rFonts w:ascii="Times New Roman" w:eastAsia="Times New Roman" w:hAnsi="Times New Roman" w:cs="Times New Roman"/>
                <w:color w:val="000000"/>
                <w:sz w:val="24"/>
                <w:szCs w:val="24"/>
                <w:lang w:eastAsia="ru-RU"/>
              </w:rPr>
            </w:pPr>
            <w:r w:rsidRPr="00C22A91">
              <w:rPr>
                <w:rFonts w:ascii="Times New Roman" w:eastAsia="Times New Roman" w:hAnsi="Times New Roman" w:cs="Times New Roman"/>
                <w:color w:val="000000"/>
                <w:sz w:val="24"/>
                <w:szCs w:val="24"/>
                <w:lang w:eastAsia="ru-RU"/>
              </w:rPr>
              <w:t>2.</w:t>
            </w:r>
          </w:p>
        </w:tc>
        <w:tc>
          <w:tcPr>
            <w:tcW w:w="2410" w:type="dxa"/>
            <w:tcBorders>
              <w:top w:val="single" w:sz="4" w:space="0" w:color="auto"/>
              <w:left w:val="single" w:sz="2" w:space="0" w:color="auto"/>
              <w:bottom w:val="single" w:sz="4" w:space="0" w:color="auto"/>
              <w:right w:val="single" w:sz="4" w:space="0" w:color="auto"/>
            </w:tcBorders>
            <w:vAlign w:val="center"/>
          </w:tcPr>
          <w:p w14:paraId="2307FD90" w14:textId="77777777" w:rsidR="00C22A91" w:rsidRPr="00C22A91" w:rsidRDefault="00C22A91" w:rsidP="00C22A91">
            <w:pPr>
              <w:keepLines/>
              <w:tabs>
                <w:tab w:val="left" w:pos="1195"/>
              </w:tabs>
              <w:spacing w:after="0" w:line="240" w:lineRule="auto"/>
              <w:jc w:val="center"/>
              <w:rPr>
                <w:rFonts w:ascii="Times New Roman" w:eastAsia="Times New Roman" w:hAnsi="Times New Roman" w:cs="Times New Roman"/>
                <w:color w:val="000000"/>
                <w:sz w:val="24"/>
                <w:szCs w:val="24"/>
                <w:lang w:eastAsia="ru-RU"/>
              </w:rPr>
            </w:pPr>
            <w:r w:rsidRPr="00C22A91">
              <w:rPr>
                <w:rFonts w:ascii="Times New Roman" w:eastAsia="Times New Roman" w:hAnsi="Times New Roman" w:cs="Times New Roman"/>
                <w:color w:val="000000"/>
                <w:sz w:val="24"/>
                <w:szCs w:val="24"/>
                <w:lang w:eastAsia="ru-RU"/>
              </w:rPr>
              <w:t>Выполнение регламентных и профилактических работ</w:t>
            </w:r>
          </w:p>
        </w:tc>
        <w:tc>
          <w:tcPr>
            <w:tcW w:w="6521" w:type="dxa"/>
            <w:tcBorders>
              <w:top w:val="single" w:sz="4" w:space="0" w:color="auto"/>
              <w:left w:val="single" w:sz="4" w:space="0" w:color="auto"/>
              <w:bottom w:val="single" w:sz="4" w:space="0" w:color="auto"/>
              <w:right w:val="single" w:sz="4" w:space="0" w:color="auto"/>
            </w:tcBorders>
          </w:tcPr>
          <w:p w14:paraId="049730DE" w14:textId="77777777" w:rsidR="00C22A91" w:rsidRPr="00C22A91" w:rsidRDefault="00C22A91" w:rsidP="00C22A91">
            <w:pPr>
              <w:keepLines/>
              <w:tabs>
                <w:tab w:val="left" w:pos="1195"/>
              </w:tabs>
              <w:spacing w:after="0" w:line="240" w:lineRule="auto"/>
              <w:jc w:val="both"/>
              <w:rPr>
                <w:rFonts w:ascii="Times New Roman" w:eastAsia="Times New Roman" w:hAnsi="Times New Roman" w:cs="Times New Roman"/>
                <w:color w:val="000000"/>
                <w:sz w:val="24"/>
                <w:szCs w:val="24"/>
                <w:lang w:eastAsia="ru-RU"/>
              </w:rPr>
            </w:pPr>
            <w:r w:rsidRPr="00C22A91">
              <w:rPr>
                <w:rFonts w:ascii="Times New Roman" w:eastAsia="Times New Roman" w:hAnsi="Times New Roman" w:cs="Times New Roman"/>
                <w:color w:val="000000"/>
                <w:sz w:val="24"/>
                <w:szCs w:val="24"/>
                <w:lang w:eastAsia="ru-RU"/>
              </w:rPr>
              <w:t>- Выполнение регламентных работ на Продукте в соответствии с предварительно согласованным с Заказчиком планом работ;</w:t>
            </w:r>
          </w:p>
        </w:tc>
      </w:tr>
    </w:tbl>
    <w:p w14:paraId="2FE8AA12" w14:textId="77777777" w:rsidR="00CA38B8" w:rsidRPr="00101D52" w:rsidRDefault="00CA38B8" w:rsidP="00CA38B8">
      <w:pPr>
        <w:shd w:val="clear" w:color="auto" w:fill="FFFFFF"/>
        <w:tabs>
          <w:tab w:val="left" w:pos="1195"/>
        </w:tabs>
        <w:spacing w:before="50" w:after="0" w:line="245" w:lineRule="exact"/>
        <w:ind w:left="-2" w:right="403"/>
        <w:rPr>
          <w:rFonts w:ascii="Times New Roman" w:eastAsia="Times New Roman" w:hAnsi="Times New Roman" w:cs="Times New Roman"/>
          <w:b/>
          <w:color w:val="000000"/>
          <w:sz w:val="24"/>
          <w:szCs w:val="24"/>
          <w:lang w:eastAsia="ru-RU"/>
        </w:rPr>
      </w:pPr>
    </w:p>
    <w:p w14:paraId="0BD134E8" w14:textId="77777777" w:rsidR="00CA38B8" w:rsidRPr="00184EE5" w:rsidRDefault="00CA38B8" w:rsidP="00CA38B8">
      <w:pPr>
        <w:pStyle w:val="a4"/>
        <w:numPr>
          <w:ilvl w:val="1"/>
          <w:numId w:val="5"/>
        </w:numPr>
        <w:spacing w:after="0" w:line="240" w:lineRule="auto"/>
        <w:jc w:val="both"/>
        <w:rPr>
          <w:rFonts w:ascii="Times New Roman" w:hAnsi="Times New Roman" w:cs="Times New Roman"/>
          <w:sz w:val="24"/>
          <w:szCs w:val="24"/>
        </w:rPr>
      </w:pPr>
      <w:r w:rsidRPr="00184EE5">
        <w:rPr>
          <w:rFonts w:ascii="Times New Roman" w:hAnsi="Times New Roman" w:cs="Times New Roman"/>
          <w:sz w:val="24"/>
          <w:szCs w:val="24"/>
        </w:rPr>
        <w:t>Результаты оказания Услуг</w:t>
      </w:r>
    </w:p>
    <w:p w14:paraId="73E75CE1" w14:textId="77777777" w:rsidR="00CA38B8" w:rsidRPr="00D1371A" w:rsidRDefault="00CA38B8" w:rsidP="00CA38B8">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Результатами Услуг являются:</w:t>
      </w:r>
    </w:p>
    <w:p w14:paraId="0DE31136" w14:textId="2FBFE35F"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D1371A">
        <w:rPr>
          <w:rFonts w:ascii="Times New Roman" w:hAnsi="Times New Roman" w:cs="Times New Roman"/>
          <w:sz w:val="24"/>
          <w:szCs w:val="24"/>
        </w:rPr>
        <w:t xml:space="preserve">ыполненные Запросы, в рамках условий, установленных в </w:t>
      </w:r>
      <w:r>
        <w:rPr>
          <w:rFonts w:ascii="Times New Roman" w:hAnsi="Times New Roman" w:cs="Times New Roman"/>
          <w:sz w:val="24"/>
          <w:szCs w:val="24"/>
        </w:rPr>
        <w:t>Т</w:t>
      </w:r>
      <w:r w:rsidRPr="00D1371A">
        <w:rPr>
          <w:rFonts w:ascii="Times New Roman" w:hAnsi="Times New Roman" w:cs="Times New Roman"/>
          <w:sz w:val="24"/>
          <w:szCs w:val="24"/>
        </w:rPr>
        <w:t>аблиц</w:t>
      </w:r>
      <w:r>
        <w:rPr>
          <w:rFonts w:ascii="Times New Roman" w:hAnsi="Times New Roman" w:cs="Times New Roman"/>
          <w:sz w:val="24"/>
          <w:szCs w:val="24"/>
        </w:rPr>
        <w:t>ах</w:t>
      </w:r>
      <w:r w:rsidRPr="00D137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B1E33">
        <w:rPr>
          <w:rFonts w:ascii="Times New Roman" w:hAnsi="Times New Roman" w:cs="Times New Roman"/>
          <w:sz w:val="24"/>
          <w:szCs w:val="24"/>
        </w:rPr>
        <w:t>6</w:t>
      </w:r>
      <w:r w:rsidRPr="00D1371A">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0B1E33">
        <w:rPr>
          <w:rFonts w:ascii="Times New Roman" w:hAnsi="Times New Roman" w:cs="Times New Roman"/>
          <w:sz w:val="24"/>
          <w:szCs w:val="24"/>
        </w:rPr>
        <w:t>7</w:t>
      </w:r>
      <w:r>
        <w:rPr>
          <w:rFonts w:ascii="Times New Roman" w:hAnsi="Times New Roman" w:cs="Times New Roman"/>
          <w:sz w:val="24"/>
          <w:szCs w:val="24"/>
        </w:rPr>
        <w:t>.</w:t>
      </w:r>
    </w:p>
    <w:p w14:paraId="1431A14B" w14:textId="77777777" w:rsidR="00551E13" w:rsidRDefault="00551E13" w:rsidP="00CA38B8">
      <w:pPr>
        <w:spacing w:after="0" w:line="240" w:lineRule="auto"/>
        <w:ind w:firstLine="709"/>
        <w:jc w:val="both"/>
        <w:rPr>
          <w:rFonts w:ascii="Times New Roman" w:hAnsi="Times New Roman" w:cs="Times New Roman"/>
          <w:sz w:val="24"/>
          <w:szCs w:val="24"/>
        </w:rPr>
      </w:pPr>
    </w:p>
    <w:p w14:paraId="5B1806A1" w14:textId="7F08EB23" w:rsidR="00CA38B8" w:rsidRPr="00D1371A" w:rsidRDefault="00CA38B8" w:rsidP="00CA38B8">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Услуги распространяются только на те компоненты С</w:t>
      </w:r>
      <w:r>
        <w:rPr>
          <w:rFonts w:ascii="Times New Roman" w:hAnsi="Times New Roman" w:cs="Times New Roman"/>
          <w:sz w:val="24"/>
          <w:szCs w:val="24"/>
        </w:rPr>
        <w:t>истемы</w:t>
      </w:r>
      <w:r w:rsidRPr="00D1371A">
        <w:rPr>
          <w:rFonts w:ascii="Times New Roman" w:hAnsi="Times New Roman" w:cs="Times New Roman"/>
          <w:sz w:val="24"/>
          <w:szCs w:val="24"/>
        </w:rPr>
        <w:t>, которые:</w:t>
      </w:r>
    </w:p>
    <w:p w14:paraId="43C3294D" w14:textId="77777777"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Э</w:t>
      </w:r>
      <w:r w:rsidRPr="00D1371A">
        <w:rPr>
          <w:rFonts w:ascii="Times New Roman" w:hAnsi="Times New Roman" w:cs="Times New Roman"/>
          <w:sz w:val="24"/>
          <w:szCs w:val="24"/>
        </w:rPr>
        <w:t>ксплуатируются в промышленной среде Заказчика;</w:t>
      </w:r>
    </w:p>
    <w:p w14:paraId="31144E82" w14:textId="364517A0"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Ис</w:t>
      </w:r>
      <w:r w:rsidRPr="00D1371A">
        <w:rPr>
          <w:rFonts w:ascii="Times New Roman" w:hAnsi="Times New Roman" w:cs="Times New Roman"/>
          <w:sz w:val="24"/>
          <w:szCs w:val="24"/>
        </w:rPr>
        <w:t>пользуются в стандартных условиях эксплуатации в соответствии с техническими условиями и документацией на соответствующие компоненты С</w:t>
      </w:r>
      <w:r>
        <w:rPr>
          <w:rFonts w:ascii="Times New Roman" w:hAnsi="Times New Roman" w:cs="Times New Roman"/>
          <w:sz w:val="24"/>
          <w:szCs w:val="24"/>
        </w:rPr>
        <w:t>истемы</w:t>
      </w:r>
      <w:r w:rsidRPr="00D1371A">
        <w:rPr>
          <w:rFonts w:ascii="Times New Roman" w:hAnsi="Times New Roman" w:cs="Times New Roman"/>
          <w:sz w:val="24"/>
          <w:szCs w:val="24"/>
        </w:rPr>
        <w:t>.</w:t>
      </w:r>
    </w:p>
    <w:p w14:paraId="13A82B38" w14:textId="77777777" w:rsidR="00D07C48" w:rsidRPr="00D1371A" w:rsidRDefault="00D07C48" w:rsidP="00CA38B8">
      <w:pPr>
        <w:pStyle w:val="a4"/>
        <w:spacing w:after="0" w:line="240" w:lineRule="auto"/>
        <w:ind w:left="0" w:firstLine="709"/>
        <w:jc w:val="both"/>
        <w:rPr>
          <w:rFonts w:ascii="Times New Roman" w:hAnsi="Times New Roman" w:cs="Times New Roman"/>
          <w:sz w:val="24"/>
          <w:szCs w:val="24"/>
        </w:rPr>
      </w:pPr>
    </w:p>
    <w:p w14:paraId="628CF725" w14:textId="344481BC" w:rsidR="00CA38B8" w:rsidRDefault="00CA38B8" w:rsidP="00CA38B8">
      <w:pPr>
        <w:pStyle w:val="a4"/>
        <w:numPr>
          <w:ilvl w:val="0"/>
          <w:numId w:val="5"/>
        </w:numPr>
        <w:spacing w:after="0"/>
        <w:ind w:left="0" w:firstLine="0"/>
        <w:jc w:val="both"/>
        <w:rPr>
          <w:rFonts w:ascii="Times New Roman" w:hAnsi="Times New Roman" w:cs="Times New Roman"/>
          <w:b/>
          <w:sz w:val="28"/>
          <w:szCs w:val="28"/>
        </w:rPr>
      </w:pPr>
      <w:bookmarkStart w:id="1" w:name="_Hlk10992204"/>
      <w:r>
        <w:rPr>
          <w:rFonts w:ascii="Times New Roman" w:hAnsi="Times New Roman" w:cs="Times New Roman"/>
          <w:b/>
          <w:sz w:val="28"/>
          <w:szCs w:val="28"/>
        </w:rPr>
        <w:t xml:space="preserve">Описание услуг по технической поддержке </w:t>
      </w:r>
      <w:r w:rsidR="008B19A3">
        <w:rPr>
          <w:rFonts w:ascii="Times New Roman" w:hAnsi="Times New Roman" w:cs="Times New Roman"/>
          <w:b/>
          <w:sz w:val="28"/>
          <w:szCs w:val="28"/>
        </w:rPr>
        <w:t>П</w:t>
      </w:r>
      <w:r>
        <w:rPr>
          <w:rFonts w:ascii="Times New Roman" w:hAnsi="Times New Roman" w:cs="Times New Roman"/>
          <w:b/>
          <w:sz w:val="28"/>
          <w:szCs w:val="28"/>
        </w:rPr>
        <w:t>родукт</w:t>
      </w:r>
      <w:r w:rsidR="008B19A3">
        <w:rPr>
          <w:rFonts w:ascii="Times New Roman" w:hAnsi="Times New Roman" w:cs="Times New Roman"/>
          <w:b/>
          <w:sz w:val="28"/>
          <w:szCs w:val="28"/>
        </w:rPr>
        <w:t>ов</w:t>
      </w:r>
    </w:p>
    <w:p w14:paraId="54F24080" w14:textId="77777777" w:rsidR="00CA38B8" w:rsidRDefault="00CA38B8" w:rsidP="00CA38B8">
      <w:pPr>
        <w:spacing w:after="0" w:line="240" w:lineRule="auto"/>
        <w:ind w:firstLine="709"/>
        <w:jc w:val="both"/>
        <w:rPr>
          <w:rFonts w:ascii="Times New Roman" w:hAnsi="Times New Roman" w:cs="Times New Roman"/>
          <w:sz w:val="24"/>
          <w:szCs w:val="24"/>
        </w:rPr>
      </w:pPr>
    </w:p>
    <w:p w14:paraId="6CA14437" w14:textId="77777777" w:rsidR="00CA38B8" w:rsidRPr="00184EE5" w:rsidRDefault="00CA38B8" w:rsidP="00CA38B8">
      <w:pPr>
        <w:pStyle w:val="a4"/>
        <w:numPr>
          <w:ilvl w:val="1"/>
          <w:numId w:val="5"/>
        </w:numPr>
        <w:spacing w:after="0" w:line="240" w:lineRule="auto"/>
        <w:ind w:left="0" w:firstLine="709"/>
        <w:jc w:val="both"/>
        <w:rPr>
          <w:rFonts w:ascii="Times New Roman" w:hAnsi="Times New Roman" w:cs="Times New Roman"/>
          <w:sz w:val="24"/>
          <w:szCs w:val="24"/>
        </w:rPr>
      </w:pPr>
      <w:r w:rsidRPr="00184EE5">
        <w:rPr>
          <w:rFonts w:ascii="Times New Roman" w:hAnsi="Times New Roman" w:cs="Times New Roman"/>
          <w:sz w:val="24"/>
          <w:szCs w:val="24"/>
        </w:rPr>
        <w:t>Условия оказания услуг</w:t>
      </w:r>
    </w:p>
    <w:p w14:paraId="2DA6D446"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sidRPr="00180A1D">
        <w:rPr>
          <w:rFonts w:ascii="Times New Roman" w:hAnsi="Times New Roman" w:cs="Times New Roman"/>
          <w:sz w:val="24"/>
          <w:szCs w:val="24"/>
        </w:rPr>
        <w:t>Исполнитель оказывает услуги по технической поддержке на следующих условиях:</w:t>
      </w:r>
    </w:p>
    <w:p w14:paraId="742A4204"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Я</w:t>
      </w:r>
      <w:r w:rsidRPr="00180A1D">
        <w:rPr>
          <w:rFonts w:ascii="Times New Roman" w:hAnsi="Times New Roman" w:cs="Times New Roman"/>
          <w:sz w:val="24"/>
          <w:szCs w:val="24"/>
        </w:rPr>
        <w:t>зык оказываемых услуг: русский;</w:t>
      </w:r>
    </w:p>
    <w:p w14:paraId="14339A54" w14:textId="0852EC3F"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80A1D">
        <w:rPr>
          <w:rFonts w:ascii="Times New Roman" w:hAnsi="Times New Roman" w:cs="Times New Roman"/>
          <w:sz w:val="24"/>
          <w:szCs w:val="24"/>
        </w:rPr>
        <w:t>есто работы с запросами на обслуживание, анализа и устранения инцидентов</w:t>
      </w:r>
      <w:r>
        <w:rPr>
          <w:rFonts w:ascii="Times New Roman" w:hAnsi="Times New Roman" w:cs="Times New Roman"/>
          <w:sz w:val="24"/>
          <w:szCs w:val="24"/>
        </w:rPr>
        <w:t xml:space="preserve"> </w:t>
      </w:r>
      <w:r w:rsidRPr="00180A1D">
        <w:rPr>
          <w:rFonts w:ascii="Times New Roman" w:hAnsi="Times New Roman" w:cs="Times New Roman"/>
          <w:sz w:val="24"/>
          <w:szCs w:val="24"/>
        </w:rPr>
        <w:t>/</w:t>
      </w:r>
      <w:r>
        <w:rPr>
          <w:rFonts w:ascii="Times New Roman" w:hAnsi="Times New Roman" w:cs="Times New Roman"/>
          <w:sz w:val="24"/>
          <w:szCs w:val="24"/>
        </w:rPr>
        <w:t xml:space="preserve"> </w:t>
      </w:r>
      <w:r w:rsidRPr="00180A1D">
        <w:rPr>
          <w:rFonts w:ascii="Times New Roman" w:hAnsi="Times New Roman" w:cs="Times New Roman"/>
          <w:sz w:val="24"/>
          <w:szCs w:val="24"/>
        </w:rPr>
        <w:t xml:space="preserve">проблем: </w:t>
      </w:r>
      <w:r>
        <w:rPr>
          <w:rFonts w:ascii="Times New Roman" w:hAnsi="Times New Roman" w:cs="Times New Roman"/>
          <w:sz w:val="24"/>
          <w:szCs w:val="24"/>
          <w:lang w:val="en-US"/>
        </w:rPr>
        <w:t>ServiceDesk</w:t>
      </w:r>
      <w:r w:rsidRPr="00370913">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180A1D">
        <w:rPr>
          <w:rFonts w:ascii="Times New Roman" w:hAnsi="Times New Roman" w:cs="Times New Roman"/>
          <w:sz w:val="24"/>
          <w:szCs w:val="24"/>
        </w:rPr>
        <w:t>;</w:t>
      </w:r>
    </w:p>
    <w:p w14:paraId="12423109" w14:textId="43C11BF6" w:rsidR="005B0E04" w:rsidRPr="00117E7B" w:rsidRDefault="005B0E04" w:rsidP="005B0E04">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Для регистрации обращения необходимо направить письмо по электронной почте на адрес:</w:t>
      </w:r>
      <w:r w:rsidR="00244562" w:rsidRPr="00244562">
        <w:rPr>
          <w:rFonts w:ascii="Times New Roman" w:hAnsi="Times New Roman" w:cs="Times New Roman"/>
          <w:sz w:val="24"/>
          <w:szCs w:val="24"/>
        </w:rPr>
        <w:t xml:space="preserve"> </w:t>
      </w:r>
      <w:hyperlink r:id="rId11" w:history="1">
        <w:r w:rsidR="00244562" w:rsidRPr="00DC07D4">
          <w:rPr>
            <w:rStyle w:val="af9"/>
            <w:rFonts w:ascii="Segoe UI" w:hAnsi="Segoe UI" w:cs="Segoe UI"/>
            <w:sz w:val="21"/>
            <w:szCs w:val="21"/>
            <w:shd w:val="clear" w:color="auto" w:fill="FFFFFF"/>
            <w:lang w:val="en-US"/>
          </w:rPr>
          <w:t>Support</w:t>
        </w:r>
        <w:r w:rsidR="00244562" w:rsidRPr="00DC07D4">
          <w:rPr>
            <w:rStyle w:val="af9"/>
            <w:rFonts w:ascii="Segoe UI" w:hAnsi="Segoe UI" w:cs="Segoe UI"/>
            <w:sz w:val="21"/>
            <w:szCs w:val="21"/>
            <w:shd w:val="clear" w:color="auto" w:fill="FFFFFF"/>
          </w:rPr>
          <w:t>@</w:t>
        </w:r>
        <w:r w:rsidR="00244562" w:rsidRPr="00DC07D4">
          <w:rPr>
            <w:rStyle w:val="af9"/>
            <w:rFonts w:ascii="Segoe UI" w:hAnsi="Segoe UI" w:cs="Segoe UI"/>
            <w:sz w:val="21"/>
            <w:szCs w:val="21"/>
            <w:shd w:val="clear" w:color="auto" w:fill="FFFFFF"/>
            <w:lang w:val="en-US"/>
          </w:rPr>
          <w:t>treasurysystems</w:t>
        </w:r>
        <w:r w:rsidR="00244562" w:rsidRPr="00DC07D4">
          <w:rPr>
            <w:rStyle w:val="af9"/>
            <w:rFonts w:ascii="Segoe UI" w:hAnsi="Segoe UI" w:cs="Segoe UI"/>
            <w:sz w:val="21"/>
            <w:szCs w:val="21"/>
            <w:shd w:val="clear" w:color="auto" w:fill="FFFFFF"/>
          </w:rPr>
          <w:t>.</w:t>
        </w:r>
        <w:r w:rsidR="00244562" w:rsidRPr="00DC07D4">
          <w:rPr>
            <w:rStyle w:val="af9"/>
            <w:rFonts w:ascii="Segoe UI" w:hAnsi="Segoe UI" w:cs="Segoe UI"/>
            <w:sz w:val="21"/>
            <w:szCs w:val="21"/>
            <w:shd w:val="clear" w:color="auto" w:fill="FFFFFF"/>
            <w:lang w:val="en-US"/>
          </w:rPr>
          <w:t>ru</w:t>
        </w:r>
      </w:hyperlink>
      <w:hyperlink r:id="rId12" w:history="1"/>
      <w:r>
        <w:rPr>
          <w:rFonts w:ascii="Times New Roman" w:hAnsi="Times New Roman" w:cs="Times New Roman"/>
          <w:sz w:val="24"/>
          <w:szCs w:val="24"/>
        </w:rPr>
        <w:t>;</w:t>
      </w:r>
    </w:p>
    <w:p w14:paraId="1AB43A32"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80A1D">
        <w:rPr>
          <w:rFonts w:ascii="Times New Roman" w:hAnsi="Times New Roman" w:cs="Times New Roman"/>
          <w:sz w:val="24"/>
          <w:szCs w:val="24"/>
        </w:rPr>
        <w:t>есто оказания услуг: г. Москва, офис Исполнителя;</w:t>
      </w:r>
    </w:p>
    <w:p w14:paraId="0F29540D"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w:t>
      </w:r>
      <w:r w:rsidRPr="00180A1D">
        <w:rPr>
          <w:rFonts w:ascii="Times New Roman" w:hAnsi="Times New Roman" w:cs="Times New Roman"/>
          <w:sz w:val="24"/>
          <w:szCs w:val="24"/>
        </w:rPr>
        <w:t>слуги могут оказываться дистанционно с применением удаленного доступа к информационным системам;</w:t>
      </w:r>
    </w:p>
    <w:p w14:paraId="3F8A3FEE" w14:textId="479DBF60"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180A1D">
        <w:rPr>
          <w:rFonts w:ascii="Times New Roman" w:hAnsi="Times New Roman" w:cs="Times New Roman"/>
          <w:sz w:val="24"/>
          <w:szCs w:val="24"/>
        </w:rPr>
        <w:t xml:space="preserve">тчетный период оказания услуг: </w:t>
      </w:r>
      <w:r w:rsidR="00326279">
        <w:rPr>
          <w:rFonts w:ascii="Times New Roman" w:hAnsi="Times New Roman" w:cs="Times New Roman"/>
          <w:sz w:val="24"/>
          <w:szCs w:val="24"/>
        </w:rPr>
        <w:t>в соответствии с Договором</w:t>
      </w:r>
      <w:r w:rsidRPr="00180A1D">
        <w:rPr>
          <w:rFonts w:ascii="Times New Roman" w:hAnsi="Times New Roman" w:cs="Times New Roman"/>
          <w:sz w:val="24"/>
          <w:szCs w:val="24"/>
        </w:rPr>
        <w:t>;</w:t>
      </w:r>
    </w:p>
    <w:p w14:paraId="35C352B2" w14:textId="77777777" w:rsidR="00CA38B8" w:rsidRPr="00180A1D"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0A1D">
        <w:rPr>
          <w:rFonts w:ascii="Times New Roman" w:hAnsi="Times New Roman" w:cs="Times New Roman"/>
          <w:sz w:val="24"/>
          <w:szCs w:val="24"/>
        </w:rPr>
        <w:t>Обслуживание оборудования и установка системного программного обеспечения выполняется силами Зака</w:t>
      </w:r>
      <w:r>
        <w:rPr>
          <w:rFonts w:ascii="Times New Roman" w:hAnsi="Times New Roman" w:cs="Times New Roman"/>
          <w:sz w:val="24"/>
          <w:szCs w:val="24"/>
        </w:rPr>
        <w:t>зчика;</w:t>
      </w:r>
    </w:p>
    <w:p w14:paraId="21484A36" w14:textId="77777777" w:rsidR="00CA38B8"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A1D">
        <w:rPr>
          <w:rFonts w:ascii="Times New Roman" w:hAnsi="Times New Roman" w:cs="Times New Roman"/>
          <w:sz w:val="24"/>
          <w:szCs w:val="24"/>
        </w:rPr>
        <w:t xml:space="preserve">Исполнитель оказывает Заказчику услуги по технической поддержке, перечисленные ниже в </w:t>
      </w:r>
      <w:r>
        <w:rPr>
          <w:rFonts w:ascii="Times New Roman" w:hAnsi="Times New Roman" w:cs="Times New Roman"/>
          <w:sz w:val="24"/>
          <w:szCs w:val="24"/>
        </w:rPr>
        <w:t>Т</w:t>
      </w:r>
      <w:r w:rsidRPr="00180A1D">
        <w:rPr>
          <w:rFonts w:ascii="Times New Roman" w:hAnsi="Times New Roman" w:cs="Times New Roman"/>
          <w:sz w:val="24"/>
          <w:szCs w:val="24"/>
        </w:rPr>
        <w:t>аблице №</w:t>
      </w:r>
      <w:r>
        <w:rPr>
          <w:rFonts w:ascii="Times New Roman" w:hAnsi="Times New Roman" w:cs="Times New Roman"/>
          <w:sz w:val="24"/>
          <w:szCs w:val="24"/>
        </w:rPr>
        <w:t xml:space="preserve"> </w:t>
      </w:r>
      <w:r w:rsidRPr="00180A1D">
        <w:rPr>
          <w:rFonts w:ascii="Times New Roman" w:hAnsi="Times New Roman" w:cs="Times New Roman"/>
          <w:sz w:val="24"/>
          <w:szCs w:val="24"/>
        </w:rPr>
        <w:t>4.</w:t>
      </w:r>
    </w:p>
    <w:p w14:paraId="6D53C165" w14:textId="77777777" w:rsidR="00CA38B8" w:rsidRDefault="00CA38B8" w:rsidP="00CA38B8">
      <w:pPr>
        <w:pStyle w:val="a4"/>
        <w:spacing w:after="0" w:line="240" w:lineRule="auto"/>
        <w:ind w:left="0"/>
        <w:jc w:val="both"/>
        <w:rPr>
          <w:rFonts w:ascii="Times New Roman" w:hAnsi="Times New Roman" w:cs="Times New Roman"/>
          <w:sz w:val="24"/>
          <w:szCs w:val="24"/>
        </w:rPr>
      </w:pPr>
    </w:p>
    <w:p w14:paraId="412F4058" w14:textId="7216281E" w:rsidR="00CA38B8" w:rsidRPr="00193F8E" w:rsidRDefault="00CA38B8" w:rsidP="00CA38B8">
      <w:pPr>
        <w:pStyle w:val="a4"/>
        <w:spacing w:after="0" w:line="240" w:lineRule="auto"/>
        <w:ind w:left="0"/>
        <w:jc w:val="right"/>
        <w:rPr>
          <w:rFonts w:ascii="Times New Roman" w:hAnsi="Times New Roman" w:cs="Times New Roman"/>
          <w:b/>
          <w:sz w:val="24"/>
          <w:szCs w:val="24"/>
        </w:rPr>
      </w:pPr>
      <w:r w:rsidRPr="00193F8E">
        <w:rPr>
          <w:rFonts w:ascii="Times New Roman" w:hAnsi="Times New Roman" w:cs="Times New Roman"/>
          <w:b/>
          <w:sz w:val="24"/>
          <w:szCs w:val="24"/>
        </w:rPr>
        <w:t xml:space="preserve">Таблица </w:t>
      </w:r>
      <w:r>
        <w:rPr>
          <w:rFonts w:ascii="Times New Roman" w:hAnsi="Times New Roman" w:cs="Times New Roman"/>
          <w:b/>
          <w:sz w:val="24"/>
          <w:szCs w:val="24"/>
        </w:rPr>
        <w:t xml:space="preserve">№ 4. </w:t>
      </w:r>
      <w:r w:rsidRPr="00193F8E">
        <w:rPr>
          <w:rFonts w:ascii="Times New Roman" w:hAnsi="Times New Roman" w:cs="Times New Roman"/>
          <w:b/>
          <w:sz w:val="24"/>
          <w:szCs w:val="24"/>
        </w:rPr>
        <w:t xml:space="preserve">Перечень услуг по </w:t>
      </w:r>
      <w:r w:rsidRPr="00E07F7E">
        <w:rPr>
          <w:rFonts w:ascii="Times New Roman" w:hAnsi="Times New Roman" w:cs="Times New Roman"/>
          <w:b/>
          <w:sz w:val="24"/>
          <w:szCs w:val="24"/>
        </w:rPr>
        <w:t xml:space="preserve">технической поддержке </w:t>
      </w:r>
      <w:r w:rsidR="00DF62CB">
        <w:rPr>
          <w:rFonts w:ascii="Times New Roman" w:hAnsi="Times New Roman" w:cs="Times New Roman"/>
          <w:b/>
          <w:sz w:val="24"/>
          <w:szCs w:val="24"/>
        </w:rPr>
        <w:t>П</w:t>
      </w:r>
      <w:r w:rsidRPr="00E07F7E">
        <w:rPr>
          <w:rFonts w:ascii="Times New Roman" w:hAnsi="Times New Roman" w:cs="Times New Roman"/>
          <w:b/>
          <w:sz w:val="24"/>
          <w:szCs w:val="24"/>
        </w:rPr>
        <w:t>родукт</w:t>
      </w:r>
      <w:r w:rsidR="00DF62CB">
        <w:rPr>
          <w:rFonts w:ascii="Times New Roman" w:hAnsi="Times New Roman" w:cs="Times New Roman"/>
          <w:b/>
          <w:sz w:val="24"/>
          <w:szCs w:val="24"/>
        </w:rPr>
        <w:t>ов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72"/>
        <w:gridCol w:w="6946"/>
      </w:tblGrid>
      <w:tr w:rsidR="00CA38B8" w:rsidRPr="006D6AC4" w14:paraId="463BD942" w14:textId="77777777" w:rsidTr="00723EA4">
        <w:trPr>
          <w:cantSplit/>
          <w:tblHeader/>
        </w:trPr>
        <w:tc>
          <w:tcPr>
            <w:tcW w:w="567" w:type="dxa"/>
            <w:shd w:val="pct10" w:color="auto" w:fill="auto"/>
            <w:vAlign w:val="center"/>
          </w:tcPr>
          <w:p w14:paraId="209E23E4"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w:t>
            </w:r>
          </w:p>
          <w:p w14:paraId="6DD3AE2D"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п/п</w:t>
            </w:r>
          </w:p>
        </w:tc>
        <w:tc>
          <w:tcPr>
            <w:tcW w:w="1872" w:type="dxa"/>
            <w:shd w:val="pct10" w:color="auto" w:fill="auto"/>
            <w:vAlign w:val="center"/>
          </w:tcPr>
          <w:p w14:paraId="6CCDF812"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Наименование Услуги</w:t>
            </w:r>
          </w:p>
        </w:tc>
        <w:tc>
          <w:tcPr>
            <w:tcW w:w="6946" w:type="dxa"/>
            <w:shd w:val="pct10" w:color="auto" w:fill="auto"/>
            <w:vAlign w:val="center"/>
          </w:tcPr>
          <w:p w14:paraId="34B2B0F8" w14:textId="77777777" w:rsidR="00CA38B8" w:rsidRPr="006D6AC4" w:rsidRDefault="00CA38B8" w:rsidP="00723EA4">
            <w:pPr>
              <w:spacing w:after="0" w:line="240" w:lineRule="auto"/>
              <w:jc w:val="center"/>
              <w:rPr>
                <w:rFonts w:ascii="Times New Roman" w:hAnsi="Times New Roman" w:cs="Times New Roman"/>
                <w:b/>
                <w:sz w:val="24"/>
                <w:szCs w:val="24"/>
              </w:rPr>
            </w:pPr>
            <w:r w:rsidRPr="006D6AC4">
              <w:rPr>
                <w:rFonts w:ascii="Times New Roman" w:hAnsi="Times New Roman" w:cs="Times New Roman"/>
                <w:b/>
                <w:sz w:val="24"/>
                <w:szCs w:val="24"/>
              </w:rPr>
              <w:t>Состав Услуги</w:t>
            </w:r>
          </w:p>
        </w:tc>
      </w:tr>
      <w:tr w:rsidR="00CA38B8" w:rsidRPr="006D6AC4" w14:paraId="6369C1C0" w14:textId="77777777" w:rsidTr="00723EA4">
        <w:trPr>
          <w:cantSplit/>
        </w:trPr>
        <w:tc>
          <w:tcPr>
            <w:tcW w:w="567" w:type="dxa"/>
            <w:vAlign w:val="center"/>
          </w:tcPr>
          <w:p w14:paraId="010A978A" w14:textId="77777777" w:rsidR="00CA38B8" w:rsidRPr="006D6AC4" w:rsidRDefault="00CA38B8"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2" w:type="dxa"/>
            <w:vAlign w:val="center"/>
          </w:tcPr>
          <w:p w14:paraId="0E644574" w14:textId="265081AA" w:rsidR="00CA38B8" w:rsidRPr="006D6AC4" w:rsidRDefault="00A56394"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CA38B8">
              <w:rPr>
                <w:rFonts w:ascii="Times New Roman" w:hAnsi="Times New Roman" w:cs="Times New Roman"/>
                <w:sz w:val="24"/>
                <w:szCs w:val="24"/>
              </w:rPr>
              <w:t>бновлени</w:t>
            </w:r>
            <w:r>
              <w:rPr>
                <w:rFonts w:ascii="Times New Roman" w:hAnsi="Times New Roman" w:cs="Times New Roman"/>
                <w:sz w:val="24"/>
                <w:szCs w:val="24"/>
              </w:rPr>
              <w:t>я Продуктов</w:t>
            </w:r>
          </w:p>
        </w:tc>
        <w:tc>
          <w:tcPr>
            <w:tcW w:w="6946" w:type="dxa"/>
          </w:tcPr>
          <w:p w14:paraId="6C53A257" w14:textId="07D38EA9" w:rsidR="00CA38B8" w:rsidRDefault="00C61B62" w:rsidP="00745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A9F">
              <w:rPr>
                <w:rFonts w:ascii="Times New Roman" w:hAnsi="Times New Roman" w:cs="Times New Roman"/>
                <w:sz w:val="24"/>
                <w:szCs w:val="24"/>
              </w:rPr>
              <w:t>Предоставление обновлений Продуктов</w:t>
            </w:r>
            <w:r w:rsidR="007453F0">
              <w:rPr>
                <w:rFonts w:ascii="Times New Roman" w:hAnsi="Times New Roman" w:cs="Times New Roman"/>
                <w:sz w:val="24"/>
                <w:szCs w:val="24"/>
              </w:rPr>
              <w:t xml:space="preserve">, которые </w:t>
            </w:r>
            <w:r w:rsidR="002B41C8">
              <w:rPr>
                <w:rFonts w:ascii="Times New Roman" w:hAnsi="Times New Roman" w:cs="Times New Roman"/>
                <w:sz w:val="24"/>
                <w:szCs w:val="24"/>
              </w:rPr>
              <w:t xml:space="preserve">необходимы для </w:t>
            </w:r>
            <w:r w:rsidR="007453F0">
              <w:rPr>
                <w:rFonts w:ascii="Times New Roman" w:hAnsi="Times New Roman" w:cs="Times New Roman"/>
                <w:sz w:val="24"/>
                <w:szCs w:val="24"/>
              </w:rPr>
              <w:t>поддержани</w:t>
            </w:r>
            <w:r w:rsidR="002B41C8">
              <w:rPr>
                <w:rFonts w:ascii="Times New Roman" w:hAnsi="Times New Roman" w:cs="Times New Roman"/>
                <w:sz w:val="24"/>
                <w:szCs w:val="24"/>
              </w:rPr>
              <w:t>я</w:t>
            </w:r>
            <w:r w:rsidR="007453F0">
              <w:rPr>
                <w:rFonts w:ascii="Times New Roman" w:hAnsi="Times New Roman" w:cs="Times New Roman"/>
                <w:sz w:val="24"/>
                <w:szCs w:val="24"/>
              </w:rPr>
              <w:t xml:space="preserve"> работоспособности Продуктов </w:t>
            </w:r>
            <w:r w:rsidR="002B41C8">
              <w:rPr>
                <w:rFonts w:ascii="Times New Roman" w:hAnsi="Times New Roman" w:cs="Times New Roman"/>
                <w:sz w:val="24"/>
                <w:szCs w:val="24"/>
              </w:rPr>
              <w:t>в</w:t>
            </w:r>
            <w:r w:rsidR="007453F0">
              <w:rPr>
                <w:rFonts w:ascii="Times New Roman" w:hAnsi="Times New Roman" w:cs="Times New Roman"/>
                <w:sz w:val="24"/>
                <w:szCs w:val="24"/>
              </w:rPr>
              <w:t xml:space="preserve"> связи с измене</w:t>
            </w:r>
            <w:r w:rsidR="002B41C8">
              <w:rPr>
                <w:rFonts w:ascii="Times New Roman" w:hAnsi="Times New Roman" w:cs="Times New Roman"/>
                <w:sz w:val="24"/>
                <w:szCs w:val="24"/>
              </w:rPr>
              <w:t>н</w:t>
            </w:r>
            <w:r w:rsidR="007453F0">
              <w:rPr>
                <w:rFonts w:ascii="Times New Roman" w:hAnsi="Times New Roman" w:cs="Times New Roman"/>
                <w:sz w:val="24"/>
                <w:szCs w:val="24"/>
              </w:rPr>
              <w:t>иями законодательства, базовой конфигурации Продукта или выпуска новой функциональности, расп</w:t>
            </w:r>
            <w:r w:rsidR="002B41C8">
              <w:rPr>
                <w:rFonts w:ascii="Times New Roman" w:hAnsi="Times New Roman" w:cs="Times New Roman"/>
                <w:sz w:val="24"/>
                <w:szCs w:val="24"/>
              </w:rPr>
              <w:t>р</w:t>
            </w:r>
            <w:r w:rsidR="007453F0">
              <w:rPr>
                <w:rFonts w:ascii="Times New Roman" w:hAnsi="Times New Roman" w:cs="Times New Roman"/>
                <w:sz w:val="24"/>
                <w:szCs w:val="24"/>
              </w:rPr>
              <w:t>остра</w:t>
            </w:r>
            <w:r w:rsidR="00A56394">
              <w:rPr>
                <w:rFonts w:ascii="Times New Roman" w:hAnsi="Times New Roman" w:cs="Times New Roman"/>
                <w:sz w:val="24"/>
                <w:szCs w:val="24"/>
              </w:rPr>
              <w:t>н</w:t>
            </w:r>
            <w:r w:rsidR="007453F0">
              <w:rPr>
                <w:rFonts w:ascii="Times New Roman" w:hAnsi="Times New Roman" w:cs="Times New Roman"/>
                <w:sz w:val="24"/>
                <w:szCs w:val="24"/>
              </w:rPr>
              <w:t>е</w:t>
            </w:r>
            <w:r w:rsidR="00A56394">
              <w:rPr>
                <w:rFonts w:ascii="Times New Roman" w:hAnsi="Times New Roman" w:cs="Times New Roman"/>
                <w:sz w:val="24"/>
                <w:szCs w:val="24"/>
              </w:rPr>
              <w:t>н</w:t>
            </w:r>
            <w:r w:rsidR="007453F0">
              <w:rPr>
                <w:rFonts w:ascii="Times New Roman" w:hAnsi="Times New Roman" w:cs="Times New Roman"/>
                <w:sz w:val="24"/>
                <w:szCs w:val="24"/>
              </w:rPr>
              <w:t>ие которо</w:t>
            </w:r>
            <w:r w:rsidR="00A56394">
              <w:rPr>
                <w:rFonts w:ascii="Times New Roman" w:hAnsi="Times New Roman" w:cs="Times New Roman"/>
                <w:sz w:val="24"/>
                <w:szCs w:val="24"/>
              </w:rPr>
              <w:t>й</w:t>
            </w:r>
            <w:r w:rsidR="007453F0">
              <w:rPr>
                <w:rFonts w:ascii="Times New Roman" w:hAnsi="Times New Roman" w:cs="Times New Roman"/>
                <w:sz w:val="24"/>
                <w:szCs w:val="24"/>
              </w:rPr>
              <w:t xml:space="preserve"> не требует отдельной лицензии.</w:t>
            </w:r>
          </w:p>
          <w:p w14:paraId="7A133B30" w14:textId="77777777" w:rsidR="006E51B8" w:rsidRDefault="006E51B8" w:rsidP="007453F0">
            <w:pPr>
              <w:spacing w:after="0" w:line="240" w:lineRule="auto"/>
              <w:jc w:val="both"/>
              <w:rPr>
                <w:rFonts w:ascii="Times New Roman" w:hAnsi="Times New Roman" w:cs="Times New Roman"/>
                <w:sz w:val="24"/>
                <w:szCs w:val="24"/>
              </w:rPr>
            </w:pPr>
          </w:p>
          <w:p w14:paraId="7783CE75" w14:textId="77777777" w:rsidR="006E51B8" w:rsidRDefault="006E51B8" w:rsidP="00745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расширенной и корпоративной технической поддержки:</w:t>
            </w:r>
          </w:p>
          <w:p w14:paraId="38F67EC3" w14:textId="0A898B8E" w:rsidR="006E51B8" w:rsidRPr="007453F0" w:rsidRDefault="006E51B8" w:rsidP="007453F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Установка обновлений</w:t>
            </w:r>
            <w:r w:rsidR="00C61B62">
              <w:rPr>
                <w:rFonts w:ascii="Times New Roman" w:hAnsi="Times New Roman" w:cs="Times New Roman"/>
                <w:sz w:val="24"/>
                <w:szCs w:val="24"/>
              </w:rPr>
              <w:t xml:space="preserve"> на оборудование Заказчика исполнителем самостоятельно или при участии Заказчика.</w:t>
            </w:r>
          </w:p>
        </w:tc>
      </w:tr>
      <w:tr w:rsidR="00CA38B8" w:rsidRPr="00101D52" w14:paraId="45B29714" w14:textId="77777777" w:rsidTr="00723EA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9C7C69B" w14:textId="3D094FC0" w:rsidR="00CA38B8" w:rsidRPr="00E80AE7" w:rsidRDefault="00C22A91"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A38B8" w:rsidRPr="00E80AE7">
              <w:rPr>
                <w:rFonts w:ascii="Times New Roman" w:hAnsi="Times New Roman" w:cs="Times New Roman"/>
                <w:sz w:val="24"/>
                <w:szCs w:val="24"/>
              </w:rPr>
              <w:t>.</w:t>
            </w:r>
          </w:p>
        </w:tc>
        <w:tc>
          <w:tcPr>
            <w:tcW w:w="1872" w:type="dxa"/>
            <w:tcBorders>
              <w:top w:val="single" w:sz="4" w:space="0" w:color="auto"/>
              <w:left w:val="single" w:sz="4" w:space="0" w:color="auto"/>
              <w:bottom w:val="single" w:sz="4" w:space="0" w:color="auto"/>
              <w:right w:val="single" w:sz="4" w:space="0" w:color="auto"/>
            </w:tcBorders>
            <w:vAlign w:val="center"/>
          </w:tcPr>
          <w:p w14:paraId="001B322E" w14:textId="77777777" w:rsidR="00CA38B8" w:rsidRPr="00E80AE7" w:rsidRDefault="00CA38B8" w:rsidP="00723EA4">
            <w:pPr>
              <w:spacing w:after="0" w:line="240" w:lineRule="auto"/>
              <w:jc w:val="center"/>
              <w:rPr>
                <w:rFonts w:ascii="Times New Roman" w:hAnsi="Times New Roman" w:cs="Times New Roman"/>
                <w:sz w:val="24"/>
                <w:szCs w:val="24"/>
              </w:rPr>
            </w:pPr>
            <w:r w:rsidRPr="00E80AE7">
              <w:rPr>
                <w:rFonts w:ascii="Times New Roman" w:hAnsi="Times New Roman" w:cs="Times New Roman"/>
                <w:sz w:val="24"/>
                <w:szCs w:val="24"/>
              </w:rPr>
              <w:t>Анализ и устранение инцидентов</w:t>
            </w:r>
          </w:p>
        </w:tc>
        <w:tc>
          <w:tcPr>
            <w:tcW w:w="6946" w:type="dxa"/>
            <w:tcBorders>
              <w:top w:val="single" w:sz="4" w:space="0" w:color="auto"/>
              <w:left w:val="single" w:sz="4" w:space="0" w:color="auto"/>
              <w:bottom w:val="single" w:sz="4" w:space="0" w:color="auto"/>
              <w:right w:val="single" w:sz="4" w:space="0" w:color="auto"/>
            </w:tcBorders>
          </w:tcPr>
          <w:p w14:paraId="2E60CA94"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Диагностика инцидентов;</w:t>
            </w:r>
          </w:p>
          <w:p w14:paraId="52486EA0"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Коммуникации со службой технической поддержки банков;</w:t>
            </w:r>
          </w:p>
          <w:p w14:paraId="3FC8D6B4"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Предоставление решения для устранения Инцидентов;</w:t>
            </w:r>
          </w:p>
          <w:p w14:paraId="16E1846B"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Устранение инцидентов;</w:t>
            </w:r>
          </w:p>
          <w:p w14:paraId="64A1CC38"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Информирование Заказчика о ходе выполнения услуги;</w:t>
            </w:r>
          </w:p>
          <w:p w14:paraId="2E2467E5"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Передача описания инцидента разработчику ПО или в банк и предоставление Заказчику возможного ответа разработчика или банка (не предполагается ответственность Исполнителя за выпуск исправлений к ПО банка, устраняющих инцидент).</w:t>
            </w:r>
          </w:p>
        </w:tc>
      </w:tr>
      <w:tr w:rsidR="00CA38B8" w:rsidRPr="00101D52" w14:paraId="5AA6C80F" w14:textId="77777777" w:rsidTr="00723EA4">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F5AC0C4" w14:textId="60DABAEB" w:rsidR="00CA38B8" w:rsidRPr="00E80AE7" w:rsidRDefault="00C22A91" w:rsidP="00723E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A38B8" w:rsidRPr="00E80AE7">
              <w:rPr>
                <w:rFonts w:ascii="Times New Roman" w:hAnsi="Times New Roman" w:cs="Times New Roman"/>
                <w:sz w:val="24"/>
                <w:szCs w:val="24"/>
              </w:rPr>
              <w:t>.</w:t>
            </w:r>
          </w:p>
        </w:tc>
        <w:tc>
          <w:tcPr>
            <w:tcW w:w="1872" w:type="dxa"/>
            <w:tcBorders>
              <w:top w:val="single" w:sz="4" w:space="0" w:color="auto"/>
              <w:left w:val="single" w:sz="4" w:space="0" w:color="auto"/>
              <w:bottom w:val="single" w:sz="4" w:space="0" w:color="auto"/>
              <w:right w:val="single" w:sz="4" w:space="0" w:color="auto"/>
            </w:tcBorders>
            <w:vAlign w:val="center"/>
          </w:tcPr>
          <w:p w14:paraId="07A20BA1" w14:textId="77777777" w:rsidR="00CA38B8" w:rsidRPr="00E80AE7" w:rsidRDefault="00CA38B8" w:rsidP="00723EA4">
            <w:pPr>
              <w:spacing w:after="0" w:line="240" w:lineRule="auto"/>
              <w:jc w:val="center"/>
              <w:rPr>
                <w:rFonts w:ascii="Times New Roman" w:hAnsi="Times New Roman" w:cs="Times New Roman"/>
                <w:sz w:val="24"/>
                <w:szCs w:val="24"/>
              </w:rPr>
            </w:pPr>
            <w:r w:rsidRPr="00E80AE7">
              <w:rPr>
                <w:rFonts w:ascii="Times New Roman" w:hAnsi="Times New Roman" w:cs="Times New Roman"/>
                <w:sz w:val="24"/>
                <w:szCs w:val="24"/>
              </w:rPr>
              <w:t>Анализ и устранение проблем</w:t>
            </w:r>
          </w:p>
        </w:tc>
        <w:tc>
          <w:tcPr>
            <w:tcW w:w="6946" w:type="dxa"/>
            <w:tcBorders>
              <w:top w:val="single" w:sz="4" w:space="0" w:color="auto"/>
              <w:left w:val="single" w:sz="4" w:space="0" w:color="auto"/>
              <w:bottom w:val="single" w:sz="4" w:space="0" w:color="auto"/>
              <w:right w:val="single" w:sz="4" w:space="0" w:color="auto"/>
            </w:tcBorders>
          </w:tcPr>
          <w:p w14:paraId="6EA4CCAB"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Выявление и прогнозирование проблем на основе анализа инцидентов;</w:t>
            </w:r>
          </w:p>
          <w:p w14:paraId="434CAA44"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Диагностика проблем;</w:t>
            </w:r>
          </w:p>
          <w:p w14:paraId="6F2CCD24"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Предоставление временного решения для устранения проблем;</w:t>
            </w:r>
          </w:p>
          <w:p w14:paraId="24C6C123"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Предоставление постоянного решения для устранения проблем;</w:t>
            </w:r>
          </w:p>
          <w:p w14:paraId="77EC1448"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Информирование Заказчика о ходе выполнения услуги;</w:t>
            </w:r>
          </w:p>
          <w:p w14:paraId="36D313AE" w14:textId="77777777" w:rsidR="00CA38B8" w:rsidRPr="00E80AE7" w:rsidRDefault="00CA38B8" w:rsidP="00723EA4">
            <w:pPr>
              <w:spacing w:after="0" w:line="240" w:lineRule="auto"/>
              <w:jc w:val="both"/>
              <w:rPr>
                <w:rFonts w:ascii="Times New Roman" w:hAnsi="Times New Roman" w:cs="Times New Roman"/>
                <w:sz w:val="24"/>
                <w:szCs w:val="24"/>
              </w:rPr>
            </w:pPr>
            <w:r w:rsidRPr="00E80AE7">
              <w:rPr>
                <w:rFonts w:ascii="Times New Roman" w:hAnsi="Times New Roman" w:cs="Times New Roman"/>
                <w:sz w:val="24"/>
                <w:szCs w:val="24"/>
              </w:rPr>
              <w:t>- Передача описания проблем разработчику ПО или банку и предоставление Заказчику полученного ответа разработчика или банка (не предполагается ответственность Исполнителя за выпуск исправлений к ПО банка, устраняющих проблему).</w:t>
            </w:r>
          </w:p>
        </w:tc>
      </w:tr>
      <w:tr w:rsidR="00B8436F" w:rsidRPr="00101D52" w14:paraId="5FE000F3" w14:textId="77777777" w:rsidTr="00F54F8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60F63EE5" w14:textId="6C7530E6" w:rsidR="00B8436F" w:rsidRPr="00B8436F" w:rsidRDefault="00C22A91" w:rsidP="00F5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vAlign w:val="center"/>
          </w:tcPr>
          <w:p w14:paraId="61D7B1DA" w14:textId="47F774A0" w:rsidR="00B8436F" w:rsidRPr="00B8436F" w:rsidRDefault="00B8436F" w:rsidP="00F54F87">
            <w:pPr>
              <w:spacing w:after="0" w:line="240" w:lineRule="auto"/>
              <w:jc w:val="center"/>
              <w:rPr>
                <w:rFonts w:ascii="Times New Roman" w:hAnsi="Times New Roman" w:cs="Times New Roman"/>
                <w:sz w:val="24"/>
                <w:szCs w:val="24"/>
              </w:rPr>
            </w:pPr>
            <w:r w:rsidRPr="00B8436F">
              <w:rPr>
                <w:rFonts w:ascii="Times New Roman" w:hAnsi="Times New Roman" w:cs="Times New Roman"/>
                <w:sz w:val="24"/>
                <w:szCs w:val="24"/>
              </w:rPr>
              <w:t>Добавление новой функциональности</w:t>
            </w:r>
            <w:r w:rsidR="00E55030">
              <w:rPr>
                <w:rFonts w:ascii="Times New Roman" w:hAnsi="Times New Roman" w:cs="Times New Roman"/>
                <w:sz w:val="24"/>
                <w:szCs w:val="24"/>
              </w:rPr>
              <w:t xml:space="preserve"> ПАК УПСК</w:t>
            </w:r>
          </w:p>
        </w:tc>
        <w:tc>
          <w:tcPr>
            <w:tcW w:w="6946" w:type="dxa"/>
            <w:tcBorders>
              <w:top w:val="single" w:sz="4" w:space="0" w:color="auto"/>
              <w:left w:val="single" w:sz="4" w:space="0" w:color="auto"/>
              <w:bottom w:val="single" w:sz="4" w:space="0" w:color="auto"/>
              <w:right w:val="single" w:sz="4" w:space="0" w:color="auto"/>
            </w:tcBorders>
          </w:tcPr>
          <w:p w14:paraId="2ACEF028" w14:textId="6A9BF162" w:rsidR="00B8436F" w:rsidRPr="00E80AE7" w:rsidRDefault="00B8436F" w:rsidP="00F54F87">
            <w:pPr>
              <w:spacing w:after="0" w:line="240" w:lineRule="auto"/>
              <w:jc w:val="both"/>
              <w:rPr>
                <w:rFonts w:ascii="Times New Roman" w:hAnsi="Times New Roman" w:cs="Times New Roman"/>
                <w:sz w:val="24"/>
                <w:szCs w:val="24"/>
              </w:rPr>
            </w:pPr>
            <w:r w:rsidRPr="00B8436F">
              <w:rPr>
                <w:rFonts w:ascii="Times New Roman" w:hAnsi="Times New Roman" w:cs="Times New Roman"/>
                <w:sz w:val="24"/>
                <w:szCs w:val="24"/>
              </w:rPr>
              <w:t xml:space="preserve">В ПАК УПСК должна быть добавлена возможность обмена новыми видами финансовых сообщений в сроки, которые перечислены в Приложении № </w:t>
            </w:r>
            <w:r w:rsidR="00117F5C">
              <w:rPr>
                <w:rFonts w:ascii="Times New Roman" w:hAnsi="Times New Roman" w:cs="Times New Roman"/>
                <w:sz w:val="24"/>
                <w:szCs w:val="24"/>
              </w:rPr>
              <w:t>4</w:t>
            </w:r>
            <w:r w:rsidRPr="00B8436F">
              <w:rPr>
                <w:rFonts w:ascii="Times New Roman" w:hAnsi="Times New Roman" w:cs="Times New Roman"/>
                <w:sz w:val="24"/>
                <w:szCs w:val="24"/>
              </w:rPr>
              <w:t xml:space="preserve"> к настоящему Договору.</w:t>
            </w:r>
          </w:p>
        </w:tc>
      </w:tr>
    </w:tbl>
    <w:p w14:paraId="4B55DD16" w14:textId="77777777" w:rsidR="00CA38B8" w:rsidRDefault="00CA38B8" w:rsidP="00CA38B8">
      <w:pPr>
        <w:spacing w:after="0" w:line="240" w:lineRule="auto"/>
        <w:ind w:firstLine="709"/>
        <w:jc w:val="both"/>
        <w:rPr>
          <w:rFonts w:ascii="Times New Roman" w:hAnsi="Times New Roman" w:cs="Times New Roman"/>
          <w:sz w:val="24"/>
          <w:szCs w:val="24"/>
        </w:rPr>
      </w:pPr>
    </w:p>
    <w:p w14:paraId="380F7593" w14:textId="77777777" w:rsidR="00CA38B8" w:rsidRPr="00BE1EFF" w:rsidRDefault="00CA38B8" w:rsidP="00CA38B8">
      <w:pPr>
        <w:spacing w:after="0" w:line="240" w:lineRule="auto"/>
        <w:ind w:firstLine="709"/>
        <w:jc w:val="both"/>
        <w:rPr>
          <w:rFonts w:ascii="Times New Roman" w:hAnsi="Times New Roman" w:cs="Times New Roman"/>
          <w:sz w:val="24"/>
          <w:szCs w:val="24"/>
        </w:rPr>
      </w:pPr>
      <w:r w:rsidRPr="00BE1EFF">
        <w:rPr>
          <w:rFonts w:ascii="Times New Roman" w:hAnsi="Times New Roman" w:cs="Times New Roman"/>
          <w:sz w:val="24"/>
          <w:szCs w:val="24"/>
        </w:rPr>
        <w:t>Услуги Исполнителя обеспечивают:</w:t>
      </w:r>
    </w:p>
    <w:p w14:paraId="441E6769" w14:textId="495D6070" w:rsidR="00CA38B8" w:rsidRPr="00BE1EFF"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BE1EFF">
        <w:rPr>
          <w:rFonts w:ascii="Times New Roman" w:hAnsi="Times New Roman" w:cs="Times New Roman"/>
          <w:sz w:val="24"/>
          <w:szCs w:val="24"/>
        </w:rPr>
        <w:t>оддержание</w:t>
      </w:r>
      <w:r>
        <w:rPr>
          <w:rFonts w:ascii="Times New Roman" w:hAnsi="Times New Roman" w:cs="Times New Roman"/>
          <w:sz w:val="24"/>
          <w:szCs w:val="24"/>
        </w:rPr>
        <w:t xml:space="preserve"> компонентов</w:t>
      </w:r>
      <w:r w:rsidRPr="00BE1EFF">
        <w:rPr>
          <w:rFonts w:ascii="Times New Roman" w:hAnsi="Times New Roman" w:cs="Times New Roman"/>
          <w:sz w:val="24"/>
          <w:szCs w:val="24"/>
        </w:rPr>
        <w:t xml:space="preserve"> </w:t>
      </w:r>
      <w:r w:rsidR="00F464D5">
        <w:rPr>
          <w:rFonts w:ascii="Times New Roman" w:hAnsi="Times New Roman" w:cs="Times New Roman"/>
          <w:sz w:val="24"/>
          <w:szCs w:val="24"/>
        </w:rPr>
        <w:t xml:space="preserve">Продуктов, принятых на поддержку, </w:t>
      </w:r>
      <w:r w:rsidRPr="00BE1EFF">
        <w:rPr>
          <w:rFonts w:ascii="Times New Roman" w:hAnsi="Times New Roman" w:cs="Times New Roman"/>
          <w:sz w:val="24"/>
          <w:szCs w:val="24"/>
        </w:rPr>
        <w:t>в состоянии штатного функционирования;</w:t>
      </w:r>
    </w:p>
    <w:p w14:paraId="5D720D45" w14:textId="7D0764C4" w:rsidR="00CA38B8" w:rsidRPr="00BE1EFF"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BE1EFF">
        <w:rPr>
          <w:rFonts w:ascii="Times New Roman" w:hAnsi="Times New Roman" w:cs="Times New Roman"/>
          <w:sz w:val="24"/>
          <w:szCs w:val="24"/>
        </w:rPr>
        <w:t>ыявление причин инцидентов</w:t>
      </w:r>
      <w:r>
        <w:rPr>
          <w:rFonts w:ascii="Times New Roman" w:hAnsi="Times New Roman" w:cs="Times New Roman"/>
          <w:sz w:val="24"/>
          <w:szCs w:val="24"/>
        </w:rPr>
        <w:t xml:space="preserve"> </w:t>
      </w:r>
      <w:r w:rsidRPr="00BE1EFF">
        <w:rPr>
          <w:rFonts w:ascii="Times New Roman" w:hAnsi="Times New Roman" w:cs="Times New Roman"/>
          <w:sz w:val="24"/>
          <w:szCs w:val="24"/>
        </w:rPr>
        <w:t>/</w:t>
      </w:r>
      <w:r>
        <w:rPr>
          <w:rFonts w:ascii="Times New Roman" w:hAnsi="Times New Roman" w:cs="Times New Roman"/>
          <w:sz w:val="24"/>
          <w:szCs w:val="24"/>
        </w:rPr>
        <w:t xml:space="preserve"> </w:t>
      </w:r>
      <w:r w:rsidRPr="00BE1EFF">
        <w:rPr>
          <w:rFonts w:ascii="Times New Roman" w:hAnsi="Times New Roman" w:cs="Times New Roman"/>
          <w:sz w:val="24"/>
          <w:szCs w:val="24"/>
        </w:rPr>
        <w:t xml:space="preserve">проблем и предоставление решения для возврата </w:t>
      </w:r>
      <w:r>
        <w:rPr>
          <w:rFonts w:ascii="Times New Roman" w:hAnsi="Times New Roman" w:cs="Times New Roman"/>
          <w:sz w:val="24"/>
          <w:szCs w:val="24"/>
        </w:rPr>
        <w:t xml:space="preserve">компонентов </w:t>
      </w:r>
      <w:r w:rsidR="00F464D5">
        <w:rPr>
          <w:rFonts w:ascii="Times New Roman" w:hAnsi="Times New Roman" w:cs="Times New Roman"/>
          <w:sz w:val="24"/>
          <w:szCs w:val="24"/>
        </w:rPr>
        <w:t>Продуктов</w:t>
      </w:r>
      <w:r w:rsidRPr="00BE1EFF">
        <w:rPr>
          <w:rFonts w:ascii="Times New Roman" w:hAnsi="Times New Roman" w:cs="Times New Roman"/>
          <w:sz w:val="24"/>
          <w:szCs w:val="24"/>
        </w:rPr>
        <w:t xml:space="preserve"> в состояние штатного функционирования.</w:t>
      </w:r>
    </w:p>
    <w:p w14:paraId="7B740002" w14:textId="77777777" w:rsidR="00CA38B8" w:rsidRDefault="00CA38B8" w:rsidP="00CA38B8">
      <w:pPr>
        <w:pStyle w:val="a4"/>
        <w:spacing w:after="0" w:line="240" w:lineRule="auto"/>
        <w:ind w:left="0"/>
        <w:jc w:val="both"/>
        <w:rPr>
          <w:rFonts w:ascii="Times New Roman" w:hAnsi="Times New Roman" w:cs="Times New Roman"/>
          <w:sz w:val="24"/>
          <w:szCs w:val="24"/>
        </w:rPr>
      </w:pPr>
    </w:p>
    <w:p w14:paraId="2C3134CE" w14:textId="77777777" w:rsidR="00CA38B8" w:rsidRPr="00184EE5" w:rsidRDefault="00CA38B8" w:rsidP="00CA38B8">
      <w:pPr>
        <w:pStyle w:val="a4"/>
        <w:numPr>
          <w:ilvl w:val="1"/>
          <w:numId w:val="5"/>
        </w:numPr>
        <w:spacing w:after="0" w:line="240" w:lineRule="auto"/>
        <w:jc w:val="both"/>
        <w:rPr>
          <w:rFonts w:ascii="Times New Roman" w:hAnsi="Times New Roman" w:cs="Times New Roman"/>
          <w:sz w:val="24"/>
          <w:szCs w:val="24"/>
        </w:rPr>
      </w:pPr>
      <w:r w:rsidRPr="00184EE5">
        <w:rPr>
          <w:rFonts w:ascii="Times New Roman" w:hAnsi="Times New Roman" w:cs="Times New Roman"/>
          <w:sz w:val="24"/>
          <w:szCs w:val="24"/>
        </w:rPr>
        <w:t>Результаты оказания Услуг</w:t>
      </w:r>
    </w:p>
    <w:p w14:paraId="455958D1" w14:textId="77777777" w:rsidR="00CA38B8" w:rsidRPr="00D1371A" w:rsidRDefault="00CA38B8" w:rsidP="00CA38B8">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Результатами Услуг являются:</w:t>
      </w:r>
    </w:p>
    <w:p w14:paraId="0FB134DA" w14:textId="1F76CA44"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D1371A">
        <w:rPr>
          <w:rFonts w:ascii="Times New Roman" w:hAnsi="Times New Roman" w:cs="Times New Roman"/>
          <w:sz w:val="24"/>
          <w:szCs w:val="24"/>
        </w:rPr>
        <w:t xml:space="preserve">ыполненные Запросы, в рамках условий, установленных в </w:t>
      </w:r>
      <w:r>
        <w:rPr>
          <w:rFonts w:ascii="Times New Roman" w:hAnsi="Times New Roman" w:cs="Times New Roman"/>
          <w:sz w:val="24"/>
          <w:szCs w:val="24"/>
        </w:rPr>
        <w:t>Т</w:t>
      </w:r>
      <w:r w:rsidRPr="00D1371A">
        <w:rPr>
          <w:rFonts w:ascii="Times New Roman" w:hAnsi="Times New Roman" w:cs="Times New Roman"/>
          <w:sz w:val="24"/>
          <w:szCs w:val="24"/>
        </w:rPr>
        <w:t>аблиц</w:t>
      </w:r>
      <w:r>
        <w:rPr>
          <w:rFonts w:ascii="Times New Roman" w:hAnsi="Times New Roman" w:cs="Times New Roman"/>
          <w:sz w:val="24"/>
          <w:szCs w:val="24"/>
        </w:rPr>
        <w:t>ах</w:t>
      </w:r>
      <w:r w:rsidRPr="00D1371A">
        <w:rPr>
          <w:rFonts w:ascii="Times New Roman" w:hAnsi="Times New Roman" w:cs="Times New Roman"/>
          <w:sz w:val="24"/>
          <w:szCs w:val="24"/>
        </w:rPr>
        <w:t xml:space="preserve"> </w:t>
      </w:r>
      <w:r>
        <w:rPr>
          <w:rFonts w:ascii="Times New Roman" w:hAnsi="Times New Roman" w:cs="Times New Roman"/>
          <w:sz w:val="24"/>
          <w:szCs w:val="24"/>
        </w:rPr>
        <w:t xml:space="preserve">№ </w:t>
      </w:r>
      <w:r w:rsidR="00B72EFE">
        <w:rPr>
          <w:rFonts w:ascii="Times New Roman" w:hAnsi="Times New Roman" w:cs="Times New Roman"/>
          <w:sz w:val="24"/>
          <w:szCs w:val="24"/>
        </w:rPr>
        <w:t>6</w:t>
      </w:r>
      <w:r w:rsidRPr="00D1371A">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B72EFE">
        <w:rPr>
          <w:rFonts w:ascii="Times New Roman" w:hAnsi="Times New Roman" w:cs="Times New Roman"/>
          <w:sz w:val="24"/>
          <w:szCs w:val="24"/>
        </w:rPr>
        <w:t>7</w:t>
      </w:r>
      <w:r w:rsidRPr="00D1371A">
        <w:rPr>
          <w:rFonts w:ascii="Times New Roman" w:hAnsi="Times New Roman" w:cs="Times New Roman"/>
          <w:sz w:val="24"/>
          <w:szCs w:val="24"/>
        </w:rPr>
        <w:t>;</w:t>
      </w:r>
    </w:p>
    <w:p w14:paraId="1C454A64" w14:textId="6312C6D8"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Pr="00D1371A">
        <w:rPr>
          <w:rFonts w:ascii="Times New Roman" w:hAnsi="Times New Roman" w:cs="Times New Roman"/>
          <w:sz w:val="24"/>
          <w:szCs w:val="24"/>
        </w:rPr>
        <w:t>редоставленные Заказчику решения Инцидентов</w:t>
      </w:r>
      <w:r>
        <w:rPr>
          <w:rFonts w:ascii="Times New Roman" w:hAnsi="Times New Roman" w:cs="Times New Roman"/>
          <w:sz w:val="24"/>
          <w:szCs w:val="24"/>
        </w:rPr>
        <w:t xml:space="preserve"> </w:t>
      </w:r>
      <w:r w:rsidRPr="00D1371A">
        <w:rPr>
          <w:rFonts w:ascii="Times New Roman" w:hAnsi="Times New Roman" w:cs="Times New Roman"/>
          <w:sz w:val="24"/>
          <w:szCs w:val="24"/>
        </w:rPr>
        <w:t>/</w:t>
      </w:r>
      <w:r>
        <w:rPr>
          <w:rFonts w:ascii="Times New Roman" w:hAnsi="Times New Roman" w:cs="Times New Roman"/>
          <w:sz w:val="24"/>
          <w:szCs w:val="24"/>
        </w:rPr>
        <w:t xml:space="preserve"> </w:t>
      </w:r>
      <w:r w:rsidRPr="00D1371A">
        <w:rPr>
          <w:rFonts w:ascii="Times New Roman" w:hAnsi="Times New Roman" w:cs="Times New Roman"/>
          <w:sz w:val="24"/>
          <w:szCs w:val="24"/>
        </w:rPr>
        <w:t>Проблем, в р</w:t>
      </w:r>
      <w:r>
        <w:rPr>
          <w:rFonts w:ascii="Times New Roman" w:hAnsi="Times New Roman" w:cs="Times New Roman"/>
          <w:sz w:val="24"/>
          <w:szCs w:val="24"/>
        </w:rPr>
        <w:t>амках условий, установленных в Т</w:t>
      </w:r>
      <w:r w:rsidRPr="00D1371A">
        <w:rPr>
          <w:rFonts w:ascii="Times New Roman" w:hAnsi="Times New Roman" w:cs="Times New Roman"/>
          <w:sz w:val="24"/>
          <w:szCs w:val="24"/>
        </w:rPr>
        <w:t>аблиц</w:t>
      </w:r>
      <w:r>
        <w:rPr>
          <w:rFonts w:ascii="Times New Roman" w:hAnsi="Times New Roman" w:cs="Times New Roman"/>
          <w:sz w:val="24"/>
          <w:szCs w:val="24"/>
        </w:rPr>
        <w:t>ах</w:t>
      </w:r>
      <w:r w:rsidRPr="00D1371A">
        <w:rPr>
          <w:rFonts w:ascii="Times New Roman" w:hAnsi="Times New Roman" w:cs="Times New Roman"/>
          <w:sz w:val="24"/>
          <w:szCs w:val="24"/>
        </w:rPr>
        <w:t xml:space="preserve"> </w:t>
      </w:r>
      <w:r>
        <w:rPr>
          <w:rFonts w:ascii="Times New Roman" w:hAnsi="Times New Roman" w:cs="Times New Roman"/>
          <w:sz w:val="24"/>
          <w:szCs w:val="24"/>
        </w:rPr>
        <w:t xml:space="preserve">№ </w:t>
      </w:r>
      <w:r w:rsidR="00715BF9">
        <w:rPr>
          <w:rFonts w:ascii="Times New Roman" w:hAnsi="Times New Roman" w:cs="Times New Roman"/>
          <w:sz w:val="24"/>
          <w:szCs w:val="24"/>
        </w:rPr>
        <w:t>6</w:t>
      </w:r>
      <w:r w:rsidRPr="00D1371A">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715BF9">
        <w:rPr>
          <w:rFonts w:ascii="Times New Roman" w:hAnsi="Times New Roman" w:cs="Times New Roman"/>
          <w:sz w:val="24"/>
          <w:szCs w:val="24"/>
        </w:rPr>
        <w:t>7</w:t>
      </w:r>
      <w:r w:rsidRPr="00D1371A">
        <w:rPr>
          <w:rFonts w:ascii="Times New Roman" w:hAnsi="Times New Roman" w:cs="Times New Roman"/>
          <w:sz w:val="24"/>
          <w:szCs w:val="24"/>
        </w:rPr>
        <w:t>;</w:t>
      </w:r>
    </w:p>
    <w:p w14:paraId="2943A4D6" w14:textId="77777777"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D1371A">
        <w:rPr>
          <w:rFonts w:ascii="Times New Roman" w:hAnsi="Times New Roman" w:cs="Times New Roman"/>
          <w:sz w:val="24"/>
          <w:szCs w:val="24"/>
        </w:rPr>
        <w:t>ыполненные регламентные и профилактические работы на С</w:t>
      </w:r>
      <w:r>
        <w:rPr>
          <w:rFonts w:ascii="Times New Roman" w:hAnsi="Times New Roman" w:cs="Times New Roman"/>
          <w:sz w:val="24"/>
          <w:szCs w:val="24"/>
        </w:rPr>
        <w:t>истеме.</w:t>
      </w:r>
    </w:p>
    <w:p w14:paraId="23177CA9" w14:textId="77777777" w:rsidR="00CA38B8" w:rsidRDefault="00CA38B8" w:rsidP="00CA38B8">
      <w:pPr>
        <w:spacing w:after="0" w:line="240" w:lineRule="auto"/>
        <w:ind w:firstLine="709"/>
        <w:jc w:val="both"/>
        <w:rPr>
          <w:rFonts w:ascii="Times New Roman" w:hAnsi="Times New Roman" w:cs="Times New Roman"/>
          <w:sz w:val="24"/>
          <w:szCs w:val="24"/>
        </w:rPr>
      </w:pPr>
    </w:p>
    <w:p w14:paraId="57162DD8" w14:textId="77777777" w:rsidR="00CA38B8" w:rsidRPr="00D1371A" w:rsidRDefault="00CA38B8" w:rsidP="00CA38B8">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Услуги распространяются только на те компоненты С</w:t>
      </w:r>
      <w:r>
        <w:rPr>
          <w:rFonts w:ascii="Times New Roman" w:hAnsi="Times New Roman" w:cs="Times New Roman"/>
          <w:sz w:val="24"/>
          <w:szCs w:val="24"/>
        </w:rPr>
        <w:t>истемы</w:t>
      </w:r>
      <w:r w:rsidRPr="00D1371A">
        <w:rPr>
          <w:rFonts w:ascii="Times New Roman" w:hAnsi="Times New Roman" w:cs="Times New Roman"/>
          <w:sz w:val="24"/>
          <w:szCs w:val="24"/>
        </w:rPr>
        <w:t>, которые:</w:t>
      </w:r>
    </w:p>
    <w:p w14:paraId="08E99821" w14:textId="77777777"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Э</w:t>
      </w:r>
      <w:r w:rsidRPr="00D1371A">
        <w:rPr>
          <w:rFonts w:ascii="Times New Roman" w:hAnsi="Times New Roman" w:cs="Times New Roman"/>
          <w:sz w:val="24"/>
          <w:szCs w:val="24"/>
        </w:rPr>
        <w:t>ксплуатируются в промышленной среде Заказчика;</w:t>
      </w:r>
    </w:p>
    <w:p w14:paraId="047DE99B" w14:textId="77777777" w:rsidR="00CA38B8" w:rsidRPr="00D1371A"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Ис</w:t>
      </w:r>
      <w:r w:rsidRPr="00D1371A">
        <w:rPr>
          <w:rFonts w:ascii="Times New Roman" w:hAnsi="Times New Roman" w:cs="Times New Roman"/>
          <w:sz w:val="24"/>
          <w:szCs w:val="24"/>
        </w:rPr>
        <w:t>пользуются в стандартных условиях эксплуатации в соответствии с техническими условиями и документацией на соответствующие компоненты С</w:t>
      </w:r>
      <w:r>
        <w:rPr>
          <w:rFonts w:ascii="Times New Roman" w:hAnsi="Times New Roman" w:cs="Times New Roman"/>
          <w:sz w:val="24"/>
          <w:szCs w:val="24"/>
        </w:rPr>
        <w:t>истемы</w:t>
      </w:r>
      <w:r w:rsidRPr="00D1371A">
        <w:rPr>
          <w:rFonts w:ascii="Times New Roman" w:hAnsi="Times New Roman" w:cs="Times New Roman"/>
          <w:sz w:val="24"/>
          <w:szCs w:val="24"/>
        </w:rPr>
        <w:t>.</w:t>
      </w:r>
    </w:p>
    <w:p w14:paraId="6D779AF3" w14:textId="77777777" w:rsidR="00CA38B8" w:rsidRDefault="00CA38B8" w:rsidP="00CA38B8">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Постоянное или Временное решение может включать корректировки функционирования С</w:t>
      </w:r>
      <w:r>
        <w:rPr>
          <w:rFonts w:ascii="Times New Roman" w:hAnsi="Times New Roman" w:cs="Times New Roman"/>
          <w:sz w:val="24"/>
          <w:szCs w:val="24"/>
        </w:rPr>
        <w:t>истемы</w:t>
      </w:r>
      <w:r w:rsidRPr="00D1371A">
        <w:rPr>
          <w:rFonts w:ascii="Times New Roman" w:hAnsi="Times New Roman" w:cs="Times New Roman"/>
          <w:sz w:val="24"/>
          <w:szCs w:val="24"/>
        </w:rPr>
        <w:t xml:space="preserve"> на программном или аппаратном уровне и корректировки эксплуатационной документации. Постоянное и временное решение должно сопровождаться инструкцией по процедуре обновления </w:t>
      </w:r>
      <w:r>
        <w:rPr>
          <w:rFonts w:ascii="Times New Roman" w:hAnsi="Times New Roman" w:cs="Times New Roman"/>
          <w:sz w:val="24"/>
          <w:szCs w:val="24"/>
        </w:rPr>
        <w:t>Системы</w:t>
      </w:r>
      <w:r w:rsidRPr="00D1371A">
        <w:rPr>
          <w:rFonts w:ascii="Times New Roman" w:hAnsi="Times New Roman" w:cs="Times New Roman"/>
          <w:sz w:val="24"/>
          <w:szCs w:val="24"/>
        </w:rPr>
        <w:t>.</w:t>
      </w:r>
      <w:bookmarkEnd w:id="1"/>
    </w:p>
    <w:p w14:paraId="20804C99" w14:textId="596BA81C" w:rsidR="00CA38B8" w:rsidRDefault="00CA38B8" w:rsidP="00CA38B8">
      <w:pPr>
        <w:spacing w:after="0" w:line="240" w:lineRule="auto"/>
        <w:ind w:firstLine="709"/>
        <w:jc w:val="both"/>
        <w:rPr>
          <w:rFonts w:ascii="Times New Roman" w:hAnsi="Times New Roman" w:cs="Times New Roman"/>
          <w:sz w:val="24"/>
          <w:szCs w:val="24"/>
        </w:rPr>
      </w:pPr>
    </w:p>
    <w:p w14:paraId="2244D3BA" w14:textId="33C67F0F" w:rsidR="000B1E33" w:rsidRDefault="000B1E33" w:rsidP="000B1E33">
      <w:pPr>
        <w:pStyle w:val="a4"/>
        <w:numPr>
          <w:ilvl w:val="0"/>
          <w:numId w:val="5"/>
        </w:numPr>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Описание услуг по установке </w:t>
      </w:r>
      <w:r w:rsidR="00EE2FB3">
        <w:rPr>
          <w:rFonts w:ascii="Times New Roman" w:hAnsi="Times New Roman" w:cs="Times New Roman"/>
          <w:b/>
          <w:sz w:val="28"/>
          <w:szCs w:val="28"/>
        </w:rPr>
        <w:t xml:space="preserve">системы </w:t>
      </w:r>
      <w:r>
        <w:rPr>
          <w:rFonts w:ascii="Times New Roman" w:hAnsi="Times New Roman" w:cs="Times New Roman"/>
          <w:b/>
          <w:sz w:val="28"/>
          <w:szCs w:val="28"/>
        </w:rPr>
        <w:t>«Универсальная Платежная Система Корпораций»</w:t>
      </w:r>
    </w:p>
    <w:p w14:paraId="457B3A46" w14:textId="77777777" w:rsidR="000B1E33" w:rsidRDefault="000B1E33" w:rsidP="000B1E33">
      <w:pPr>
        <w:spacing w:after="0" w:line="240" w:lineRule="auto"/>
        <w:ind w:firstLine="709"/>
        <w:jc w:val="both"/>
        <w:rPr>
          <w:rFonts w:ascii="Times New Roman" w:hAnsi="Times New Roman" w:cs="Times New Roman"/>
          <w:sz w:val="24"/>
          <w:szCs w:val="24"/>
        </w:rPr>
      </w:pPr>
    </w:p>
    <w:p w14:paraId="237766A6" w14:textId="77777777" w:rsidR="000B1E33" w:rsidRPr="00784206" w:rsidRDefault="000B1E33" w:rsidP="000B1E33">
      <w:pPr>
        <w:pStyle w:val="a4"/>
        <w:numPr>
          <w:ilvl w:val="1"/>
          <w:numId w:val="5"/>
        </w:numPr>
        <w:spacing w:after="0" w:line="240" w:lineRule="auto"/>
        <w:ind w:left="0" w:firstLine="709"/>
        <w:jc w:val="both"/>
        <w:rPr>
          <w:rFonts w:ascii="Times New Roman" w:hAnsi="Times New Roman" w:cs="Times New Roman"/>
          <w:b/>
          <w:sz w:val="24"/>
          <w:szCs w:val="24"/>
        </w:rPr>
      </w:pPr>
      <w:r w:rsidRPr="00784206">
        <w:rPr>
          <w:rFonts w:ascii="Times New Roman" w:hAnsi="Times New Roman" w:cs="Times New Roman"/>
          <w:b/>
          <w:sz w:val="24"/>
          <w:szCs w:val="24"/>
        </w:rPr>
        <w:t>Условия оказания услуг</w:t>
      </w:r>
    </w:p>
    <w:p w14:paraId="2728AAE1" w14:textId="5C9B423B" w:rsidR="000B1E33" w:rsidRPr="00180A1D" w:rsidRDefault="000B1E33" w:rsidP="000B1E33">
      <w:pPr>
        <w:pStyle w:val="a4"/>
        <w:spacing w:after="0" w:line="240" w:lineRule="auto"/>
        <w:ind w:left="0" w:firstLine="709"/>
        <w:jc w:val="both"/>
        <w:rPr>
          <w:rFonts w:ascii="Times New Roman" w:hAnsi="Times New Roman" w:cs="Times New Roman"/>
          <w:sz w:val="24"/>
          <w:szCs w:val="24"/>
        </w:rPr>
      </w:pPr>
      <w:r w:rsidRPr="00180A1D">
        <w:rPr>
          <w:rFonts w:ascii="Times New Roman" w:hAnsi="Times New Roman" w:cs="Times New Roman"/>
          <w:sz w:val="24"/>
          <w:szCs w:val="24"/>
        </w:rPr>
        <w:t xml:space="preserve">Исполнитель оказывает услуги по </w:t>
      </w:r>
      <w:r w:rsidR="00EE2FB3">
        <w:rPr>
          <w:rFonts w:ascii="Times New Roman" w:hAnsi="Times New Roman" w:cs="Times New Roman"/>
          <w:sz w:val="24"/>
          <w:szCs w:val="24"/>
        </w:rPr>
        <w:t>установке ПАК УПСК и дополнительных лицензий к ней</w:t>
      </w:r>
      <w:r w:rsidRPr="00180A1D">
        <w:rPr>
          <w:rFonts w:ascii="Times New Roman" w:hAnsi="Times New Roman" w:cs="Times New Roman"/>
          <w:sz w:val="24"/>
          <w:szCs w:val="24"/>
        </w:rPr>
        <w:t xml:space="preserve"> на следующих условиях:</w:t>
      </w:r>
    </w:p>
    <w:p w14:paraId="5E303AD9" w14:textId="77777777" w:rsidR="000B1E33" w:rsidRPr="00180A1D"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Я</w:t>
      </w:r>
      <w:r w:rsidRPr="00180A1D">
        <w:rPr>
          <w:rFonts w:ascii="Times New Roman" w:hAnsi="Times New Roman" w:cs="Times New Roman"/>
          <w:sz w:val="24"/>
          <w:szCs w:val="24"/>
        </w:rPr>
        <w:t>зык оказываемых услуг: русский;</w:t>
      </w:r>
    </w:p>
    <w:p w14:paraId="1021F029" w14:textId="4A953965" w:rsidR="000B1E33" w:rsidRPr="00180A1D"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w:t>
      </w:r>
      <w:r w:rsidRPr="00180A1D">
        <w:rPr>
          <w:rFonts w:ascii="Times New Roman" w:hAnsi="Times New Roman" w:cs="Times New Roman"/>
          <w:sz w:val="24"/>
          <w:szCs w:val="24"/>
        </w:rPr>
        <w:t>есто оказания услуг: г. Москва, офис Исполнител</w:t>
      </w:r>
      <w:r w:rsidR="00EE2FB3">
        <w:rPr>
          <w:rFonts w:ascii="Times New Roman" w:hAnsi="Times New Roman" w:cs="Times New Roman"/>
          <w:sz w:val="24"/>
          <w:szCs w:val="24"/>
        </w:rPr>
        <w:t>я, офис Заказчика</w:t>
      </w:r>
      <w:r w:rsidRPr="00180A1D">
        <w:rPr>
          <w:rFonts w:ascii="Times New Roman" w:hAnsi="Times New Roman" w:cs="Times New Roman"/>
          <w:sz w:val="24"/>
          <w:szCs w:val="24"/>
        </w:rPr>
        <w:t>;</w:t>
      </w:r>
    </w:p>
    <w:p w14:paraId="01071AA8" w14:textId="77777777" w:rsidR="000B1E33" w:rsidRPr="00180A1D"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w:t>
      </w:r>
      <w:r w:rsidRPr="00180A1D">
        <w:rPr>
          <w:rFonts w:ascii="Times New Roman" w:hAnsi="Times New Roman" w:cs="Times New Roman"/>
          <w:sz w:val="24"/>
          <w:szCs w:val="24"/>
        </w:rPr>
        <w:t>слуги могут оказываться дистанционно с применением удаленного доступа к информационным системам;</w:t>
      </w:r>
    </w:p>
    <w:p w14:paraId="0A862FCA" w14:textId="77777777" w:rsidR="000B1E33" w:rsidRPr="00180A1D"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A1D">
        <w:rPr>
          <w:rFonts w:ascii="Times New Roman" w:hAnsi="Times New Roman" w:cs="Times New Roman"/>
          <w:sz w:val="24"/>
          <w:szCs w:val="24"/>
        </w:rPr>
        <w:t>Обслуживание оборудования и установка системного программного обеспечения выполняется силами Зака</w:t>
      </w:r>
      <w:r>
        <w:rPr>
          <w:rFonts w:ascii="Times New Roman" w:hAnsi="Times New Roman" w:cs="Times New Roman"/>
          <w:sz w:val="24"/>
          <w:szCs w:val="24"/>
        </w:rPr>
        <w:t>зчика;</w:t>
      </w:r>
    </w:p>
    <w:p w14:paraId="2D6A139B" w14:textId="2A66AC50" w:rsidR="00784206" w:rsidRDefault="00784206"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Услуги оказываются при условии, если Заказчиком приобретены соответствующие лицензии, подлежащие установке, в рамках отдельного Лицензионного договора;</w:t>
      </w:r>
    </w:p>
    <w:p w14:paraId="3FED542D" w14:textId="22FE2E2D" w:rsidR="004E41A5" w:rsidRPr="004E41A5" w:rsidRDefault="004E41A5" w:rsidP="004E41A5">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Объем оказания услуг и их стоимость определяется в Заявке на </w:t>
      </w:r>
      <w:r w:rsidR="003A3C79">
        <w:rPr>
          <w:rFonts w:ascii="Times New Roman" w:hAnsi="Times New Roman" w:cs="Times New Roman"/>
          <w:sz w:val="24"/>
          <w:szCs w:val="24"/>
        </w:rPr>
        <w:t>выполнение работ (оказание услуг)</w:t>
      </w:r>
      <w:r>
        <w:rPr>
          <w:rFonts w:ascii="Times New Roman" w:hAnsi="Times New Roman" w:cs="Times New Roman"/>
          <w:sz w:val="24"/>
          <w:szCs w:val="24"/>
        </w:rPr>
        <w:t xml:space="preserve"> (форма приведена в Приложении № 3 к настоящему Договору);</w:t>
      </w:r>
    </w:p>
    <w:p w14:paraId="72A8FA1E" w14:textId="6006C83C" w:rsidR="00784206" w:rsidRDefault="00784206"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Услуги оказываются при условии, если Заказчиком заключены необходимые соглашения с банками и другими организациями, с чьими системами производится интеграция</w:t>
      </w:r>
      <w:r w:rsidR="00945F14">
        <w:rPr>
          <w:rFonts w:ascii="Times New Roman" w:hAnsi="Times New Roman" w:cs="Times New Roman"/>
          <w:sz w:val="24"/>
          <w:szCs w:val="24"/>
        </w:rPr>
        <w:t>;</w:t>
      </w:r>
    </w:p>
    <w:p w14:paraId="51F5ED76" w14:textId="77777777" w:rsidR="007F35AC" w:rsidRDefault="00945F14"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Услуги оказываются при условии, если банки и другие организации, с чьими системами производится интеграция, предоставляют тестовые стенды для Исполнителя</w:t>
      </w:r>
      <w:r w:rsidR="007F35AC">
        <w:rPr>
          <w:rFonts w:ascii="Times New Roman" w:hAnsi="Times New Roman" w:cs="Times New Roman"/>
          <w:sz w:val="24"/>
          <w:szCs w:val="24"/>
        </w:rPr>
        <w:t>;</w:t>
      </w:r>
    </w:p>
    <w:p w14:paraId="7F3C8BC5" w14:textId="02EDADB6" w:rsidR="00945F14" w:rsidRDefault="007F35AC"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Объем функциональных возможностей и состав документов, которыми можно обмениваться через ПАК УПСК ограничены функциональными возможностями банков и других организаций, с чьими системами производится интеграция</w:t>
      </w:r>
      <w:r w:rsidR="00945F14">
        <w:rPr>
          <w:rFonts w:ascii="Times New Roman" w:hAnsi="Times New Roman" w:cs="Times New Roman"/>
          <w:sz w:val="24"/>
          <w:szCs w:val="24"/>
        </w:rPr>
        <w:t>.</w:t>
      </w:r>
    </w:p>
    <w:p w14:paraId="41D6DF71" w14:textId="77777777" w:rsidR="000B1E33" w:rsidRDefault="000B1E33" w:rsidP="000B1E33">
      <w:pPr>
        <w:pStyle w:val="a4"/>
        <w:spacing w:after="0" w:line="240" w:lineRule="auto"/>
        <w:ind w:left="0"/>
        <w:jc w:val="both"/>
        <w:rPr>
          <w:rFonts w:ascii="Times New Roman" w:hAnsi="Times New Roman" w:cs="Times New Roman"/>
          <w:sz w:val="24"/>
          <w:szCs w:val="24"/>
        </w:rPr>
      </w:pPr>
    </w:p>
    <w:p w14:paraId="6B46BC61" w14:textId="16D0B8F3" w:rsidR="000B1E33" w:rsidRDefault="000B1E33" w:rsidP="000B1E33">
      <w:pPr>
        <w:pStyle w:val="a4"/>
        <w:spacing w:after="0" w:line="240" w:lineRule="auto"/>
        <w:ind w:left="0"/>
        <w:jc w:val="right"/>
        <w:rPr>
          <w:rFonts w:ascii="Times New Roman" w:hAnsi="Times New Roman" w:cs="Times New Roman"/>
          <w:b/>
          <w:sz w:val="24"/>
          <w:szCs w:val="24"/>
        </w:rPr>
      </w:pPr>
      <w:r w:rsidRPr="00193F8E">
        <w:rPr>
          <w:rFonts w:ascii="Times New Roman" w:hAnsi="Times New Roman" w:cs="Times New Roman"/>
          <w:b/>
          <w:sz w:val="24"/>
          <w:szCs w:val="24"/>
        </w:rPr>
        <w:t xml:space="preserve">Таблица </w:t>
      </w:r>
      <w:r>
        <w:rPr>
          <w:rFonts w:ascii="Times New Roman" w:hAnsi="Times New Roman" w:cs="Times New Roman"/>
          <w:b/>
          <w:sz w:val="24"/>
          <w:szCs w:val="24"/>
        </w:rPr>
        <w:t xml:space="preserve">№ 5. </w:t>
      </w:r>
      <w:r w:rsidR="00FD622A" w:rsidRPr="00FD622A">
        <w:rPr>
          <w:rFonts w:ascii="Times New Roman" w:hAnsi="Times New Roman" w:cs="Times New Roman"/>
          <w:b/>
          <w:sz w:val="24"/>
          <w:szCs w:val="24"/>
        </w:rPr>
        <w:t>Расширенный пакет работ</w:t>
      </w:r>
      <w:r w:rsidR="00FF07C9">
        <w:rPr>
          <w:rFonts w:ascii="Times New Roman" w:hAnsi="Times New Roman" w:cs="Times New Roman"/>
          <w:b/>
          <w:sz w:val="24"/>
          <w:szCs w:val="24"/>
        </w:rPr>
        <w:t xml:space="preserve"> по установке ПАК УПСК</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1421"/>
        <w:gridCol w:w="1981"/>
      </w:tblGrid>
      <w:tr w:rsidR="00355150" w:rsidRPr="00EF291B" w14:paraId="0FE6CA48" w14:textId="77777777" w:rsidTr="0017023B">
        <w:trPr>
          <w:trHeight w:val="311"/>
          <w:tblHeader/>
        </w:trPr>
        <w:tc>
          <w:tcPr>
            <w:tcW w:w="562" w:type="dxa"/>
            <w:shd w:val="clear" w:color="auto" w:fill="F2F2F2" w:themeFill="background1" w:themeFillShade="F2"/>
            <w:vAlign w:val="center"/>
            <w:hideMark/>
          </w:tcPr>
          <w:p w14:paraId="73351FCF" w14:textId="77777777" w:rsidR="00355150" w:rsidRPr="00EF291B" w:rsidRDefault="00355150" w:rsidP="00FD622A">
            <w:pPr>
              <w:spacing w:after="0"/>
              <w:rPr>
                <w:rFonts w:ascii="Times New Roman" w:hAnsi="Times New Roman"/>
                <w:b/>
                <w:bCs/>
              </w:rPr>
            </w:pPr>
            <w:r w:rsidRPr="00EF291B">
              <w:rPr>
                <w:rFonts w:ascii="Times New Roman" w:hAnsi="Times New Roman"/>
                <w:b/>
                <w:bCs/>
              </w:rPr>
              <w:t>№ п/п</w:t>
            </w:r>
          </w:p>
        </w:tc>
        <w:tc>
          <w:tcPr>
            <w:tcW w:w="5529" w:type="dxa"/>
            <w:shd w:val="clear" w:color="auto" w:fill="F2F2F2" w:themeFill="background1" w:themeFillShade="F2"/>
            <w:vAlign w:val="center"/>
            <w:hideMark/>
          </w:tcPr>
          <w:p w14:paraId="581244CE" w14:textId="77777777" w:rsidR="00355150" w:rsidRPr="00EF291B" w:rsidRDefault="00355150" w:rsidP="00FD622A">
            <w:pPr>
              <w:spacing w:after="0"/>
              <w:rPr>
                <w:rFonts w:ascii="Times New Roman" w:hAnsi="Times New Roman"/>
                <w:b/>
                <w:bCs/>
              </w:rPr>
            </w:pPr>
            <w:r w:rsidRPr="00EF291B">
              <w:rPr>
                <w:rFonts w:ascii="Times New Roman" w:hAnsi="Times New Roman"/>
                <w:b/>
                <w:bCs/>
              </w:rPr>
              <w:t>Наименование работ</w:t>
            </w:r>
          </w:p>
        </w:tc>
        <w:tc>
          <w:tcPr>
            <w:tcW w:w="1421" w:type="dxa"/>
            <w:shd w:val="clear" w:color="auto" w:fill="F2F2F2" w:themeFill="background1" w:themeFillShade="F2"/>
            <w:vAlign w:val="center"/>
            <w:hideMark/>
          </w:tcPr>
          <w:p w14:paraId="564B75DD" w14:textId="77777777" w:rsidR="00355150" w:rsidRPr="00EF291B" w:rsidRDefault="00355150" w:rsidP="00FD622A">
            <w:pPr>
              <w:spacing w:after="0"/>
              <w:rPr>
                <w:rFonts w:ascii="Times New Roman" w:hAnsi="Times New Roman"/>
                <w:b/>
                <w:bCs/>
              </w:rPr>
            </w:pPr>
            <w:r w:rsidRPr="00EF291B">
              <w:rPr>
                <w:rFonts w:ascii="Times New Roman" w:hAnsi="Times New Roman"/>
                <w:b/>
                <w:bCs/>
              </w:rPr>
              <w:t>Количество часов</w:t>
            </w:r>
          </w:p>
        </w:tc>
        <w:tc>
          <w:tcPr>
            <w:tcW w:w="1981" w:type="dxa"/>
            <w:shd w:val="clear" w:color="auto" w:fill="F2F2F2" w:themeFill="background1" w:themeFillShade="F2"/>
            <w:vAlign w:val="center"/>
            <w:hideMark/>
          </w:tcPr>
          <w:p w14:paraId="27F57DC6" w14:textId="77777777" w:rsidR="00355150" w:rsidRPr="00EF291B" w:rsidRDefault="00355150" w:rsidP="00FD622A">
            <w:pPr>
              <w:spacing w:after="0"/>
              <w:rPr>
                <w:rFonts w:ascii="Times New Roman" w:hAnsi="Times New Roman"/>
                <w:b/>
                <w:bCs/>
              </w:rPr>
            </w:pPr>
            <w:r w:rsidRPr="00EF291B">
              <w:rPr>
                <w:rFonts w:ascii="Times New Roman" w:hAnsi="Times New Roman"/>
                <w:b/>
                <w:bCs/>
              </w:rPr>
              <w:t>Каждый следующий банк</w:t>
            </w:r>
          </w:p>
        </w:tc>
      </w:tr>
      <w:tr w:rsidR="00355150" w:rsidRPr="00EF291B" w14:paraId="3F3FDE43" w14:textId="77777777" w:rsidTr="00FD622A">
        <w:trPr>
          <w:trHeight w:val="306"/>
        </w:trPr>
        <w:tc>
          <w:tcPr>
            <w:tcW w:w="562" w:type="dxa"/>
            <w:shd w:val="clear" w:color="auto" w:fill="auto"/>
            <w:vAlign w:val="center"/>
            <w:hideMark/>
          </w:tcPr>
          <w:p w14:paraId="23EAEC39" w14:textId="77777777" w:rsidR="00355150" w:rsidRPr="00EF291B" w:rsidRDefault="00355150" w:rsidP="00FD622A">
            <w:pPr>
              <w:spacing w:after="0"/>
              <w:rPr>
                <w:rFonts w:ascii="Times New Roman" w:hAnsi="Times New Roman"/>
              </w:rPr>
            </w:pPr>
            <w:r>
              <w:rPr>
                <w:rFonts w:ascii="Times New Roman" w:hAnsi="Times New Roman"/>
              </w:rPr>
              <w:t>1</w:t>
            </w:r>
          </w:p>
        </w:tc>
        <w:tc>
          <w:tcPr>
            <w:tcW w:w="5529" w:type="dxa"/>
            <w:shd w:val="clear" w:color="auto" w:fill="auto"/>
            <w:vAlign w:val="center"/>
            <w:hideMark/>
          </w:tcPr>
          <w:p w14:paraId="067505CD" w14:textId="77777777" w:rsidR="00355150" w:rsidRPr="00EF291B" w:rsidRDefault="00355150" w:rsidP="00FD622A">
            <w:pPr>
              <w:spacing w:after="0"/>
              <w:rPr>
                <w:rFonts w:ascii="Times New Roman" w:hAnsi="Times New Roman"/>
              </w:rPr>
            </w:pPr>
            <w:r w:rsidRPr="00EF291B">
              <w:rPr>
                <w:rFonts w:ascii="Times New Roman" w:hAnsi="Times New Roman"/>
              </w:rPr>
              <w:t>Установка и настройка тестового/промышленного стенда</w:t>
            </w:r>
          </w:p>
        </w:tc>
        <w:tc>
          <w:tcPr>
            <w:tcW w:w="1421" w:type="dxa"/>
            <w:shd w:val="clear" w:color="auto" w:fill="auto"/>
            <w:vAlign w:val="center"/>
          </w:tcPr>
          <w:p w14:paraId="1D14CBD5" w14:textId="77777777" w:rsidR="00355150" w:rsidRPr="00EF291B" w:rsidRDefault="00355150" w:rsidP="00FD622A">
            <w:pPr>
              <w:spacing w:after="0"/>
              <w:jc w:val="center"/>
              <w:rPr>
                <w:rFonts w:ascii="Times New Roman" w:hAnsi="Times New Roman"/>
              </w:rPr>
            </w:pPr>
            <w:r>
              <w:rPr>
                <w:rFonts w:ascii="Times New Roman" w:hAnsi="Times New Roman"/>
              </w:rPr>
              <w:t>10</w:t>
            </w:r>
          </w:p>
        </w:tc>
        <w:tc>
          <w:tcPr>
            <w:tcW w:w="1981" w:type="dxa"/>
            <w:shd w:val="clear" w:color="auto" w:fill="auto"/>
            <w:vAlign w:val="center"/>
          </w:tcPr>
          <w:p w14:paraId="41DC65F2" w14:textId="77777777" w:rsidR="00355150" w:rsidRPr="00EF291B" w:rsidRDefault="00355150" w:rsidP="00FD622A">
            <w:pPr>
              <w:spacing w:after="0"/>
              <w:jc w:val="center"/>
              <w:rPr>
                <w:rFonts w:ascii="Times New Roman" w:hAnsi="Times New Roman"/>
              </w:rPr>
            </w:pPr>
            <w:r w:rsidRPr="00EF291B">
              <w:rPr>
                <w:rFonts w:ascii="Times New Roman" w:hAnsi="Times New Roman"/>
              </w:rPr>
              <w:t>-</w:t>
            </w:r>
          </w:p>
        </w:tc>
      </w:tr>
      <w:tr w:rsidR="00355150" w:rsidRPr="00EF291B" w14:paraId="6D176910" w14:textId="77777777" w:rsidTr="00FD622A">
        <w:trPr>
          <w:trHeight w:val="346"/>
        </w:trPr>
        <w:tc>
          <w:tcPr>
            <w:tcW w:w="562" w:type="dxa"/>
            <w:shd w:val="clear" w:color="auto" w:fill="auto"/>
            <w:vAlign w:val="center"/>
            <w:hideMark/>
          </w:tcPr>
          <w:p w14:paraId="103E9905" w14:textId="77777777" w:rsidR="00355150" w:rsidRPr="00EF291B" w:rsidRDefault="00355150" w:rsidP="00FD622A">
            <w:pPr>
              <w:spacing w:after="0"/>
              <w:rPr>
                <w:rFonts w:ascii="Times New Roman" w:hAnsi="Times New Roman"/>
              </w:rPr>
            </w:pPr>
            <w:r>
              <w:rPr>
                <w:rFonts w:ascii="Times New Roman" w:hAnsi="Times New Roman"/>
              </w:rPr>
              <w:t>2</w:t>
            </w:r>
          </w:p>
        </w:tc>
        <w:tc>
          <w:tcPr>
            <w:tcW w:w="5529" w:type="dxa"/>
            <w:shd w:val="clear" w:color="auto" w:fill="auto"/>
            <w:vAlign w:val="center"/>
            <w:hideMark/>
          </w:tcPr>
          <w:p w14:paraId="4C80FEC7" w14:textId="10E06494" w:rsidR="00355150" w:rsidRPr="00EF291B" w:rsidRDefault="00355150" w:rsidP="00FD622A">
            <w:pPr>
              <w:spacing w:after="0"/>
              <w:rPr>
                <w:rFonts w:ascii="Times New Roman" w:hAnsi="Times New Roman"/>
              </w:rPr>
            </w:pPr>
            <w:r w:rsidRPr="00EF291B">
              <w:rPr>
                <w:rFonts w:ascii="Times New Roman" w:hAnsi="Times New Roman"/>
              </w:rPr>
              <w:t>Установка компонентов подписи на машины подписантов, либо централизованно на единый сервер</w:t>
            </w:r>
          </w:p>
        </w:tc>
        <w:tc>
          <w:tcPr>
            <w:tcW w:w="1421" w:type="dxa"/>
            <w:shd w:val="clear" w:color="auto" w:fill="auto"/>
            <w:vAlign w:val="center"/>
          </w:tcPr>
          <w:p w14:paraId="1C49E6A6" w14:textId="77777777" w:rsidR="00355150" w:rsidRPr="00EF291B" w:rsidRDefault="00355150" w:rsidP="00FD622A">
            <w:pPr>
              <w:spacing w:after="0"/>
              <w:jc w:val="center"/>
              <w:rPr>
                <w:rFonts w:ascii="Times New Roman" w:hAnsi="Times New Roman"/>
              </w:rPr>
            </w:pPr>
            <w:r w:rsidRPr="00EF291B">
              <w:rPr>
                <w:rFonts w:ascii="Times New Roman" w:hAnsi="Times New Roman"/>
              </w:rPr>
              <w:t>8</w:t>
            </w:r>
          </w:p>
        </w:tc>
        <w:tc>
          <w:tcPr>
            <w:tcW w:w="1981" w:type="dxa"/>
            <w:shd w:val="clear" w:color="auto" w:fill="auto"/>
            <w:vAlign w:val="center"/>
          </w:tcPr>
          <w:p w14:paraId="5A223350" w14:textId="77777777" w:rsidR="00355150" w:rsidRPr="00EF291B" w:rsidRDefault="00355150" w:rsidP="00FD622A">
            <w:pPr>
              <w:spacing w:after="0"/>
              <w:jc w:val="center"/>
              <w:rPr>
                <w:rFonts w:ascii="Times New Roman" w:hAnsi="Times New Roman"/>
              </w:rPr>
            </w:pPr>
            <w:r w:rsidRPr="00EF291B">
              <w:rPr>
                <w:rFonts w:ascii="Times New Roman" w:hAnsi="Times New Roman"/>
              </w:rPr>
              <w:t>-</w:t>
            </w:r>
          </w:p>
        </w:tc>
      </w:tr>
      <w:tr w:rsidR="00355150" w:rsidRPr="00EF291B" w14:paraId="32AB65F8" w14:textId="77777777" w:rsidTr="00FD622A">
        <w:trPr>
          <w:trHeight w:val="408"/>
        </w:trPr>
        <w:tc>
          <w:tcPr>
            <w:tcW w:w="562" w:type="dxa"/>
            <w:shd w:val="clear" w:color="auto" w:fill="auto"/>
            <w:vAlign w:val="center"/>
            <w:hideMark/>
          </w:tcPr>
          <w:p w14:paraId="36268552" w14:textId="77777777" w:rsidR="00355150" w:rsidRPr="00EF291B" w:rsidRDefault="00355150" w:rsidP="00FD622A">
            <w:pPr>
              <w:spacing w:after="0"/>
              <w:rPr>
                <w:rFonts w:ascii="Times New Roman" w:hAnsi="Times New Roman"/>
              </w:rPr>
            </w:pPr>
            <w:r>
              <w:rPr>
                <w:rFonts w:ascii="Times New Roman" w:hAnsi="Times New Roman"/>
              </w:rPr>
              <w:t>3</w:t>
            </w:r>
          </w:p>
        </w:tc>
        <w:tc>
          <w:tcPr>
            <w:tcW w:w="5529" w:type="dxa"/>
            <w:shd w:val="clear" w:color="auto" w:fill="auto"/>
            <w:vAlign w:val="center"/>
            <w:hideMark/>
          </w:tcPr>
          <w:p w14:paraId="7ED57406" w14:textId="77777777" w:rsidR="00355150" w:rsidRPr="00EF291B" w:rsidRDefault="00355150" w:rsidP="00FD622A">
            <w:pPr>
              <w:spacing w:after="0"/>
              <w:rPr>
                <w:rFonts w:ascii="Times New Roman" w:hAnsi="Times New Roman"/>
              </w:rPr>
            </w:pPr>
            <w:r w:rsidRPr="00EF291B">
              <w:rPr>
                <w:rFonts w:ascii="Times New Roman" w:hAnsi="Times New Roman"/>
              </w:rPr>
              <w:t xml:space="preserve">Обучение администраторов системы от заказчика, ответы на вопросы </w:t>
            </w:r>
          </w:p>
        </w:tc>
        <w:tc>
          <w:tcPr>
            <w:tcW w:w="1421" w:type="dxa"/>
            <w:shd w:val="clear" w:color="auto" w:fill="auto"/>
            <w:vAlign w:val="center"/>
          </w:tcPr>
          <w:p w14:paraId="3973AD4F" w14:textId="77777777" w:rsidR="00355150" w:rsidRPr="00EF291B" w:rsidRDefault="00355150" w:rsidP="00FD622A">
            <w:pPr>
              <w:spacing w:after="0"/>
              <w:jc w:val="center"/>
              <w:rPr>
                <w:rFonts w:ascii="Times New Roman" w:hAnsi="Times New Roman"/>
              </w:rPr>
            </w:pPr>
            <w:r w:rsidRPr="00EF291B">
              <w:rPr>
                <w:rFonts w:ascii="Times New Roman" w:hAnsi="Times New Roman"/>
              </w:rPr>
              <w:t>4</w:t>
            </w:r>
          </w:p>
        </w:tc>
        <w:tc>
          <w:tcPr>
            <w:tcW w:w="1981" w:type="dxa"/>
            <w:shd w:val="clear" w:color="auto" w:fill="auto"/>
            <w:vAlign w:val="center"/>
          </w:tcPr>
          <w:p w14:paraId="25CC88DE" w14:textId="77777777" w:rsidR="00355150" w:rsidRPr="00EF291B" w:rsidRDefault="00355150" w:rsidP="00FD622A">
            <w:pPr>
              <w:spacing w:after="0"/>
              <w:jc w:val="center"/>
              <w:rPr>
                <w:rFonts w:ascii="Times New Roman" w:hAnsi="Times New Roman"/>
              </w:rPr>
            </w:pPr>
            <w:r w:rsidRPr="00EF291B">
              <w:rPr>
                <w:rFonts w:ascii="Times New Roman" w:hAnsi="Times New Roman"/>
              </w:rPr>
              <w:t>1</w:t>
            </w:r>
          </w:p>
        </w:tc>
      </w:tr>
      <w:tr w:rsidR="00355150" w:rsidRPr="00EF291B" w14:paraId="50EE075D" w14:textId="77777777" w:rsidTr="00FD622A">
        <w:trPr>
          <w:trHeight w:val="413"/>
        </w:trPr>
        <w:tc>
          <w:tcPr>
            <w:tcW w:w="562" w:type="dxa"/>
            <w:shd w:val="clear" w:color="auto" w:fill="auto"/>
            <w:vAlign w:val="center"/>
            <w:hideMark/>
          </w:tcPr>
          <w:p w14:paraId="7473B335" w14:textId="77777777" w:rsidR="00355150" w:rsidRPr="00EF291B" w:rsidRDefault="00355150" w:rsidP="00FD622A">
            <w:pPr>
              <w:spacing w:after="0"/>
              <w:rPr>
                <w:rFonts w:ascii="Times New Roman" w:hAnsi="Times New Roman"/>
              </w:rPr>
            </w:pPr>
            <w:r>
              <w:rPr>
                <w:rFonts w:ascii="Times New Roman" w:hAnsi="Times New Roman"/>
              </w:rPr>
              <w:t>4</w:t>
            </w:r>
          </w:p>
        </w:tc>
        <w:tc>
          <w:tcPr>
            <w:tcW w:w="5529" w:type="dxa"/>
            <w:shd w:val="clear" w:color="auto" w:fill="auto"/>
            <w:vAlign w:val="center"/>
            <w:hideMark/>
          </w:tcPr>
          <w:p w14:paraId="15AEE979" w14:textId="77777777" w:rsidR="00355150" w:rsidRPr="00EF291B" w:rsidRDefault="00355150" w:rsidP="00FD622A">
            <w:pPr>
              <w:spacing w:after="0"/>
              <w:rPr>
                <w:rFonts w:ascii="Times New Roman" w:hAnsi="Times New Roman"/>
              </w:rPr>
            </w:pPr>
            <w:r w:rsidRPr="00EF291B">
              <w:rPr>
                <w:rFonts w:ascii="Times New Roman" w:hAnsi="Times New Roman"/>
              </w:rPr>
              <w:t>Тестирование доступов и сетевых настроек, журналирование</w:t>
            </w:r>
          </w:p>
        </w:tc>
        <w:tc>
          <w:tcPr>
            <w:tcW w:w="1421" w:type="dxa"/>
            <w:shd w:val="clear" w:color="auto" w:fill="auto"/>
            <w:vAlign w:val="center"/>
          </w:tcPr>
          <w:p w14:paraId="0AEF277B" w14:textId="77777777" w:rsidR="00355150" w:rsidRPr="00EF291B" w:rsidRDefault="00355150" w:rsidP="00FD622A">
            <w:pPr>
              <w:spacing w:after="0"/>
              <w:jc w:val="center"/>
              <w:rPr>
                <w:rFonts w:ascii="Times New Roman" w:hAnsi="Times New Roman"/>
              </w:rPr>
            </w:pPr>
            <w:r w:rsidRPr="00EF291B">
              <w:rPr>
                <w:rFonts w:ascii="Times New Roman" w:hAnsi="Times New Roman"/>
              </w:rPr>
              <w:t>2</w:t>
            </w:r>
          </w:p>
        </w:tc>
        <w:tc>
          <w:tcPr>
            <w:tcW w:w="1981" w:type="dxa"/>
            <w:shd w:val="clear" w:color="auto" w:fill="auto"/>
            <w:vAlign w:val="center"/>
          </w:tcPr>
          <w:p w14:paraId="13CA3F60" w14:textId="77777777" w:rsidR="00355150" w:rsidRPr="00EF291B" w:rsidRDefault="00355150" w:rsidP="00FD622A">
            <w:pPr>
              <w:spacing w:after="0"/>
              <w:jc w:val="center"/>
              <w:rPr>
                <w:rFonts w:ascii="Times New Roman" w:hAnsi="Times New Roman"/>
              </w:rPr>
            </w:pPr>
            <w:r w:rsidRPr="00EF291B">
              <w:rPr>
                <w:rFonts w:ascii="Times New Roman" w:hAnsi="Times New Roman"/>
              </w:rPr>
              <w:t>2</w:t>
            </w:r>
          </w:p>
        </w:tc>
      </w:tr>
      <w:tr w:rsidR="00355150" w:rsidRPr="00EF291B" w14:paraId="07DD28AF" w14:textId="77777777" w:rsidTr="00FD622A">
        <w:trPr>
          <w:trHeight w:val="308"/>
        </w:trPr>
        <w:tc>
          <w:tcPr>
            <w:tcW w:w="562" w:type="dxa"/>
            <w:shd w:val="clear" w:color="auto" w:fill="auto"/>
            <w:vAlign w:val="center"/>
            <w:hideMark/>
          </w:tcPr>
          <w:p w14:paraId="569D4B2F" w14:textId="77777777" w:rsidR="00355150" w:rsidRPr="00EF291B" w:rsidRDefault="00355150" w:rsidP="00FD622A">
            <w:pPr>
              <w:spacing w:after="0"/>
              <w:rPr>
                <w:rFonts w:ascii="Times New Roman" w:hAnsi="Times New Roman"/>
              </w:rPr>
            </w:pPr>
            <w:r>
              <w:rPr>
                <w:rFonts w:ascii="Times New Roman" w:hAnsi="Times New Roman"/>
              </w:rPr>
              <w:t>5</w:t>
            </w:r>
          </w:p>
        </w:tc>
        <w:tc>
          <w:tcPr>
            <w:tcW w:w="5529" w:type="dxa"/>
            <w:shd w:val="clear" w:color="auto" w:fill="auto"/>
            <w:vAlign w:val="center"/>
            <w:hideMark/>
          </w:tcPr>
          <w:p w14:paraId="6B5A2017" w14:textId="77777777" w:rsidR="00355150" w:rsidRPr="00EF291B" w:rsidRDefault="00355150" w:rsidP="00FD622A">
            <w:pPr>
              <w:spacing w:after="0"/>
              <w:rPr>
                <w:rFonts w:ascii="Times New Roman" w:hAnsi="Times New Roman"/>
              </w:rPr>
            </w:pPr>
            <w:r w:rsidRPr="00EF291B">
              <w:rPr>
                <w:rFonts w:ascii="Times New Roman" w:hAnsi="Times New Roman"/>
              </w:rPr>
              <w:t>Установка сертификатов по группе компаний</w:t>
            </w:r>
          </w:p>
        </w:tc>
        <w:tc>
          <w:tcPr>
            <w:tcW w:w="1421" w:type="dxa"/>
            <w:shd w:val="clear" w:color="auto" w:fill="auto"/>
            <w:vAlign w:val="center"/>
          </w:tcPr>
          <w:p w14:paraId="11AD6941" w14:textId="77777777" w:rsidR="00355150" w:rsidRPr="00EF291B" w:rsidRDefault="00355150" w:rsidP="00FD622A">
            <w:pPr>
              <w:spacing w:after="0"/>
              <w:jc w:val="center"/>
              <w:rPr>
                <w:rFonts w:ascii="Times New Roman" w:hAnsi="Times New Roman"/>
              </w:rPr>
            </w:pPr>
            <w:r w:rsidRPr="00EF291B">
              <w:rPr>
                <w:rFonts w:ascii="Times New Roman" w:hAnsi="Times New Roman"/>
              </w:rPr>
              <w:t>16</w:t>
            </w:r>
          </w:p>
        </w:tc>
        <w:tc>
          <w:tcPr>
            <w:tcW w:w="1981" w:type="dxa"/>
            <w:shd w:val="clear" w:color="auto" w:fill="auto"/>
            <w:vAlign w:val="center"/>
          </w:tcPr>
          <w:p w14:paraId="44ABA4C6" w14:textId="77777777" w:rsidR="00355150" w:rsidRPr="00EF291B" w:rsidRDefault="00355150" w:rsidP="00FD622A">
            <w:pPr>
              <w:spacing w:after="0"/>
              <w:jc w:val="center"/>
              <w:rPr>
                <w:rFonts w:ascii="Times New Roman" w:hAnsi="Times New Roman"/>
              </w:rPr>
            </w:pPr>
            <w:r w:rsidRPr="00EF291B">
              <w:rPr>
                <w:rFonts w:ascii="Times New Roman" w:hAnsi="Times New Roman"/>
              </w:rPr>
              <w:t>16</w:t>
            </w:r>
          </w:p>
        </w:tc>
      </w:tr>
      <w:tr w:rsidR="00355150" w:rsidRPr="00EF291B" w14:paraId="21D4FB39" w14:textId="77777777" w:rsidTr="00FD622A">
        <w:trPr>
          <w:trHeight w:val="308"/>
        </w:trPr>
        <w:tc>
          <w:tcPr>
            <w:tcW w:w="562" w:type="dxa"/>
            <w:shd w:val="clear" w:color="auto" w:fill="auto"/>
            <w:vAlign w:val="center"/>
            <w:hideMark/>
          </w:tcPr>
          <w:p w14:paraId="4A6E7281" w14:textId="77777777" w:rsidR="00355150" w:rsidRPr="00EF291B" w:rsidRDefault="00355150" w:rsidP="00FD622A">
            <w:pPr>
              <w:spacing w:after="0"/>
              <w:rPr>
                <w:rFonts w:ascii="Times New Roman" w:hAnsi="Times New Roman"/>
              </w:rPr>
            </w:pPr>
            <w:r>
              <w:rPr>
                <w:rFonts w:ascii="Times New Roman" w:hAnsi="Times New Roman"/>
              </w:rPr>
              <w:lastRenderedPageBreak/>
              <w:t>6</w:t>
            </w:r>
          </w:p>
        </w:tc>
        <w:tc>
          <w:tcPr>
            <w:tcW w:w="5529" w:type="dxa"/>
            <w:shd w:val="clear" w:color="auto" w:fill="auto"/>
            <w:vAlign w:val="center"/>
            <w:hideMark/>
          </w:tcPr>
          <w:p w14:paraId="0A2B89CC" w14:textId="77777777" w:rsidR="00355150" w:rsidRPr="00EF291B" w:rsidRDefault="00355150" w:rsidP="00FD622A">
            <w:pPr>
              <w:spacing w:after="0"/>
              <w:rPr>
                <w:rFonts w:ascii="Times New Roman" w:hAnsi="Times New Roman"/>
              </w:rPr>
            </w:pPr>
            <w:r w:rsidRPr="00EF291B">
              <w:rPr>
                <w:rFonts w:ascii="Times New Roman" w:hAnsi="Times New Roman"/>
              </w:rPr>
              <w:t>Коммуникации с банком и тестирование подключения к банку</w:t>
            </w:r>
          </w:p>
        </w:tc>
        <w:tc>
          <w:tcPr>
            <w:tcW w:w="1421" w:type="dxa"/>
            <w:shd w:val="clear" w:color="auto" w:fill="auto"/>
            <w:vAlign w:val="center"/>
          </w:tcPr>
          <w:p w14:paraId="3B5C05F6" w14:textId="77777777" w:rsidR="00355150" w:rsidRPr="00EF291B" w:rsidRDefault="00355150" w:rsidP="00FD622A">
            <w:pPr>
              <w:spacing w:after="0"/>
              <w:jc w:val="center"/>
              <w:rPr>
                <w:rFonts w:ascii="Times New Roman" w:hAnsi="Times New Roman"/>
              </w:rPr>
            </w:pPr>
            <w:r w:rsidRPr="00EF291B">
              <w:rPr>
                <w:rFonts w:ascii="Times New Roman" w:hAnsi="Times New Roman"/>
              </w:rPr>
              <w:t>2</w:t>
            </w:r>
          </w:p>
        </w:tc>
        <w:tc>
          <w:tcPr>
            <w:tcW w:w="1981" w:type="dxa"/>
            <w:shd w:val="clear" w:color="auto" w:fill="auto"/>
            <w:vAlign w:val="center"/>
          </w:tcPr>
          <w:p w14:paraId="545D7EC4" w14:textId="77777777" w:rsidR="00355150" w:rsidRPr="00EF291B" w:rsidRDefault="00355150" w:rsidP="00FD622A">
            <w:pPr>
              <w:spacing w:after="0"/>
              <w:jc w:val="center"/>
              <w:rPr>
                <w:rFonts w:ascii="Times New Roman" w:hAnsi="Times New Roman"/>
              </w:rPr>
            </w:pPr>
            <w:r w:rsidRPr="00EF291B">
              <w:rPr>
                <w:rFonts w:ascii="Times New Roman" w:hAnsi="Times New Roman"/>
              </w:rPr>
              <w:t>2</w:t>
            </w:r>
          </w:p>
        </w:tc>
      </w:tr>
      <w:tr w:rsidR="00355150" w:rsidRPr="00EF291B" w14:paraId="06E174C0" w14:textId="77777777" w:rsidTr="00FD622A">
        <w:trPr>
          <w:trHeight w:val="308"/>
        </w:trPr>
        <w:tc>
          <w:tcPr>
            <w:tcW w:w="562" w:type="dxa"/>
            <w:shd w:val="clear" w:color="auto" w:fill="auto"/>
            <w:vAlign w:val="center"/>
            <w:hideMark/>
          </w:tcPr>
          <w:p w14:paraId="02B68145" w14:textId="77777777" w:rsidR="00355150" w:rsidRPr="00EF291B" w:rsidRDefault="00355150" w:rsidP="00FD622A">
            <w:pPr>
              <w:spacing w:after="0"/>
              <w:rPr>
                <w:rFonts w:ascii="Times New Roman" w:hAnsi="Times New Roman"/>
              </w:rPr>
            </w:pPr>
            <w:r>
              <w:rPr>
                <w:rFonts w:ascii="Times New Roman" w:hAnsi="Times New Roman"/>
              </w:rPr>
              <w:t>7</w:t>
            </w:r>
          </w:p>
        </w:tc>
        <w:tc>
          <w:tcPr>
            <w:tcW w:w="5529" w:type="dxa"/>
            <w:shd w:val="clear" w:color="auto" w:fill="auto"/>
            <w:vAlign w:val="center"/>
            <w:hideMark/>
          </w:tcPr>
          <w:p w14:paraId="2E89D317" w14:textId="77777777" w:rsidR="00355150" w:rsidRPr="00EF291B" w:rsidRDefault="00355150" w:rsidP="00FD622A">
            <w:pPr>
              <w:spacing w:after="0"/>
              <w:rPr>
                <w:rFonts w:ascii="Times New Roman" w:hAnsi="Times New Roman"/>
              </w:rPr>
            </w:pPr>
            <w:r w:rsidRPr="00EF291B">
              <w:rPr>
                <w:rFonts w:ascii="Times New Roman" w:hAnsi="Times New Roman"/>
              </w:rPr>
              <w:t>Поддержка интеграции УПСК с ERP-системой с учетом требований безопасности</w:t>
            </w:r>
          </w:p>
        </w:tc>
        <w:tc>
          <w:tcPr>
            <w:tcW w:w="1421" w:type="dxa"/>
            <w:shd w:val="clear" w:color="auto" w:fill="auto"/>
            <w:vAlign w:val="center"/>
          </w:tcPr>
          <w:p w14:paraId="0EAB22DE" w14:textId="77777777" w:rsidR="00355150" w:rsidRPr="00EF291B" w:rsidRDefault="00355150" w:rsidP="00FD622A">
            <w:pPr>
              <w:spacing w:after="0"/>
              <w:jc w:val="center"/>
              <w:rPr>
                <w:rFonts w:ascii="Times New Roman" w:hAnsi="Times New Roman"/>
              </w:rPr>
            </w:pPr>
            <w:r w:rsidRPr="00EF291B">
              <w:rPr>
                <w:rFonts w:ascii="Times New Roman" w:hAnsi="Times New Roman"/>
              </w:rPr>
              <w:t>8</w:t>
            </w:r>
          </w:p>
        </w:tc>
        <w:tc>
          <w:tcPr>
            <w:tcW w:w="1981" w:type="dxa"/>
            <w:shd w:val="clear" w:color="auto" w:fill="auto"/>
            <w:vAlign w:val="center"/>
          </w:tcPr>
          <w:p w14:paraId="56654A55" w14:textId="77777777" w:rsidR="00355150" w:rsidRPr="00EF291B" w:rsidRDefault="00355150" w:rsidP="00FD622A">
            <w:pPr>
              <w:spacing w:after="0"/>
              <w:jc w:val="center"/>
              <w:rPr>
                <w:rFonts w:ascii="Times New Roman" w:hAnsi="Times New Roman"/>
              </w:rPr>
            </w:pPr>
            <w:r w:rsidRPr="00EF291B">
              <w:rPr>
                <w:rFonts w:ascii="Times New Roman" w:hAnsi="Times New Roman"/>
              </w:rPr>
              <w:t>-</w:t>
            </w:r>
          </w:p>
        </w:tc>
      </w:tr>
    </w:tbl>
    <w:p w14:paraId="78767360" w14:textId="77777777" w:rsidR="00355150" w:rsidRDefault="00355150" w:rsidP="000B1E33">
      <w:pPr>
        <w:pStyle w:val="a4"/>
        <w:spacing w:after="0" w:line="240" w:lineRule="auto"/>
        <w:ind w:left="0"/>
        <w:jc w:val="right"/>
        <w:rPr>
          <w:rFonts w:ascii="Times New Roman" w:hAnsi="Times New Roman" w:cs="Times New Roman"/>
          <w:b/>
          <w:sz w:val="24"/>
          <w:szCs w:val="24"/>
        </w:rPr>
      </w:pPr>
    </w:p>
    <w:p w14:paraId="5F1173E5" w14:textId="6AC60A12" w:rsidR="000B1E33" w:rsidRPr="00BE1EFF" w:rsidRDefault="000B1E33" w:rsidP="000B1E33">
      <w:pPr>
        <w:spacing w:after="0" w:line="240" w:lineRule="auto"/>
        <w:ind w:firstLine="709"/>
        <w:jc w:val="both"/>
        <w:rPr>
          <w:rFonts w:ascii="Times New Roman" w:hAnsi="Times New Roman" w:cs="Times New Roman"/>
          <w:sz w:val="24"/>
          <w:szCs w:val="24"/>
        </w:rPr>
      </w:pPr>
      <w:r w:rsidRPr="00BE1EFF">
        <w:rPr>
          <w:rFonts w:ascii="Times New Roman" w:hAnsi="Times New Roman" w:cs="Times New Roman"/>
          <w:sz w:val="24"/>
          <w:szCs w:val="24"/>
        </w:rPr>
        <w:t>Услуги Исполнителя обеспечивают:</w:t>
      </w:r>
    </w:p>
    <w:p w14:paraId="3B97FEFE" w14:textId="35F61719" w:rsidR="000B1E33" w:rsidRPr="00BE1EFF"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3A0B">
        <w:rPr>
          <w:rFonts w:ascii="Times New Roman" w:hAnsi="Times New Roman" w:cs="Times New Roman"/>
          <w:sz w:val="24"/>
          <w:szCs w:val="24"/>
        </w:rPr>
        <w:t xml:space="preserve">Установку и запуск в эксплуатацию </w:t>
      </w:r>
      <w:r>
        <w:rPr>
          <w:rFonts w:ascii="Times New Roman" w:hAnsi="Times New Roman" w:cs="Times New Roman"/>
          <w:sz w:val="24"/>
          <w:szCs w:val="24"/>
        </w:rPr>
        <w:t>компонентов</w:t>
      </w:r>
      <w:r w:rsidR="00053A0B">
        <w:rPr>
          <w:rFonts w:ascii="Times New Roman" w:hAnsi="Times New Roman" w:cs="Times New Roman"/>
          <w:sz w:val="24"/>
          <w:szCs w:val="24"/>
        </w:rPr>
        <w:t xml:space="preserve"> </w:t>
      </w:r>
      <w:r>
        <w:rPr>
          <w:rFonts w:ascii="Times New Roman" w:hAnsi="Times New Roman" w:cs="Times New Roman"/>
          <w:sz w:val="24"/>
          <w:szCs w:val="24"/>
        </w:rPr>
        <w:t>системы</w:t>
      </w:r>
      <w:r w:rsidRPr="00BE1EFF">
        <w:rPr>
          <w:rFonts w:ascii="Times New Roman" w:hAnsi="Times New Roman" w:cs="Times New Roman"/>
          <w:sz w:val="24"/>
          <w:szCs w:val="24"/>
        </w:rPr>
        <w:t xml:space="preserve"> </w:t>
      </w:r>
      <w:r>
        <w:rPr>
          <w:rFonts w:ascii="Times New Roman" w:hAnsi="Times New Roman" w:cs="Times New Roman"/>
          <w:sz w:val="24"/>
          <w:szCs w:val="24"/>
        </w:rPr>
        <w:t>ПАК УПСК</w:t>
      </w:r>
      <w:r w:rsidRPr="00BE1EFF">
        <w:rPr>
          <w:rFonts w:ascii="Times New Roman" w:hAnsi="Times New Roman" w:cs="Times New Roman"/>
          <w:sz w:val="24"/>
          <w:szCs w:val="24"/>
        </w:rPr>
        <w:t>;</w:t>
      </w:r>
    </w:p>
    <w:p w14:paraId="511E3834" w14:textId="78704C8B" w:rsidR="000B1E33" w:rsidRPr="00BE1EFF"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53A0B">
        <w:rPr>
          <w:rFonts w:ascii="Times New Roman" w:hAnsi="Times New Roman" w:cs="Times New Roman"/>
          <w:sz w:val="24"/>
          <w:szCs w:val="24"/>
        </w:rPr>
        <w:t>Установк</w:t>
      </w:r>
      <w:r w:rsidR="00D90E56">
        <w:rPr>
          <w:rFonts w:ascii="Times New Roman" w:hAnsi="Times New Roman" w:cs="Times New Roman"/>
          <w:sz w:val="24"/>
          <w:szCs w:val="24"/>
        </w:rPr>
        <w:t>у</w:t>
      </w:r>
      <w:r w:rsidR="00053A0B">
        <w:rPr>
          <w:rFonts w:ascii="Times New Roman" w:hAnsi="Times New Roman" w:cs="Times New Roman"/>
          <w:sz w:val="24"/>
          <w:szCs w:val="24"/>
        </w:rPr>
        <w:t xml:space="preserve"> и запуск в эксплуатацию лицензий на использование системы ПАК УПСК</w:t>
      </w:r>
      <w:r w:rsidRPr="00BE1EFF">
        <w:rPr>
          <w:rFonts w:ascii="Times New Roman" w:hAnsi="Times New Roman" w:cs="Times New Roman"/>
          <w:sz w:val="24"/>
          <w:szCs w:val="24"/>
        </w:rPr>
        <w:t>.</w:t>
      </w:r>
    </w:p>
    <w:p w14:paraId="0F5F0C3E" w14:textId="77777777" w:rsidR="000B1E33" w:rsidRDefault="000B1E33" w:rsidP="000B1E33">
      <w:pPr>
        <w:pStyle w:val="a4"/>
        <w:spacing w:after="0" w:line="240" w:lineRule="auto"/>
        <w:ind w:left="0"/>
        <w:jc w:val="both"/>
        <w:rPr>
          <w:rFonts w:ascii="Times New Roman" w:hAnsi="Times New Roman" w:cs="Times New Roman"/>
          <w:sz w:val="24"/>
          <w:szCs w:val="24"/>
        </w:rPr>
      </w:pPr>
    </w:p>
    <w:p w14:paraId="4C6568D6" w14:textId="77777777" w:rsidR="000B1E33" w:rsidRPr="00BC1DCD" w:rsidRDefault="000B1E33" w:rsidP="000B1E33">
      <w:pPr>
        <w:pStyle w:val="a4"/>
        <w:numPr>
          <w:ilvl w:val="1"/>
          <w:numId w:val="5"/>
        </w:numPr>
        <w:spacing w:after="0" w:line="240" w:lineRule="auto"/>
        <w:jc w:val="both"/>
        <w:rPr>
          <w:rFonts w:ascii="Times New Roman" w:hAnsi="Times New Roman" w:cs="Times New Roman"/>
          <w:b/>
          <w:sz w:val="24"/>
          <w:szCs w:val="24"/>
        </w:rPr>
      </w:pPr>
      <w:r w:rsidRPr="00BC1DCD">
        <w:rPr>
          <w:rFonts w:ascii="Times New Roman" w:hAnsi="Times New Roman" w:cs="Times New Roman"/>
          <w:b/>
          <w:sz w:val="24"/>
          <w:szCs w:val="24"/>
        </w:rPr>
        <w:t>Результаты оказания Услуг</w:t>
      </w:r>
    </w:p>
    <w:p w14:paraId="15501D3A" w14:textId="77777777" w:rsidR="000B1E33" w:rsidRPr="00D1371A" w:rsidRDefault="000B1E33" w:rsidP="000B1E33">
      <w:pPr>
        <w:spacing w:after="0" w:line="240" w:lineRule="auto"/>
        <w:ind w:firstLine="709"/>
        <w:jc w:val="both"/>
        <w:rPr>
          <w:rFonts w:ascii="Times New Roman" w:hAnsi="Times New Roman" w:cs="Times New Roman"/>
          <w:sz w:val="24"/>
          <w:szCs w:val="24"/>
        </w:rPr>
      </w:pPr>
      <w:r w:rsidRPr="00D1371A">
        <w:rPr>
          <w:rFonts w:ascii="Times New Roman" w:hAnsi="Times New Roman" w:cs="Times New Roman"/>
          <w:sz w:val="24"/>
          <w:szCs w:val="24"/>
        </w:rPr>
        <w:t>Результатами Услуг являются:</w:t>
      </w:r>
    </w:p>
    <w:p w14:paraId="3D7E05C0" w14:textId="4CC5EF3A" w:rsidR="000B1E33" w:rsidRPr="00D1371A"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D1371A">
        <w:rPr>
          <w:rFonts w:ascii="Times New Roman" w:hAnsi="Times New Roman" w:cs="Times New Roman"/>
          <w:sz w:val="24"/>
          <w:szCs w:val="24"/>
        </w:rPr>
        <w:t xml:space="preserve">ыполненные Запросы, в рамках условий, установленных в </w:t>
      </w:r>
      <w:r>
        <w:rPr>
          <w:rFonts w:ascii="Times New Roman" w:hAnsi="Times New Roman" w:cs="Times New Roman"/>
          <w:sz w:val="24"/>
          <w:szCs w:val="24"/>
        </w:rPr>
        <w:t>Т</w:t>
      </w:r>
      <w:r w:rsidRPr="00D1371A">
        <w:rPr>
          <w:rFonts w:ascii="Times New Roman" w:hAnsi="Times New Roman" w:cs="Times New Roman"/>
          <w:sz w:val="24"/>
          <w:szCs w:val="24"/>
        </w:rPr>
        <w:t>аблиц</w:t>
      </w:r>
      <w:r>
        <w:rPr>
          <w:rFonts w:ascii="Times New Roman" w:hAnsi="Times New Roman" w:cs="Times New Roman"/>
          <w:sz w:val="24"/>
          <w:szCs w:val="24"/>
        </w:rPr>
        <w:t>ах</w:t>
      </w:r>
      <w:r w:rsidRPr="00D137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53A0B">
        <w:rPr>
          <w:rFonts w:ascii="Times New Roman" w:hAnsi="Times New Roman" w:cs="Times New Roman"/>
          <w:sz w:val="24"/>
          <w:szCs w:val="24"/>
        </w:rPr>
        <w:t>6</w:t>
      </w:r>
      <w:r w:rsidRPr="00D1371A">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053A0B">
        <w:rPr>
          <w:rFonts w:ascii="Times New Roman" w:hAnsi="Times New Roman" w:cs="Times New Roman"/>
          <w:sz w:val="24"/>
          <w:szCs w:val="24"/>
        </w:rPr>
        <w:t>7</w:t>
      </w:r>
      <w:r w:rsidRPr="00D1371A">
        <w:rPr>
          <w:rFonts w:ascii="Times New Roman" w:hAnsi="Times New Roman" w:cs="Times New Roman"/>
          <w:sz w:val="24"/>
          <w:szCs w:val="24"/>
        </w:rPr>
        <w:t>;</w:t>
      </w:r>
    </w:p>
    <w:p w14:paraId="26AF5BC3" w14:textId="77777777" w:rsidR="000B1E33" w:rsidRPr="00D1371A" w:rsidRDefault="000B1E33" w:rsidP="000B1E33">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D1371A">
        <w:rPr>
          <w:rFonts w:ascii="Times New Roman" w:hAnsi="Times New Roman" w:cs="Times New Roman"/>
          <w:sz w:val="24"/>
          <w:szCs w:val="24"/>
        </w:rPr>
        <w:t>редоставленные Заказчику решения Инцидентов</w:t>
      </w:r>
      <w:r>
        <w:rPr>
          <w:rFonts w:ascii="Times New Roman" w:hAnsi="Times New Roman" w:cs="Times New Roman"/>
          <w:sz w:val="24"/>
          <w:szCs w:val="24"/>
        </w:rPr>
        <w:t xml:space="preserve"> </w:t>
      </w:r>
      <w:r w:rsidRPr="00D1371A">
        <w:rPr>
          <w:rFonts w:ascii="Times New Roman" w:hAnsi="Times New Roman" w:cs="Times New Roman"/>
          <w:sz w:val="24"/>
          <w:szCs w:val="24"/>
        </w:rPr>
        <w:t>/</w:t>
      </w:r>
      <w:r>
        <w:rPr>
          <w:rFonts w:ascii="Times New Roman" w:hAnsi="Times New Roman" w:cs="Times New Roman"/>
          <w:sz w:val="24"/>
          <w:szCs w:val="24"/>
        </w:rPr>
        <w:t xml:space="preserve"> </w:t>
      </w:r>
      <w:r w:rsidRPr="00D1371A">
        <w:rPr>
          <w:rFonts w:ascii="Times New Roman" w:hAnsi="Times New Roman" w:cs="Times New Roman"/>
          <w:sz w:val="24"/>
          <w:szCs w:val="24"/>
        </w:rPr>
        <w:t>Проблем, в р</w:t>
      </w:r>
      <w:r>
        <w:rPr>
          <w:rFonts w:ascii="Times New Roman" w:hAnsi="Times New Roman" w:cs="Times New Roman"/>
          <w:sz w:val="24"/>
          <w:szCs w:val="24"/>
        </w:rPr>
        <w:t>амках условий, установленных в Т</w:t>
      </w:r>
      <w:r w:rsidRPr="00D1371A">
        <w:rPr>
          <w:rFonts w:ascii="Times New Roman" w:hAnsi="Times New Roman" w:cs="Times New Roman"/>
          <w:sz w:val="24"/>
          <w:szCs w:val="24"/>
        </w:rPr>
        <w:t>аблиц</w:t>
      </w:r>
      <w:r>
        <w:rPr>
          <w:rFonts w:ascii="Times New Roman" w:hAnsi="Times New Roman" w:cs="Times New Roman"/>
          <w:sz w:val="24"/>
          <w:szCs w:val="24"/>
        </w:rPr>
        <w:t>ах</w:t>
      </w:r>
      <w:r w:rsidRPr="00D1371A">
        <w:rPr>
          <w:rFonts w:ascii="Times New Roman" w:hAnsi="Times New Roman" w:cs="Times New Roman"/>
          <w:sz w:val="24"/>
          <w:szCs w:val="24"/>
        </w:rPr>
        <w:t xml:space="preserve"> </w:t>
      </w:r>
      <w:r>
        <w:rPr>
          <w:rFonts w:ascii="Times New Roman" w:hAnsi="Times New Roman" w:cs="Times New Roman"/>
          <w:sz w:val="24"/>
          <w:szCs w:val="24"/>
        </w:rPr>
        <w:t>№ 6</w:t>
      </w:r>
      <w:r w:rsidRPr="00D1371A">
        <w:rPr>
          <w:rFonts w:ascii="Times New Roman" w:hAnsi="Times New Roman" w:cs="Times New Roman"/>
          <w:sz w:val="24"/>
          <w:szCs w:val="24"/>
        </w:rPr>
        <w:t xml:space="preserve"> и </w:t>
      </w:r>
      <w:r>
        <w:rPr>
          <w:rFonts w:ascii="Times New Roman" w:hAnsi="Times New Roman" w:cs="Times New Roman"/>
          <w:sz w:val="24"/>
          <w:szCs w:val="24"/>
        </w:rPr>
        <w:t>№ 7</w:t>
      </w:r>
      <w:r w:rsidRPr="00D1371A">
        <w:rPr>
          <w:rFonts w:ascii="Times New Roman" w:hAnsi="Times New Roman" w:cs="Times New Roman"/>
          <w:sz w:val="24"/>
          <w:szCs w:val="24"/>
        </w:rPr>
        <w:t>;</w:t>
      </w:r>
    </w:p>
    <w:p w14:paraId="6EE570D3" w14:textId="147D35AF" w:rsidR="000B1E33" w:rsidRDefault="000B1E33" w:rsidP="00E63DF0">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w:t>
      </w:r>
      <w:r w:rsidRPr="00D1371A">
        <w:rPr>
          <w:rFonts w:ascii="Times New Roman" w:hAnsi="Times New Roman" w:cs="Times New Roman"/>
          <w:sz w:val="24"/>
          <w:szCs w:val="24"/>
        </w:rPr>
        <w:t>ыполненные регламентные и профилактические работы на С</w:t>
      </w:r>
      <w:r>
        <w:rPr>
          <w:rFonts w:ascii="Times New Roman" w:hAnsi="Times New Roman" w:cs="Times New Roman"/>
          <w:sz w:val="24"/>
          <w:szCs w:val="24"/>
        </w:rPr>
        <w:t>истеме.</w:t>
      </w:r>
    </w:p>
    <w:p w14:paraId="22813672" w14:textId="77777777" w:rsidR="00E63DF0" w:rsidRPr="00E63DF0" w:rsidRDefault="00E63DF0" w:rsidP="00E63DF0">
      <w:pPr>
        <w:spacing w:after="0" w:line="240" w:lineRule="auto"/>
        <w:jc w:val="both"/>
        <w:rPr>
          <w:rFonts w:ascii="Times New Roman" w:hAnsi="Times New Roman" w:cs="Times New Roman"/>
          <w:sz w:val="24"/>
          <w:szCs w:val="24"/>
        </w:rPr>
      </w:pPr>
    </w:p>
    <w:p w14:paraId="750747D8" w14:textId="77777777" w:rsidR="00CA38B8" w:rsidRPr="00B35D19" w:rsidRDefault="00CA38B8" w:rsidP="00CA38B8">
      <w:pPr>
        <w:pStyle w:val="a4"/>
        <w:numPr>
          <w:ilvl w:val="0"/>
          <w:numId w:val="5"/>
        </w:numPr>
        <w:spacing w:after="0"/>
        <w:ind w:left="0" w:firstLine="0"/>
        <w:jc w:val="both"/>
        <w:rPr>
          <w:rFonts w:ascii="Times New Roman" w:hAnsi="Times New Roman" w:cs="Times New Roman"/>
          <w:b/>
          <w:sz w:val="28"/>
          <w:szCs w:val="28"/>
        </w:rPr>
      </w:pPr>
      <w:r w:rsidRPr="00B35D19">
        <w:rPr>
          <w:rFonts w:ascii="Times New Roman" w:hAnsi="Times New Roman" w:cs="Times New Roman"/>
          <w:b/>
          <w:sz w:val="28"/>
          <w:szCs w:val="28"/>
        </w:rPr>
        <w:t>Уровень предоставления услуг</w:t>
      </w:r>
    </w:p>
    <w:p w14:paraId="3BFA5B29" w14:textId="76031184" w:rsidR="00917D29" w:rsidRDefault="00CA38B8" w:rsidP="001E6B34">
      <w:pPr>
        <w:spacing w:after="0" w:line="240" w:lineRule="auto"/>
        <w:ind w:firstLine="709"/>
        <w:jc w:val="both"/>
        <w:rPr>
          <w:rFonts w:ascii="Times New Roman" w:hAnsi="Times New Roman" w:cs="Times New Roman"/>
          <w:sz w:val="24"/>
          <w:szCs w:val="24"/>
        </w:rPr>
      </w:pPr>
      <w:r w:rsidRPr="00560F19">
        <w:rPr>
          <w:rFonts w:ascii="Times New Roman" w:hAnsi="Times New Roman" w:cs="Times New Roman"/>
          <w:sz w:val="24"/>
          <w:szCs w:val="24"/>
        </w:rPr>
        <w:t xml:space="preserve">Приоритетность устанавливается в соответствии с определениями, приведенными в </w:t>
      </w:r>
      <w:r>
        <w:rPr>
          <w:rFonts w:ascii="Times New Roman" w:hAnsi="Times New Roman" w:cs="Times New Roman"/>
          <w:sz w:val="24"/>
          <w:szCs w:val="24"/>
        </w:rPr>
        <w:t>Т</w:t>
      </w:r>
      <w:r w:rsidRPr="00560F19">
        <w:rPr>
          <w:rFonts w:ascii="Times New Roman" w:hAnsi="Times New Roman" w:cs="Times New Roman"/>
          <w:sz w:val="24"/>
          <w:szCs w:val="24"/>
        </w:rPr>
        <w:t>аблице №</w:t>
      </w:r>
      <w:r>
        <w:rPr>
          <w:rFonts w:ascii="Times New Roman" w:hAnsi="Times New Roman" w:cs="Times New Roman"/>
          <w:sz w:val="24"/>
          <w:szCs w:val="24"/>
        </w:rPr>
        <w:t xml:space="preserve"> </w:t>
      </w:r>
      <w:r w:rsidR="00715BF9">
        <w:rPr>
          <w:rFonts w:ascii="Times New Roman" w:hAnsi="Times New Roman" w:cs="Times New Roman"/>
          <w:sz w:val="24"/>
          <w:szCs w:val="24"/>
        </w:rPr>
        <w:t>6</w:t>
      </w:r>
      <w:r w:rsidRPr="00560F19">
        <w:rPr>
          <w:rFonts w:ascii="Times New Roman" w:hAnsi="Times New Roman" w:cs="Times New Roman"/>
          <w:sz w:val="24"/>
          <w:szCs w:val="24"/>
        </w:rPr>
        <w:t>.</w:t>
      </w:r>
    </w:p>
    <w:p w14:paraId="3D342A03" w14:textId="3CC175B7" w:rsidR="00CA38B8" w:rsidRPr="00C502B0" w:rsidRDefault="00CA38B8" w:rsidP="00CA38B8">
      <w:pPr>
        <w:pStyle w:val="a4"/>
        <w:spacing w:after="0" w:line="240" w:lineRule="auto"/>
        <w:ind w:left="0"/>
        <w:jc w:val="right"/>
        <w:rPr>
          <w:rFonts w:ascii="Times New Roman" w:hAnsi="Times New Roman" w:cs="Times New Roman"/>
          <w:b/>
          <w:sz w:val="24"/>
          <w:szCs w:val="24"/>
        </w:rPr>
      </w:pPr>
      <w:r w:rsidRPr="00C502B0">
        <w:rPr>
          <w:rFonts w:ascii="Times New Roman" w:hAnsi="Times New Roman" w:cs="Times New Roman"/>
          <w:b/>
          <w:sz w:val="24"/>
          <w:szCs w:val="24"/>
        </w:rPr>
        <w:t xml:space="preserve">Таблица </w:t>
      </w:r>
      <w:r>
        <w:rPr>
          <w:rFonts w:ascii="Times New Roman" w:hAnsi="Times New Roman" w:cs="Times New Roman"/>
          <w:b/>
          <w:sz w:val="24"/>
          <w:szCs w:val="24"/>
        </w:rPr>
        <w:t xml:space="preserve">№ </w:t>
      </w:r>
      <w:r w:rsidR="00715BF9">
        <w:rPr>
          <w:rFonts w:ascii="Times New Roman" w:hAnsi="Times New Roman" w:cs="Times New Roman"/>
          <w:b/>
          <w:sz w:val="24"/>
          <w:szCs w:val="24"/>
        </w:rPr>
        <w:t>6</w:t>
      </w:r>
      <w:r>
        <w:rPr>
          <w:rFonts w:ascii="Times New Roman" w:hAnsi="Times New Roman" w:cs="Times New Roman"/>
          <w:b/>
          <w:sz w:val="24"/>
          <w:szCs w:val="24"/>
        </w:rPr>
        <w:t>.</w:t>
      </w:r>
      <w:r w:rsidRPr="00C502B0">
        <w:rPr>
          <w:rFonts w:ascii="Times New Roman" w:hAnsi="Times New Roman" w:cs="Times New Roman"/>
          <w:b/>
          <w:sz w:val="24"/>
          <w:szCs w:val="24"/>
        </w:rPr>
        <w:t xml:space="preserve"> Уровни приоритетности</w:t>
      </w:r>
      <w:r>
        <w:rPr>
          <w:rFonts w:ascii="Times New Roman" w:hAnsi="Times New Roman" w:cs="Times New Roman"/>
          <w:b/>
          <w:sz w:val="24"/>
          <w:szCs w:val="24"/>
        </w:rPr>
        <w:t>.</w:t>
      </w:r>
    </w:p>
    <w:tbl>
      <w:tblPr>
        <w:tblW w:w="5000" w:type="pct"/>
        <w:tblLayout w:type="fixed"/>
        <w:tblLook w:val="04A0" w:firstRow="1" w:lastRow="0" w:firstColumn="1" w:lastColumn="0" w:noHBand="0" w:noVBand="1"/>
      </w:tblPr>
      <w:tblGrid>
        <w:gridCol w:w="384"/>
        <w:gridCol w:w="1530"/>
        <w:gridCol w:w="1617"/>
        <w:gridCol w:w="1545"/>
        <w:gridCol w:w="1544"/>
        <w:gridCol w:w="1618"/>
        <w:gridCol w:w="1239"/>
        <w:gridCol w:w="9"/>
      </w:tblGrid>
      <w:tr w:rsidR="00CA38B8" w:rsidRPr="00A00ED7" w14:paraId="335BF132" w14:textId="77777777" w:rsidTr="00723EA4">
        <w:trPr>
          <w:trHeight w:val="368"/>
        </w:trPr>
        <w:tc>
          <w:tcPr>
            <w:tcW w:w="202" w:type="pct"/>
            <w:tcBorders>
              <w:top w:val="nil"/>
              <w:left w:val="nil"/>
              <w:bottom w:val="nil"/>
              <w:right w:val="nil"/>
            </w:tcBorders>
            <w:shd w:val="clear" w:color="auto" w:fill="auto"/>
            <w:noWrap/>
            <w:vAlign w:val="center"/>
            <w:hideMark/>
          </w:tcPr>
          <w:p w14:paraId="153C8292"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val="en-US" w:eastAsia="ru-RU"/>
              </w:rPr>
            </w:pPr>
          </w:p>
        </w:tc>
        <w:tc>
          <w:tcPr>
            <w:tcW w:w="806" w:type="pct"/>
            <w:tcBorders>
              <w:top w:val="nil"/>
              <w:left w:val="nil"/>
              <w:bottom w:val="nil"/>
              <w:right w:val="nil"/>
            </w:tcBorders>
            <w:shd w:val="clear" w:color="auto" w:fill="auto"/>
            <w:noWrap/>
            <w:vAlign w:val="center"/>
            <w:hideMark/>
          </w:tcPr>
          <w:p w14:paraId="4D69C779"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52" w:type="pct"/>
            <w:tcBorders>
              <w:top w:val="nil"/>
              <w:left w:val="nil"/>
              <w:bottom w:val="nil"/>
              <w:right w:val="nil"/>
            </w:tcBorders>
            <w:shd w:val="clear" w:color="auto" w:fill="auto"/>
            <w:noWrap/>
            <w:vAlign w:val="center"/>
            <w:hideMark/>
          </w:tcPr>
          <w:p w14:paraId="6E163BC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3139" w:type="pct"/>
            <w:gridSpan w:val="5"/>
            <w:tcBorders>
              <w:top w:val="single" w:sz="8" w:space="0" w:color="auto"/>
              <w:left w:val="single" w:sz="8" w:space="0" w:color="auto"/>
              <w:bottom w:val="single" w:sz="4" w:space="0" w:color="auto"/>
              <w:right w:val="single" w:sz="8" w:space="0" w:color="000000"/>
            </w:tcBorders>
            <w:shd w:val="clear" w:color="000000" w:fill="A6A6A6"/>
            <w:noWrap/>
            <w:vAlign w:val="center"/>
            <w:hideMark/>
          </w:tcPr>
          <w:p w14:paraId="660044CA" w14:textId="77777777" w:rsidR="00CA38B8" w:rsidRPr="00873B90" w:rsidRDefault="00CA38B8" w:rsidP="00723EA4">
            <w:pPr>
              <w:spacing w:after="0" w:line="240" w:lineRule="auto"/>
              <w:jc w:val="center"/>
              <w:rPr>
                <w:rFonts w:ascii="Times New Roman" w:eastAsia="Times New Roman" w:hAnsi="Times New Roman" w:cs="Times New Roman"/>
                <w:b/>
                <w:bCs/>
                <w:color w:val="000000"/>
                <w:sz w:val="20"/>
                <w:szCs w:val="20"/>
                <w:lang w:eastAsia="ru-RU"/>
              </w:rPr>
            </w:pPr>
            <w:r w:rsidRPr="00873B90">
              <w:rPr>
                <w:rFonts w:ascii="Times New Roman" w:eastAsia="Times New Roman" w:hAnsi="Times New Roman" w:cs="Times New Roman"/>
                <w:b/>
                <w:bCs/>
                <w:color w:val="000000"/>
                <w:sz w:val="20"/>
                <w:szCs w:val="20"/>
                <w:lang w:eastAsia="ru-RU"/>
              </w:rPr>
              <w:t>Масштаб влияния</w:t>
            </w:r>
          </w:p>
        </w:tc>
      </w:tr>
      <w:tr w:rsidR="00CA38B8" w:rsidRPr="00A00ED7" w14:paraId="1F47299D" w14:textId="77777777" w:rsidTr="00E63DF0">
        <w:trPr>
          <w:gridAfter w:val="1"/>
          <w:wAfter w:w="4" w:type="pct"/>
          <w:trHeight w:val="387"/>
        </w:trPr>
        <w:tc>
          <w:tcPr>
            <w:tcW w:w="202" w:type="pct"/>
            <w:tcBorders>
              <w:top w:val="nil"/>
              <w:left w:val="nil"/>
              <w:bottom w:val="nil"/>
              <w:right w:val="nil"/>
            </w:tcBorders>
            <w:shd w:val="clear" w:color="auto" w:fill="auto"/>
            <w:noWrap/>
            <w:vAlign w:val="center"/>
            <w:hideMark/>
          </w:tcPr>
          <w:p w14:paraId="6940CFA5"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06" w:type="pct"/>
            <w:tcBorders>
              <w:top w:val="nil"/>
              <w:left w:val="nil"/>
              <w:bottom w:val="nil"/>
              <w:right w:val="nil"/>
            </w:tcBorders>
            <w:shd w:val="clear" w:color="auto" w:fill="auto"/>
            <w:noWrap/>
            <w:vAlign w:val="center"/>
            <w:hideMark/>
          </w:tcPr>
          <w:p w14:paraId="766AEDE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52" w:type="pct"/>
            <w:tcBorders>
              <w:top w:val="nil"/>
              <w:left w:val="nil"/>
              <w:bottom w:val="single" w:sz="4" w:space="0" w:color="auto"/>
              <w:right w:val="nil"/>
            </w:tcBorders>
            <w:shd w:val="clear" w:color="auto" w:fill="auto"/>
            <w:noWrap/>
            <w:vAlign w:val="center"/>
            <w:hideMark/>
          </w:tcPr>
          <w:p w14:paraId="7F3534D1"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14" w:type="pct"/>
            <w:tcBorders>
              <w:top w:val="nil"/>
              <w:left w:val="single" w:sz="8" w:space="0" w:color="auto"/>
              <w:bottom w:val="single" w:sz="4" w:space="0" w:color="auto"/>
              <w:right w:val="single" w:sz="4" w:space="0" w:color="auto"/>
            </w:tcBorders>
            <w:shd w:val="clear" w:color="000000" w:fill="BFBFBF"/>
            <w:noWrap/>
            <w:vAlign w:val="center"/>
            <w:hideMark/>
          </w:tcPr>
          <w:p w14:paraId="373832D5"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Обширный</w:t>
            </w:r>
          </w:p>
        </w:tc>
        <w:tc>
          <w:tcPr>
            <w:tcW w:w="814" w:type="pct"/>
            <w:tcBorders>
              <w:top w:val="nil"/>
              <w:left w:val="nil"/>
              <w:bottom w:val="single" w:sz="4" w:space="0" w:color="auto"/>
              <w:right w:val="single" w:sz="4" w:space="0" w:color="auto"/>
            </w:tcBorders>
            <w:shd w:val="clear" w:color="000000" w:fill="BFBFBF"/>
            <w:noWrap/>
            <w:vAlign w:val="center"/>
            <w:hideMark/>
          </w:tcPr>
          <w:p w14:paraId="0202E76E"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Значительный</w:t>
            </w:r>
          </w:p>
        </w:tc>
        <w:tc>
          <w:tcPr>
            <w:tcW w:w="853" w:type="pct"/>
            <w:tcBorders>
              <w:top w:val="nil"/>
              <w:left w:val="nil"/>
              <w:bottom w:val="single" w:sz="4" w:space="0" w:color="auto"/>
              <w:right w:val="single" w:sz="4" w:space="0" w:color="auto"/>
            </w:tcBorders>
            <w:shd w:val="clear" w:color="000000" w:fill="BFBFBF"/>
            <w:noWrap/>
            <w:vAlign w:val="center"/>
            <w:hideMark/>
          </w:tcPr>
          <w:p w14:paraId="4475167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Умеренный</w:t>
            </w:r>
          </w:p>
        </w:tc>
        <w:tc>
          <w:tcPr>
            <w:tcW w:w="653" w:type="pct"/>
            <w:tcBorders>
              <w:top w:val="nil"/>
              <w:left w:val="nil"/>
              <w:bottom w:val="single" w:sz="4" w:space="0" w:color="auto"/>
              <w:right w:val="single" w:sz="8" w:space="0" w:color="auto"/>
            </w:tcBorders>
            <w:shd w:val="clear" w:color="000000" w:fill="BFBFBF"/>
            <w:noWrap/>
            <w:vAlign w:val="center"/>
            <w:hideMark/>
          </w:tcPr>
          <w:p w14:paraId="5AEBB33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Локализованный</w:t>
            </w:r>
          </w:p>
        </w:tc>
      </w:tr>
      <w:tr w:rsidR="00CA38B8" w:rsidRPr="00A00ED7" w14:paraId="51966D2A" w14:textId="77777777" w:rsidTr="005C416C">
        <w:trPr>
          <w:gridAfter w:val="1"/>
          <w:wAfter w:w="4" w:type="pct"/>
          <w:trHeight w:val="1056"/>
        </w:trPr>
        <w:tc>
          <w:tcPr>
            <w:tcW w:w="202" w:type="pct"/>
            <w:tcBorders>
              <w:top w:val="nil"/>
              <w:left w:val="nil"/>
              <w:bottom w:val="single" w:sz="4" w:space="0" w:color="auto"/>
              <w:right w:val="nil"/>
            </w:tcBorders>
            <w:shd w:val="clear" w:color="auto" w:fill="auto"/>
            <w:noWrap/>
            <w:vAlign w:val="center"/>
            <w:hideMark/>
          </w:tcPr>
          <w:p w14:paraId="08141D5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noWrap/>
            <w:vAlign w:val="center"/>
            <w:hideMark/>
          </w:tcPr>
          <w:p w14:paraId="06B65A0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p>
        </w:tc>
        <w:tc>
          <w:tcPr>
            <w:tcW w:w="85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A802E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Классифицирующие признаки</w:t>
            </w:r>
            <w:r>
              <w:rPr>
                <w:rFonts w:ascii="Times New Roman" w:eastAsia="Times New Roman" w:hAnsi="Times New Roman" w:cs="Times New Roman"/>
                <w:color w:val="000000"/>
                <w:sz w:val="20"/>
                <w:szCs w:val="20"/>
                <w:lang w:eastAsia="ru-RU"/>
              </w:rPr>
              <w:t xml:space="preserve"> </w:t>
            </w:r>
            <w:r w:rsidRPr="00873B90">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873B90">
              <w:rPr>
                <w:rFonts w:ascii="Times New Roman" w:eastAsia="Times New Roman" w:hAnsi="Times New Roman" w:cs="Times New Roman"/>
                <w:color w:val="000000"/>
                <w:sz w:val="20"/>
                <w:szCs w:val="20"/>
                <w:lang w:eastAsia="ru-RU"/>
              </w:rPr>
              <w:t>Состояние ИТ услуги</w:t>
            </w:r>
          </w:p>
        </w:tc>
        <w:tc>
          <w:tcPr>
            <w:tcW w:w="81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4841B47"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ИТ-услуга недоступна для всех пользователей</w:t>
            </w:r>
          </w:p>
        </w:tc>
        <w:tc>
          <w:tcPr>
            <w:tcW w:w="81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B1757F3"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ИТ-услуга недоступна многим пользователям или деградирована для всех</w:t>
            </w:r>
          </w:p>
        </w:tc>
        <w:tc>
          <w:tcPr>
            <w:tcW w:w="85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995C126"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ИТ-услуга недоступна 1 пользователю или деградирована для многих</w:t>
            </w:r>
          </w:p>
        </w:tc>
        <w:tc>
          <w:tcPr>
            <w:tcW w:w="65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11F874E"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ИТ-услуга деградирована для одного пользователя</w:t>
            </w:r>
          </w:p>
        </w:tc>
      </w:tr>
      <w:tr w:rsidR="00CA38B8" w:rsidRPr="00A00ED7" w14:paraId="497A35AF" w14:textId="77777777" w:rsidTr="00E63DF0">
        <w:trPr>
          <w:gridAfter w:val="1"/>
          <w:wAfter w:w="4" w:type="pct"/>
          <w:trHeight w:val="368"/>
        </w:trPr>
        <w:tc>
          <w:tcPr>
            <w:tcW w:w="202"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btLr"/>
            <w:vAlign w:val="center"/>
            <w:hideMark/>
          </w:tcPr>
          <w:p w14:paraId="12E6B615" w14:textId="77777777" w:rsidR="00CA38B8" w:rsidRPr="00873B90" w:rsidRDefault="00CA38B8" w:rsidP="00723EA4">
            <w:pPr>
              <w:spacing w:after="0" w:line="240" w:lineRule="auto"/>
              <w:jc w:val="center"/>
              <w:rPr>
                <w:rFonts w:ascii="Times New Roman" w:eastAsia="Times New Roman" w:hAnsi="Times New Roman" w:cs="Times New Roman"/>
                <w:b/>
                <w:bCs/>
                <w:color w:val="000000"/>
                <w:sz w:val="20"/>
                <w:szCs w:val="20"/>
                <w:lang w:eastAsia="ru-RU"/>
              </w:rPr>
            </w:pPr>
            <w:r w:rsidRPr="00873B90">
              <w:rPr>
                <w:rFonts w:ascii="Times New Roman" w:eastAsia="Times New Roman" w:hAnsi="Times New Roman" w:cs="Times New Roman"/>
                <w:b/>
                <w:bCs/>
                <w:color w:val="000000"/>
                <w:sz w:val="20"/>
                <w:szCs w:val="20"/>
                <w:lang w:eastAsia="ru-RU"/>
              </w:rPr>
              <w:t>Срочность</w:t>
            </w:r>
          </w:p>
        </w:tc>
        <w:tc>
          <w:tcPr>
            <w:tcW w:w="80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E40498"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Критичная</w:t>
            </w:r>
          </w:p>
        </w:tc>
        <w:tc>
          <w:tcPr>
            <w:tcW w:w="85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1013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Категория А+</w:t>
            </w:r>
          </w:p>
        </w:tc>
        <w:tc>
          <w:tcPr>
            <w:tcW w:w="81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2E7F46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Критичный</w:t>
            </w:r>
          </w:p>
        </w:tc>
        <w:tc>
          <w:tcPr>
            <w:tcW w:w="81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7978BA0"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Высокий</w:t>
            </w:r>
          </w:p>
        </w:tc>
        <w:tc>
          <w:tcPr>
            <w:tcW w:w="85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BD4572A"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65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C209829"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r>
      <w:tr w:rsidR="00CA38B8" w:rsidRPr="00A00ED7" w14:paraId="075C22CE" w14:textId="77777777" w:rsidTr="00E63DF0">
        <w:trPr>
          <w:gridAfter w:val="1"/>
          <w:wAfter w:w="4" w:type="pct"/>
          <w:trHeight w:val="407"/>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706A5DC7" w14:textId="77777777" w:rsidR="00CA38B8" w:rsidRPr="00873B90" w:rsidRDefault="00CA38B8" w:rsidP="00723EA4">
            <w:pPr>
              <w:spacing w:after="0" w:line="240" w:lineRule="auto"/>
              <w:rPr>
                <w:rFonts w:ascii="Times New Roman" w:eastAsia="Times New Roman" w:hAnsi="Times New Roman" w:cs="Times New Roman"/>
                <w:b/>
                <w:bCs/>
                <w:color w:val="000000"/>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B9C880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Высокая</w:t>
            </w:r>
            <w:r>
              <w:rPr>
                <w:rFonts w:ascii="Times New Roman" w:eastAsia="Times New Roman" w:hAnsi="Times New Roman" w:cs="Times New Roman"/>
                <w:color w:val="000000"/>
                <w:sz w:val="20"/>
                <w:szCs w:val="20"/>
                <w:lang w:eastAsia="ru-RU"/>
              </w:rPr>
              <w:t xml:space="preserve"> </w:t>
            </w:r>
            <w:r w:rsidRPr="00873B90">
              <w:rPr>
                <w:rFonts w:ascii="Times New Roman" w:eastAsia="Times New Roman" w:hAnsi="Times New Roman" w:cs="Times New Roman"/>
                <w:color w:val="000000"/>
                <w:sz w:val="20"/>
                <w:szCs w:val="20"/>
                <w:lang w:eastAsia="ru-RU"/>
              </w:rPr>
              <w:t>(Необходимо)</w:t>
            </w:r>
          </w:p>
        </w:tc>
        <w:tc>
          <w:tcPr>
            <w:tcW w:w="8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F1ACA81"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val="en-US" w:eastAsia="ru-RU"/>
              </w:rPr>
            </w:pPr>
            <w:r w:rsidRPr="00873B90">
              <w:rPr>
                <w:rFonts w:ascii="Times New Roman" w:eastAsia="Times New Roman" w:hAnsi="Times New Roman" w:cs="Times New Roman"/>
                <w:color w:val="000000"/>
                <w:sz w:val="20"/>
                <w:szCs w:val="20"/>
                <w:lang w:eastAsia="ru-RU"/>
              </w:rPr>
              <w:t>Категория А</w:t>
            </w:r>
          </w:p>
        </w:tc>
        <w:tc>
          <w:tcPr>
            <w:tcW w:w="81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1D7BAE3"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Высокий</w:t>
            </w:r>
          </w:p>
        </w:tc>
        <w:tc>
          <w:tcPr>
            <w:tcW w:w="81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C297268"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Высокий</w:t>
            </w:r>
          </w:p>
        </w:tc>
        <w:tc>
          <w:tcPr>
            <w:tcW w:w="85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D16AE63"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65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2CE50E"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r>
      <w:tr w:rsidR="00CA38B8" w:rsidRPr="00A00ED7" w14:paraId="15EC6D9F" w14:textId="77777777" w:rsidTr="00E63DF0">
        <w:trPr>
          <w:gridAfter w:val="1"/>
          <w:wAfter w:w="4" w:type="pct"/>
          <w:trHeight w:val="485"/>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74AFEEB5" w14:textId="77777777" w:rsidR="00CA38B8" w:rsidRPr="00873B90" w:rsidRDefault="00CA38B8" w:rsidP="00723EA4">
            <w:pPr>
              <w:spacing w:after="0" w:line="240" w:lineRule="auto"/>
              <w:rPr>
                <w:rFonts w:ascii="Times New Roman" w:eastAsia="Times New Roman" w:hAnsi="Times New Roman" w:cs="Times New Roman"/>
                <w:b/>
                <w:bCs/>
                <w:color w:val="000000"/>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C658699"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Средняя</w:t>
            </w:r>
            <w:r>
              <w:rPr>
                <w:rFonts w:ascii="Times New Roman" w:eastAsia="Times New Roman" w:hAnsi="Times New Roman" w:cs="Times New Roman"/>
                <w:color w:val="000000"/>
                <w:sz w:val="20"/>
                <w:szCs w:val="20"/>
                <w:lang w:eastAsia="ru-RU"/>
              </w:rPr>
              <w:t xml:space="preserve"> </w:t>
            </w:r>
            <w:r w:rsidRPr="00873B90">
              <w:rPr>
                <w:rFonts w:ascii="Times New Roman" w:eastAsia="Times New Roman" w:hAnsi="Times New Roman" w:cs="Times New Roman"/>
                <w:color w:val="000000"/>
                <w:sz w:val="20"/>
                <w:szCs w:val="20"/>
                <w:lang w:eastAsia="ru-RU"/>
              </w:rPr>
              <w:t>(Важно)</w:t>
            </w:r>
          </w:p>
        </w:tc>
        <w:tc>
          <w:tcPr>
            <w:tcW w:w="8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DE96455"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 xml:space="preserve">Категория </w:t>
            </w:r>
            <w:r w:rsidRPr="00873B90">
              <w:rPr>
                <w:rFonts w:ascii="Times New Roman" w:eastAsia="Times New Roman" w:hAnsi="Times New Roman" w:cs="Times New Roman"/>
                <w:color w:val="000000"/>
                <w:sz w:val="20"/>
                <w:szCs w:val="20"/>
                <w:lang w:val="en-US" w:eastAsia="ru-RU"/>
              </w:rPr>
              <w:t>B</w:t>
            </w:r>
          </w:p>
        </w:tc>
        <w:tc>
          <w:tcPr>
            <w:tcW w:w="81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BB1F6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81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B02BC1"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85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8B384C"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65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2FB8364"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r>
      <w:tr w:rsidR="00CA38B8" w:rsidRPr="00A00ED7" w14:paraId="7C39C5FD" w14:textId="77777777" w:rsidTr="00E63DF0">
        <w:trPr>
          <w:gridAfter w:val="1"/>
          <w:wAfter w:w="4" w:type="pct"/>
          <w:trHeight w:val="407"/>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2A361B85" w14:textId="77777777" w:rsidR="00CA38B8" w:rsidRPr="00873B90" w:rsidRDefault="00CA38B8" w:rsidP="00723EA4">
            <w:pPr>
              <w:spacing w:after="0" w:line="240" w:lineRule="auto"/>
              <w:rPr>
                <w:rFonts w:ascii="Times New Roman" w:eastAsia="Times New Roman" w:hAnsi="Times New Roman" w:cs="Times New Roman"/>
                <w:b/>
                <w:bCs/>
                <w:color w:val="000000"/>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8CA7DFA"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Низкая</w:t>
            </w:r>
            <w:r>
              <w:rPr>
                <w:rFonts w:ascii="Times New Roman" w:eastAsia="Times New Roman" w:hAnsi="Times New Roman" w:cs="Times New Roman"/>
                <w:color w:val="000000"/>
                <w:sz w:val="20"/>
                <w:szCs w:val="20"/>
                <w:lang w:eastAsia="ru-RU"/>
              </w:rPr>
              <w:t xml:space="preserve"> </w:t>
            </w:r>
            <w:r w:rsidRPr="00873B90">
              <w:rPr>
                <w:rFonts w:ascii="Times New Roman" w:eastAsia="Times New Roman" w:hAnsi="Times New Roman" w:cs="Times New Roman"/>
                <w:color w:val="000000"/>
                <w:sz w:val="20"/>
                <w:szCs w:val="20"/>
                <w:lang w:eastAsia="ru-RU"/>
              </w:rPr>
              <w:t>(Желательно)</w:t>
            </w:r>
          </w:p>
        </w:tc>
        <w:tc>
          <w:tcPr>
            <w:tcW w:w="85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B4FD6A9"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val="en-US" w:eastAsia="ru-RU"/>
              </w:rPr>
            </w:pPr>
            <w:r w:rsidRPr="00873B90">
              <w:rPr>
                <w:rFonts w:ascii="Times New Roman" w:eastAsia="Times New Roman" w:hAnsi="Times New Roman" w:cs="Times New Roman"/>
                <w:color w:val="000000"/>
                <w:sz w:val="20"/>
                <w:szCs w:val="20"/>
                <w:lang w:eastAsia="ru-RU"/>
              </w:rPr>
              <w:t xml:space="preserve">Категория </w:t>
            </w:r>
            <w:r w:rsidRPr="00873B90">
              <w:rPr>
                <w:rFonts w:ascii="Times New Roman" w:eastAsia="Times New Roman" w:hAnsi="Times New Roman" w:cs="Times New Roman"/>
                <w:color w:val="000000"/>
                <w:sz w:val="20"/>
                <w:szCs w:val="20"/>
                <w:lang w:val="en-US" w:eastAsia="ru-RU"/>
              </w:rPr>
              <w:t>C</w:t>
            </w:r>
          </w:p>
        </w:tc>
        <w:tc>
          <w:tcPr>
            <w:tcW w:w="81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EAC82C"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81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0DEAFF"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85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FCF628"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средний</w:t>
            </w:r>
          </w:p>
        </w:tc>
        <w:tc>
          <w:tcPr>
            <w:tcW w:w="653" w:type="pct"/>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D7C14E0" w14:textId="77777777" w:rsidR="00CA38B8" w:rsidRPr="00873B90" w:rsidRDefault="00CA38B8" w:rsidP="00723EA4">
            <w:pPr>
              <w:spacing w:after="0" w:line="240" w:lineRule="auto"/>
              <w:jc w:val="center"/>
              <w:rPr>
                <w:rFonts w:ascii="Times New Roman" w:eastAsia="Times New Roman" w:hAnsi="Times New Roman" w:cs="Times New Roman"/>
                <w:color w:val="000000"/>
                <w:sz w:val="20"/>
                <w:szCs w:val="20"/>
                <w:lang w:eastAsia="ru-RU"/>
              </w:rPr>
            </w:pPr>
            <w:r w:rsidRPr="00873B90">
              <w:rPr>
                <w:rFonts w:ascii="Times New Roman" w:eastAsia="Times New Roman" w:hAnsi="Times New Roman" w:cs="Times New Roman"/>
                <w:color w:val="000000"/>
                <w:sz w:val="20"/>
                <w:szCs w:val="20"/>
                <w:lang w:eastAsia="ru-RU"/>
              </w:rPr>
              <w:t>Низкий</w:t>
            </w:r>
          </w:p>
        </w:tc>
      </w:tr>
    </w:tbl>
    <w:p w14:paraId="362178F8" w14:textId="77777777" w:rsidR="00CA38B8" w:rsidRPr="005F1172" w:rsidRDefault="00CA38B8" w:rsidP="00CA38B8">
      <w:pPr>
        <w:spacing w:after="0" w:line="240" w:lineRule="auto"/>
        <w:ind w:firstLine="709"/>
        <w:jc w:val="both"/>
        <w:rPr>
          <w:rFonts w:ascii="Times New Roman" w:hAnsi="Times New Roman" w:cs="Times New Roman"/>
          <w:sz w:val="24"/>
          <w:szCs w:val="24"/>
        </w:rPr>
      </w:pPr>
      <w:r w:rsidRPr="005F1172">
        <w:rPr>
          <w:rFonts w:ascii="Times New Roman" w:hAnsi="Times New Roman" w:cs="Times New Roman"/>
          <w:sz w:val="24"/>
          <w:szCs w:val="24"/>
        </w:rPr>
        <w:t>Классифицирующие признаки:</w:t>
      </w:r>
    </w:p>
    <w:p w14:paraId="3D2A9D0F" w14:textId="77777777" w:rsidR="00CA38B8" w:rsidRPr="005F1172"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1172">
        <w:rPr>
          <w:rFonts w:ascii="Times New Roman" w:hAnsi="Times New Roman" w:cs="Times New Roman"/>
          <w:sz w:val="24"/>
          <w:szCs w:val="24"/>
        </w:rPr>
        <w:t>Категория А+ - С</w:t>
      </w:r>
      <w:r>
        <w:rPr>
          <w:rFonts w:ascii="Times New Roman" w:hAnsi="Times New Roman" w:cs="Times New Roman"/>
          <w:sz w:val="24"/>
          <w:szCs w:val="24"/>
        </w:rPr>
        <w:t>истема</w:t>
      </w:r>
      <w:r w:rsidRPr="005F1172">
        <w:rPr>
          <w:rFonts w:ascii="Times New Roman" w:hAnsi="Times New Roman" w:cs="Times New Roman"/>
          <w:sz w:val="24"/>
          <w:szCs w:val="24"/>
        </w:rPr>
        <w:t xml:space="preserve"> недоступна</w:t>
      </w:r>
      <w:r>
        <w:rPr>
          <w:rFonts w:ascii="Times New Roman" w:hAnsi="Times New Roman" w:cs="Times New Roman"/>
          <w:sz w:val="24"/>
          <w:szCs w:val="24"/>
        </w:rPr>
        <w:t>;</w:t>
      </w:r>
    </w:p>
    <w:p w14:paraId="26D80F8F" w14:textId="77777777" w:rsidR="00CA38B8" w:rsidRPr="005F1172"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1172">
        <w:rPr>
          <w:rFonts w:ascii="Times New Roman" w:hAnsi="Times New Roman" w:cs="Times New Roman"/>
          <w:sz w:val="24"/>
          <w:szCs w:val="24"/>
        </w:rPr>
        <w:t>Категория А - Невозможность выполнения или некорректное выполнение отдельной функции С</w:t>
      </w:r>
      <w:r>
        <w:rPr>
          <w:rFonts w:ascii="Times New Roman" w:hAnsi="Times New Roman" w:cs="Times New Roman"/>
          <w:sz w:val="24"/>
          <w:szCs w:val="24"/>
        </w:rPr>
        <w:t>истемы</w:t>
      </w:r>
      <w:r w:rsidRPr="005F1172">
        <w:rPr>
          <w:rFonts w:ascii="Times New Roman" w:hAnsi="Times New Roman" w:cs="Times New Roman"/>
          <w:sz w:val="24"/>
          <w:szCs w:val="24"/>
        </w:rPr>
        <w:t>, влияющее на работу одного или нескольких</w:t>
      </w:r>
      <w:r>
        <w:rPr>
          <w:rFonts w:ascii="Times New Roman" w:hAnsi="Times New Roman" w:cs="Times New Roman"/>
          <w:sz w:val="24"/>
          <w:szCs w:val="24"/>
        </w:rPr>
        <w:t xml:space="preserve"> функциональных модулей Системы;</w:t>
      </w:r>
    </w:p>
    <w:p w14:paraId="49D9A2E3" w14:textId="77777777" w:rsidR="00CA38B8" w:rsidRPr="005F1172"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1172">
        <w:rPr>
          <w:rFonts w:ascii="Times New Roman" w:hAnsi="Times New Roman" w:cs="Times New Roman"/>
          <w:sz w:val="24"/>
          <w:szCs w:val="24"/>
        </w:rPr>
        <w:t xml:space="preserve">Категория B - Недоступна одна функция </w:t>
      </w:r>
      <w:r>
        <w:rPr>
          <w:rFonts w:ascii="Times New Roman" w:hAnsi="Times New Roman" w:cs="Times New Roman"/>
          <w:sz w:val="24"/>
          <w:szCs w:val="24"/>
        </w:rPr>
        <w:t>Системы</w:t>
      </w:r>
      <w:r w:rsidRPr="005F1172">
        <w:rPr>
          <w:rFonts w:ascii="Times New Roman" w:hAnsi="Times New Roman" w:cs="Times New Roman"/>
          <w:sz w:val="24"/>
          <w:szCs w:val="24"/>
        </w:rPr>
        <w:t xml:space="preserve">, влияющая на работу одного или нескольких функциональных модулей </w:t>
      </w:r>
      <w:r>
        <w:rPr>
          <w:rFonts w:ascii="Times New Roman" w:hAnsi="Times New Roman" w:cs="Times New Roman"/>
          <w:sz w:val="24"/>
          <w:szCs w:val="24"/>
        </w:rPr>
        <w:t>Системы;</w:t>
      </w:r>
    </w:p>
    <w:p w14:paraId="3D4AB24F" w14:textId="77777777" w:rsidR="00CA38B8" w:rsidRPr="005F1172" w:rsidRDefault="00CA38B8" w:rsidP="00CA38B8">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1172">
        <w:rPr>
          <w:rFonts w:ascii="Times New Roman" w:hAnsi="Times New Roman" w:cs="Times New Roman"/>
          <w:sz w:val="24"/>
          <w:szCs w:val="24"/>
        </w:rPr>
        <w:t xml:space="preserve">Категория С - Неправильная работа отдельных функций </w:t>
      </w:r>
      <w:r>
        <w:rPr>
          <w:rFonts w:ascii="Times New Roman" w:hAnsi="Times New Roman" w:cs="Times New Roman"/>
          <w:sz w:val="24"/>
          <w:szCs w:val="24"/>
        </w:rPr>
        <w:t>Системы</w:t>
      </w:r>
      <w:r w:rsidRPr="005F1172">
        <w:rPr>
          <w:rFonts w:ascii="Times New Roman" w:hAnsi="Times New Roman" w:cs="Times New Roman"/>
          <w:sz w:val="24"/>
          <w:szCs w:val="24"/>
        </w:rPr>
        <w:t>, не влияющая на возможность работы с функциональными модул</w:t>
      </w:r>
      <w:r>
        <w:rPr>
          <w:rFonts w:ascii="Times New Roman" w:hAnsi="Times New Roman" w:cs="Times New Roman"/>
          <w:sz w:val="24"/>
          <w:szCs w:val="24"/>
        </w:rPr>
        <w:t>ями</w:t>
      </w:r>
      <w:r w:rsidRPr="005F1172">
        <w:rPr>
          <w:rFonts w:ascii="Times New Roman" w:hAnsi="Times New Roman" w:cs="Times New Roman"/>
          <w:sz w:val="24"/>
          <w:szCs w:val="24"/>
        </w:rPr>
        <w:t xml:space="preserve"> </w:t>
      </w:r>
      <w:r>
        <w:rPr>
          <w:rFonts w:ascii="Times New Roman" w:hAnsi="Times New Roman" w:cs="Times New Roman"/>
          <w:sz w:val="24"/>
          <w:szCs w:val="24"/>
        </w:rPr>
        <w:t>Системы.</w:t>
      </w:r>
    </w:p>
    <w:p w14:paraId="75A7645A" w14:textId="2674974B" w:rsidR="00CA38B8" w:rsidRPr="005F1172" w:rsidRDefault="00CA38B8" w:rsidP="00CA38B8">
      <w:pPr>
        <w:spacing w:after="0" w:line="240" w:lineRule="auto"/>
        <w:ind w:firstLine="709"/>
        <w:jc w:val="both"/>
        <w:rPr>
          <w:rFonts w:ascii="Times New Roman" w:hAnsi="Times New Roman" w:cs="Times New Roman"/>
          <w:sz w:val="24"/>
          <w:szCs w:val="24"/>
        </w:rPr>
      </w:pPr>
      <w:r w:rsidRPr="005F1172">
        <w:rPr>
          <w:rFonts w:ascii="Times New Roman" w:hAnsi="Times New Roman" w:cs="Times New Roman"/>
          <w:sz w:val="24"/>
          <w:szCs w:val="24"/>
        </w:rPr>
        <w:t>Состояние ИТ услуги:</w:t>
      </w:r>
    </w:p>
    <w:p w14:paraId="31C1C0DD" w14:textId="77777777" w:rsidR="00CA38B8" w:rsidRPr="005F1172" w:rsidRDefault="00CA38B8" w:rsidP="00CA38B8">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1172">
        <w:rPr>
          <w:rFonts w:ascii="Times New Roman" w:hAnsi="Times New Roman" w:cs="Times New Roman"/>
          <w:sz w:val="24"/>
          <w:szCs w:val="24"/>
        </w:rPr>
        <w:t>Услуга Деградирована - ИТ-услуга не находится в режиме регламентного обслуживания, предоставляется с качеством, не соответствующим целевому показателю качества услуги</w:t>
      </w:r>
      <w:r>
        <w:rPr>
          <w:rFonts w:ascii="Times New Roman" w:hAnsi="Times New Roman" w:cs="Times New Roman"/>
          <w:sz w:val="24"/>
          <w:szCs w:val="24"/>
        </w:rPr>
        <w:t>.</w:t>
      </w:r>
    </w:p>
    <w:p w14:paraId="28FBBABB" w14:textId="279E8DC7" w:rsidR="00CA38B8" w:rsidRDefault="00CA38B8" w:rsidP="00CA38B8">
      <w:pPr>
        <w:pStyle w:val="a4"/>
        <w:spacing w:after="0" w:line="240" w:lineRule="auto"/>
        <w:ind w:left="0"/>
        <w:jc w:val="both"/>
        <w:rPr>
          <w:rFonts w:ascii="Times New Roman" w:hAnsi="Times New Roman" w:cs="Times New Roman"/>
          <w:sz w:val="24"/>
          <w:szCs w:val="24"/>
        </w:rPr>
      </w:pPr>
      <w:r w:rsidRPr="005F1172">
        <w:rPr>
          <w:rFonts w:ascii="Times New Roman" w:hAnsi="Times New Roman" w:cs="Times New Roman"/>
          <w:sz w:val="24"/>
          <w:szCs w:val="24"/>
        </w:rPr>
        <w:t>Временные показат</w:t>
      </w:r>
      <w:r>
        <w:rPr>
          <w:rFonts w:ascii="Times New Roman" w:hAnsi="Times New Roman" w:cs="Times New Roman"/>
          <w:sz w:val="24"/>
          <w:szCs w:val="24"/>
        </w:rPr>
        <w:t>ели оказания Услуг приведены в Т</w:t>
      </w:r>
      <w:r w:rsidRPr="005F1172">
        <w:rPr>
          <w:rFonts w:ascii="Times New Roman" w:hAnsi="Times New Roman" w:cs="Times New Roman"/>
          <w:sz w:val="24"/>
          <w:szCs w:val="24"/>
        </w:rPr>
        <w:t>аблице №</w:t>
      </w:r>
      <w:r>
        <w:rPr>
          <w:rFonts w:ascii="Times New Roman" w:hAnsi="Times New Roman" w:cs="Times New Roman"/>
          <w:sz w:val="24"/>
          <w:szCs w:val="24"/>
        </w:rPr>
        <w:t xml:space="preserve"> </w:t>
      </w:r>
      <w:r w:rsidR="00715BF9">
        <w:rPr>
          <w:rFonts w:ascii="Times New Roman" w:hAnsi="Times New Roman" w:cs="Times New Roman"/>
          <w:sz w:val="24"/>
          <w:szCs w:val="24"/>
        </w:rPr>
        <w:t>7</w:t>
      </w:r>
      <w:r w:rsidRPr="005F1172">
        <w:rPr>
          <w:rFonts w:ascii="Times New Roman" w:hAnsi="Times New Roman" w:cs="Times New Roman"/>
          <w:sz w:val="24"/>
          <w:szCs w:val="24"/>
        </w:rPr>
        <w:t>.</w:t>
      </w:r>
    </w:p>
    <w:p w14:paraId="5334ABB5" w14:textId="04D066BC" w:rsidR="00CA38B8" w:rsidRDefault="00CA38B8" w:rsidP="00CA38B8">
      <w:pPr>
        <w:spacing w:after="0" w:line="240" w:lineRule="auto"/>
        <w:jc w:val="right"/>
        <w:rPr>
          <w:rFonts w:ascii="Times New Roman" w:hAnsi="Times New Roman" w:cs="Times New Roman"/>
          <w:b/>
          <w:sz w:val="24"/>
          <w:szCs w:val="24"/>
        </w:rPr>
      </w:pPr>
      <w:r w:rsidRPr="000C4737">
        <w:rPr>
          <w:rFonts w:ascii="Times New Roman" w:hAnsi="Times New Roman" w:cs="Times New Roman"/>
          <w:b/>
          <w:sz w:val="24"/>
          <w:szCs w:val="24"/>
        </w:rPr>
        <w:t xml:space="preserve">Таблица </w:t>
      </w:r>
      <w:r>
        <w:rPr>
          <w:rFonts w:ascii="Times New Roman" w:hAnsi="Times New Roman" w:cs="Times New Roman"/>
          <w:b/>
          <w:sz w:val="24"/>
          <w:szCs w:val="24"/>
        </w:rPr>
        <w:t xml:space="preserve">№ </w:t>
      </w:r>
      <w:r w:rsidR="00715BF9">
        <w:rPr>
          <w:rFonts w:ascii="Times New Roman" w:hAnsi="Times New Roman" w:cs="Times New Roman"/>
          <w:b/>
          <w:sz w:val="24"/>
          <w:szCs w:val="24"/>
        </w:rPr>
        <w:t>7</w:t>
      </w:r>
      <w:r>
        <w:rPr>
          <w:rFonts w:ascii="Times New Roman" w:hAnsi="Times New Roman" w:cs="Times New Roman"/>
          <w:b/>
          <w:sz w:val="24"/>
          <w:szCs w:val="24"/>
        </w:rPr>
        <w:t>.</w:t>
      </w:r>
      <w:r w:rsidRPr="000C4737">
        <w:rPr>
          <w:rFonts w:ascii="Times New Roman" w:hAnsi="Times New Roman" w:cs="Times New Roman"/>
          <w:b/>
          <w:sz w:val="24"/>
          <w:szCs w:val="24"/>
        </w:rPr>
        <w:t xml:space="preserve"> Временные показатели оказания Услуг</w:t>
      </w:r>
      <w:r>
        <w:rPr>
          <w:rFonts w:ascii="Times New Roman" w:hAnsi="Times New Roman" w:cs="Times New Roman"/>
          <w:b/>
          <w:sz w:val="24"/>
          <w:szCs w:val="24"/>
        </w:rPr>
        <w:t>.</w:t>
      </w:r>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466"/>
        <w:gridCol w:w="1559"/>
        <w:gridCol w:w="1134"/>
        <w:gridCol w:w="1417"/>
        <w:gridCol w:w="3261"/>
      </w:tblGrid>
      <w:tr w:rsidR="00FB3106" w:rsidRPr="00C64EC0" w14:paraId="54CBF1BC" w14:textId="77777777" w:rsidTr="00FF76FA">
        <w:trPr>
          <w:cantSplit/>
          <w:trHeight w:val="663"/>
          <w:tblHeader/>
        </w:trPr>
        <w:tc>
          <w:tcPr>
            <w:tcW w:w="684" w:type="dxa"/>
            <w:shd w:val="clear" w:color="auto" w:fill="D9D9D9" w:themeFill="background1" w:themeFillShade="D9"/>
            <w:tcMar>
              <w:top w:w="28" w:type="dxa"/>
              <w:left w:w="28" w:type="dxa"/>
              <w:bottom w:w="28" w:type="dxa"/>
              <w:right w:w="28" w:type="dxa"/>
            </w:tcMar>
            <w:vAlign w:val="center"/>
          </w:tcPr>
          <w:p w14:paraId="553B4C9F" w14:textId="77777777" w:rsidR="00FB3106" w:rsidRPr="00C64EC0" w:rsidRDefault="00FB3106" w:rsidP="005E3219">
            <w:pPr>
              <w:spacing w:after="0"/>
              <w:jc w:val="center"/>
              <w:rPr>
                <w:rFonts w:ascii="Times New Roman" w:eastAsia="Times New Roman" w:hAnsi="Times New Roman" w:cs="Times New Roman"/>
                <w:b/>
                <w:sz w:val="24"/>
                <w:szCs w:val="24"/>
                <w:lang w:eastAsia="ru-RU"/>
              </w:rPr>
            </w:pPr>
            <w:r w:rsidRPr="00C64EC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п</w:t>
            </w:r>
          </w:p>
        </w:tc>
        <w:tc>
          <w:tcPr>
            <w:tcW w:w="3025" w:type="dxa"/>
            <w:gridSpan w:val="2"/>
            <w:shd w:val="clear" w:color="auto" w:fill="D9D9D9" w:themeFill="background1" w:themeFillShade="D9"/>
            <w:tcMar>
              <w:top w:w="28" w:type="dxa"/>
              <w:left w:w="28" w:type="dxa"/>
              <w:bottom w:w="28" w:type="dxa"/>
              <w:right w:w="28" w:type="dxa"/>
            </w:tcMar>
            <w:vAlign w:val="center"/>
          </w:tcPr>
          <w:p w14:paraId="5EF748DA" w14:textId="77777777" w:rsidR="00FB3106" w:rsidRPr="00C64EC0" w:rsidRDefault="00FB3106" w:rsidP="005E3219">
            <w:pPr>
              <w:spacing w:after="0"/>
              <w:jc w:val="center"/>
              <w:rPr>
                <w:rFonts w:ascii="Times New Roman" w:eastAsia="Times New Roman" w:hAnsi="Times New Roman" w:cs="Times New Roman"/>
                <w:b/>
                <w:sz w:val="24"/>
                <w:szCs w:val="24"/>
                <w:lang w:eastAsia="ru-RU"/>
              </w:rPr>
            </w:pPr>
            <w:r w:rsidRPr="00C64EC0">
              <w:rPr>
                <w:rFonts w:ascii="Times New Roman" w:eastAsia="Times New Roman" w:hAnsi="Times New Roman" w:cs="Times New Roman"/>
                <w:b/>
                <w:sz w:val="24"/>
                <w:szCs w:val="24"/>
                <w:lang w:eastAsia="ru-RU"/>
              </w:rPr>
              <w:t>Наименование Услуги</w:t>
            </w:r>
          </w:p>
        </w:tc>
        <w:tc>
          <w:tcPr>
            <w:tcW w:w="1134" w:type="dxa"/>
            <w:shd w:val="clear" w:color="auto" w:fill="D9D9D9" w:themeFill="background1" w:themeFillShade="D9"/>
            <w:tcMar>
              <w:top w:w="28" w:type="dxa"/>
              <w:left w:w="28" w:type="dxa"/>
              <w:bottom w:w="28" w:type="dxa"/>
              <w:right w:w="28" w:type="dxa"/>
            </w:tcMar>
            <w:vAlign w:val="center"/>
          </w:tcPr>
          <w:p w14:paraId="4FB2ABE9" w14:textId="77777777" w:rsidR="00FB3106" w:rsidRPr="00C64EC0" w:rsidRDefault="00FB3106" w:rsidP="005E3219">
            <w:pPr>
              <w:spacing w:after="0"/>
              <w:jc w:val="center"/>
              <w:rPr>
                <w:rFonts w:ascii="Times New Roman" w:eastAsia="Times New Roman" w:hAnsi="Times New Roman" w:cs="Times New Roman"/>
                <w:b/>
                <w:sz w:val="24"/>
                <w:szCs w:val="24"/>
                <w:lang w:eastAsia="ru-RU"/>
              </w:rPr>
            </w:pPr>
            <w:r w:rsidRPr="00C64EC0">
              <w:rPr>
                <w:rFonts w:ascii="Times New Roman" w:eastAsia="Times New Roman" w:hAnsi="Times New Roman" w:cs="Times New Roman"/>
                <w:b/>
                <w:sz w:val="24"/>
                <w:szCs w:val="24"/>
                <w:lang w:eastAsia="ru-RU"/>
              </w:rPr>
              <w:t>Режим оказания Услуги</w:t>
            </w:r>
          </w:p>
        </w:tc>
        <w:tc>
          <w:tcPr>
            <w:tcW w:w="1417" w:type="dxa"/>
            <w:shd w:val="clear" w:color="auto" w:fill="D9D9D9" w:themeFill="background1" w:themeFillShade="D9"/>
            <w:tcMar>
              <w:top w:w="28" w:type="dxa"/>
              <w:left w:w="28" w:type="dxa"/>
              <w:bottom w:w="28" w:type="dxa"/>
              <w:right w:w="28" w:type="dxa"/>
            </w:tcMar>
            <w:vAlign w:val="center"/>
          </w:tcPr>
          <w:p w14:paraId="1479E5E2" w14:textId="77777777" w:rsidR="00FB3106" w:rsidRPr="00C64EC0" w:rsidRDefault="00FB3106" w:rsidP="005E3219">
            <w:pPr>
              <w:spacing w:after="0"/>
              <w:jc w:val="center"/>
              <w:rPr>
                <w:rFonts w:ascii="Times New Roman" w:eastAsia="Times New Roman" w:hAnsi="Times New Roman" w:cs="Times New Roman"/>
                <w:b/>
                <w:sz w:val="24"/>
                <w:szCs w:val="24"/>
                <w:lang w:eastAsia="ru-RU"/>
              </w:rPr>
            </w:pPr>
            <w:r w:rsidRPr="00C64EC0">
              <w:rPr>
                <w:rFonts w:ascii="Times New Roman" w:eastAsia="Times New Roman" w:hAnsi="Times New Roman" w:cs="Times New Roman"/>
                <w:b/>
                <w:sz w:val="24"/>
                <w:szCs w:val="24"/>
                <w:lang w:eastAsia="ru-RU"/>
              </w:rPr>
              <w:t>Приоритет Запроса</w:t>
            </w:r>
          </w:p>
        </w:tc>
        <w:tc>
          <w:tcPr>
            <w:tcW w:w="3261" w:type="dxa"/>
            <w:shd w:val="clear" w:color="auto" w:fill="D9D9D9" w:themeFill="background1" w:themeFillShade="D9"/>
            <w:tcMar>
              <w:top w:w="28" w:type="dxa"/>
              <w:left w:w="28" w:type="dxa"/>
              <w:bottom w:w="28" w:type="dxa"/>
              <w:right w:w="28" w:type="dxa"/>
            </w:tcMar>
            <w:vAlign w:val="center"/>
          </w:tcPr>
          <w:p w14:paraId="2374D995" w14:textId="77777777" w:rsidR="00FB3106" w:rsidRPr="00C64EC0" w:rsidRDefault="00FB3106" w:rsidP="005E3219">
            <w:pPr>
              <w:spacing w:after="0"/>
              <w:jc w:val="center"/>
              <w:rPr>
                <w:rFonts w:ascii="Times New Roman" w:eastAsia="Times New Roman" w:hAnsi="Times New Roman" w:cs="Times New Roman"/>
                <w:b/>
                <w:sz w:val="24"/>
                <w:szCs w:val="24"/>
                <w:lang w:eastAsia="ru-RU"/>
              </w:rPr>
            </w:pPr>
            <w:r w:rsidRPr="00C64EC0">
              <w:rPr>
                <w:rFonts w:ascii="Times New Roman" w:eastAsia="Times New Roman" w:hAnsi="Times New Roman" w:cs="Times New Roman"/>
                <w:b/>
                <w:sz w:val="24"/>
                <w:szCs w:val="24"/>
                <w:lang w:eastAsia="ru-RU"/>
              </w:rPr>
              <w:t>Максимальное время выполнения Запроса, включая диагностику</w:t>
            </w:r>
            <w:r>
              <w:rPr>
                <w:rFonts w:ascii="Times New Roman" w:eastAsia="Times New Roman" w:hAnsi="Times New Roman" w:cs="Times New Roman"/>
                <w:b/>
                <w:sz w:val="24"/>
                <w:szCs w:val="24"/>
                <w:lang w:eastAsia="ru-RU"/>
              </w:rPr>
              <w:t>**</w:t>
            </w:r>
          </w:p>
        </w:tc>
      </w:tr>
      <w:tr w:rsidR="00FB3106" w:rsidRPr="00C64EC0" w14:paraId="4C5F0ECF" w14:textId="77777777" w:rsidTr="00FB3106">
        <w:trPr>
          <w:cantSplit/>
          <w:trHeight w:val="143"/>
        </w:trPr>
        <w:tc>
          <w:tcPr>
            <w:tcW w:w="684" w:type="dxa"/>
            <w:vMerge w:val="restart"/>
            <w:shd w:val="clear" w:color="auto" w:fill="auto"/>
            <w:tcMar>
              <w:top w:w="28" w:type="dxa"/>
              <w:left w:w="28" w:type="dxa"/>
              <w:bottom w:w="28" w:type="dxa"/>
              <w:right w:w="28" w:type="dxa"/>
            </w:tcMar>
            <w:vAlign w:val="center"/>
          </w:tcPr>
          <w:p w14:paraId="2F059383"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25" w:type="dxa"/>
            <w:gridSpan w:val="2"/>
            <w:vMerge w:val="restart"/>
            <w:shd w:val="clear" w:color="auto" w:fill="auto"/>
            <w:tcMar>
              <w:top w:w="28" w:type="dxa"/>
              <w:left w:w="28" w:type="dxa"/>
              <w:bottom w:w="28" w:type="dxa"/>
              <w:right w:w="28" w:type="dxa"/>
            </w:tcMar>
            <w:vAlign w:val="center"/>
          </w:tcPr>
          <w:p w14:paraId="03F8D6BE"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Выполнение запросов на обслуживание пользователей</w:t>
            </w:r>
            <w:r>
              <w:rPr>
                <w:rFonts w:ascii="Times New Roman" w:eastAsia="Times New Roman" w:hAnsi="Times New Roman" w:cs="Times New Roman"/>
                <w:sz w:val="24"/>
                <w:szCs w:val="24"/>
                <w:lang w:eastAsia="ru-RU"/>
              </w:rPr>
              <w:t xml:space="preserve"> в рамках расширенной технической поддержки</w:t>
            </w:r>
          </w:p>
        </w:tc>
        <w:tc>
          <w:tcPr>
            <w:tcW w:w="1134" w:type="dxa"/>
            <w:vMerge w:val="restart"/>
            <w:shd w:val="clear" w:color="auto" w:fill="auto"/>
            <w:tcMar>
              <w:top w:w="28" w:type="dxa"/>
              <w:left w:w="28" w:type="dxa"/>
              <w:bottom w:w="28" w:type="dxa"/>
              <w:right w:w="28" w:type="dxa"/>
            </w:tcMar>
            <w:vAlign w:val="center"/>
          </w:tcPr>
          <w:p w14:paraId="7C52FBC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9х5</w:t>
            </w:r>
          </w:p>
        </w:tc>
        <w:tc>
          <w:tcPr>
            <w:tcW w:w="1417" w:type="dxa"/>
            <w:shd w:val="clear" w:color="auto" w:fill="auto"/>
            <w:tcMar>
              <w:top w:w="28" w:type="dxa"/>
              <w:left w:w="28" w:type="dxa"/>
              <w:bottom w:w="28" w:type="dxa"/>
              <w:right w:w="28" w:type="dxa"/>
            </w:tcMar>
            <w:vAlign w:val="center"/>
          </w:tcPr>
          <w:p w14:paraId="1693044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shd w:val="clear" w:color="auto" w:fill="auto"/>
            <w:tcMar>
              <w:top w:w="28" w:type="dxa"/>
              <w:left w:w="28" w:type="dxa"/>
              <w:bottom w:w="28" w:type="dxa"/>
              <w:right w:w="28" w:type="dxa"/>
            </w:tcMar>
            <w:vAlign w:val="center"/>
          </w:tcPr>
          <w:p w14:paraId="2118B83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16 рабочих часов</w:t>
            </w:r>
          </w:p>
        </w:tc>
      </w:tr>
      <w:tr w:rsidR="00FB3106" w:rsidRPr="00C64EC0" w14:paraId="3E54A453" w14:textId="77777777" w:rsidTr="00FB3106">
        <w:trPr>
          <w:cantSplit/>
          <w:trHeight w:val="143"/>
        </w:trPr>
        <w:tc>
          <w:tcPr>
            <w:tcW w:w="684" w:type="dxa"/>
            <w:vMerge/>
            <w:shd w:val="clear" w:color="auto" w:fill="auto"/>
            <w:tcMar>
              <w:top w:w="28" w:type="dxa"/>
              <w:left w:w="28" w:type="dxa"/>
              <w:bottom w:w="28" w:type="dxa"/>
              <w:right w:w="28" w:type="dxa"/>
            </w:tcMar>
            <w:vAlign w:val="center"/>
          </w:tcPr>
          <w:p w14:paraId="75C80153"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14E7BD19"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194E29F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66ABF5CA"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shd w:val="clear" w:color="auto" w:fill="auto"/>
            <w:tcMar>
              <w:top w:w="28" w:type="dxa"/>
              <w:left w:w="28" w:type="dxa"/>
              <w:bottom w:w="28" w:type="dxa"/>
              <w:right w:w="28" w:type="dxa"/>
            </w:tcMar>
            <w:vAlign w:val="center"/>
          </w:tcPr>
          <w:p w14:paraId="6E012E28"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8 рабочих часа</w:t>
            </w:r>
          </w:p>
        </w:tc>
      </w:tr>
      <w:tr w:rsidR="00FB3106" w:rsidRPr="00C64EC0" w14:paraId="6E2376AB" w14:textId="77777777" w:rsidTr="00FB3106">
        <w:trPr>
          <w:cantSplit/>
          <w:trHeight w:val="96"/>
        </w:trPr>
        <w:tc>
          <w:tcPr>
            <w:tcW w:w="684" w:type="dxa"/>
            <w:vMerge/>
            <w:shd w:val="clear" w:color="auto" w:fill="auto"/>
            <w:tcMar>
              <w:top w:w="28" w:type="dxa"/>
              <w:left w:w="28" w:type="dxa"/>
              <w:bottom w:w="28" w:type="dxa"/>
              <w:right w:w="28" w:type="dxa"/>
            </w:tcMar>
            <w:vAlign w:val="center"/>
          </w:tcPr>
          <w:p w14:paraId="5030DE4A"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7DCCAA6D"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2FB306D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021B4274"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shd w:val="clear" w:color="auto" w:fill="auto"/>
            <w:tcMar>
              <w:top w:w="28" w:type="dxa"/>
              <w:left w:w="28" w:type="dxa"/>
              <w:bottom w:w="28" w:type="dxa"/>
              <w:right w:w="28" w:type="dxa"/>
            </w:tcMar>
            <w:vAlign w:val="center"/>
          </w:tcPr>
          <w:p w14:paraId="6AD0FA6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4 рабочих часа</w:t>
            </w:r>
          </w:p>
        </w:tc>
      </w:tr>
      <w:tr w:rsidR="00FB3106" w:rsidRPr="00C64EC0" w14:paraId="1CDA01A6" w14:textId="77777777" w:rsidTr="00FF76FA">
        <w:trPr>
          <w:cantSplit/>
          <w:trHeight w:val="22"/>
        </w:trPr>
        <w:tc>
          <w:tcPr>
            <w:tcW w:w="684" w:type="dxa"/>
            <w:vMerge/>
            <w:shd w:val="clear" w:color="auto" w:fill="auto"/>
            <w:tcMar>
              <w:top w:w="28" w:type="dxa"/>
              <w:left w:w="28" w:type="dxa"/>
              <w:bottom w:w="28" w:type="dxa"/>
              <w:right w:w="28" w:type="dxa"/>
            </w:tcMar>
            <w:vAlign w:val="center"/>
          </w:tcPr>
          <w:p w14:paraId="618C7DDF"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65C5C8AC"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6FB06791"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5D8213E5"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Критичный</w:t>
            </w:r>
          </w:p>
        </w:tc>
        <w:tc>
          <w:tcPr>
            <w:tcW w:w="3261" w:type="dxa"/>
            <w:shd w:val="clear" w:color="auto" w:fill="auto"/>
            <w:tcMar>
              <w:top w:w="28" w:type="dxa"/>
              <w:left w:w="28" w:type="dxa"/>
              <w:bottom w:w="28" w:type="dxa"/>
              <w:right w:w="28" w:type="dxa"/>
            </w:tcMar>
            <w:vAlign w:val="center"/>
          </w:tcPr>
          <w:p w14:paraId="62421986"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2 рабочих часа</w:t>
            </w:r>
          </w:p>
        </w:tc>
      </w:tr>
      <w:tr w:rsidR="00FB3106" w:rsidRPr="00C64EC0" w14:paraId="6B0BAC72" w14:textId="77777777" w:rsidTr="00FB3106">
        <w:trPr>
          <w:cantSplit/>
          <w:trHeight w:val="101"/>
        </w:trPr>
        <w:tc>
          <w:tcPr>
            <w:tcW w:w="684" w:type="dxa"/>
            <w:vMerge w:val="restart"/>
            <w:shd w:val="clear" w:color="auto" w:fill="auto"/>
            <w:tcMar>
              <w:top w:w="28" w:type="dxa"/>
              <w:left w:w="28" w:type="dxa"/>
              <w:bottom w:w="28" w:type="dxa"/>
              <w:right w:w="28" w:type="dxa"/>
            </w:tcMar>
            <w:vAlign w:val="center"/>
          </w:tcPr>
          <w:p w14:paraId="727DFA38"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25" w:type="dxa"/>
            <w:gridSpan w:val="2"/>
            <w:vMerge w:val="restart"/>
            <w:shd w:val="clear" w:color="auto" w:fill="auto"/>
            <w:tcMar>
              <w:top w:w="28" w:type="dxa"/>
              <w:left w:w="28" w:type="dxa"/>
              <w:bottom w:w="28" w:type="dxa"/>
              <w:right w:w="28" w:type="dxa"/>
            </w:tcMar>
            <w:vAlign w:val="center"/>
          </w:tcPr>
          <w:p w14:paraId="65F52A08"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Анализ и устранение инцидентов</w:t>
            </w:r>
            <w:r>
              <w:rPr>
                <w:rFonts w:ascii="Times New Roman" w:eastAsia="Times New Roman" w:hAnsi="Times New Roman" w:cs="Times New Roman"/>
                <w:sz w:val="24"/>
                <w:szCs w:val="24"/>
                <w:lang w:eastAsia="ru-RU"/>
              </w:rPr>
              <w:t xml:space="preserve"> в рамках расширенной технической поддержки</w:t>
            </w:r>
          </w:p>
        </w:tc>
        <w:tc>
          <w:tcPr>
            <w:tcW w:w="1134" w:type="dxa"/>
            <w:vMerge w:val="restart"/>
            <w:shd w:val="clear" w:color="auto" w:fill="auto"/>
            <w:tcMar>
              <w:top w:w="28" w:type="dxa"/>
              <w:left w:w="28" w:type="dxa"/>
              <w:bottom w:w="28" w:type="dxa"/>
              <w:right w:w="28" w:type="dxa"/>
            </w:tcMar>
            <w:vAlign w:val="center"/>
          </w:tcPr>
          <w:p w14:paraId="095A602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9х5</w:t>
            </w:r>
          </w:p>
        </w:tc>
        <w:tc>
          <w:tcPr>
            <w:tcW w:w="1417" w:type="dxa"/>
            <w:shd w:val="clear" w:color="auto" w:fill="auto"/>
            <w:tcMar>
              <w:top w:w="28" w:type="dxa"/>
              <w:left w:w="28" w:type="dxa"/>
              <w:bottom w:w="28" w:type="dxa"/>
              <w:right w:w="28" w:type="dxa"/>
            </w:tcMar>
            <w:vAlign w:val="center"/>
          </w:tcPr>
          <w:p w14:paraId="6B26A90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shd w:val="clear" w:color="auto" w:fill="auto"/>
            <w:tcMar>
              <w:top w:w="28" w:type="dxa"/>
              <w:left w:w="28" w:type="dxa"/>
              <w:bottom w:w="28" w:type="dxa"/>
              <w:right w:w="28" w:type="dxa"/>
            </w:tcMar>
            <w:vAlign w:val="center"/>
          </w:tcPr>
          <w:p w14:paraId="45305A7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16 рабочих часов</w:t>
            </w:r>
          </w:p>
        </w:tc>
      </w:tr>
      <w:tr w:rsidR="00FB3106" w:rsidRPr="00C64EC0" w14:paraId="50B33E63" w14:textId="77777777" w:rsidTr="00FF76FA">
        <w:trPr>
          <w:cantSplit/>
          <w:trHeight w:val="249"/>
        </w:trPr>
        <w:tc>
          <w:tcPr>
            <w:tcW w:w="684" w:type="dxa"/>
            <w:vMerge/>
            <w:shd w:val="clear" w:color="auto" w:fill="auto"/>
            <w:tcMar>
              <w:top w:w="28" w:type="dxa"/>
              <w:left w:w="28" w:type="dxa"/>
              <w:bottom w:w="28" w:type="dxa"/>
              <w:right w:w="28" w:type="dxa"/>
            </w:tcMar>
            <w:vAlign w:val="center"/>
          </w:tcPr>
          <w:p w14:paraId="39E37F1C"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67902C03"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20F55CF0"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7FFB219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shd w:val="clear" w:color="auto" w:fill="auto"/>
            <w:tcMar>
              <w:top w:w="28" w:type="dxa"/>
              <w:left w:w="28" w:type="dxa"/>
              <w:bottom w:w="28" w:type="dxa"/>
              <w:right w:w="28" w:type="dxa"/>
            </w:tcMar>
            <w:vAlign w:val="center"/>
          </w:tcPr>
          <w:p w14:paraId="6044F68C"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8 рабочих часа</w:t>
            </w:r>
          </w:p>
        </w:tc>
      </w:tr>
      <w:tr w:rsidR="00FB3106" w:rsidRPr="00C64EC0" w14:paraId="222883D3" w14:textId="77777777" w:rsidTr="00FF76FA">
        <w:trPr>
          <w:cantSplit/>
          <w:trHeight w:val="20"/>
        </w:trPr>
        <w:tc>
          <w:tcPr>
            <w:tcW w:w="684" w:type="dxa"/>
            <w:vMerge/>
            <w:shd w:val="clear" w:color="auto" w:fill="auto"/>
            <w:tcMar>
              <w:top w:w="28" w:type="dxa"/>
              <w:left w:w="28" w:type="dxa"/>
              <w:bottom w:w="28" w:type="dxa"/>
              <w:right w:w="28" w:type="dxa"/>
            </w:tcMar>
            <w:vAlign w:val="center"/>
          </w:tcPr>
          <w:p w14:paraId="076D3A87"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046B095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1952F0BB"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1DE9F566"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shd w:val="clear" w:color="auto" w:fill="auto"/>
            <w:tcMar>
              <w:top w:w="28" w:type="dxa"/>
              <w:left w:w="28" w:type="dxa"/>
              <w:bottom w:w="28" w:type="dxa"/>
              <w:right w:w="28" w:type="dxa"/>
            </w:tcMar>
            <w:vAlign w:val="center"/>
          </w:tcPr>
          <w:p w14:paraId="33781E20"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4 рабочих часа</w:t>
            </w:r>
          </w:p>
        </w:tc>
      </w:tr>
      <w:tr w:rsidR="00FB3106" w:rsidRPr="00C64EC0" w14:paraId="31A7C71E" w14:textId="77777777" w:rsidTr="00FB3106">
        <w:trPr>
          <w:cantSplit/>
          <w:trHeight w:val="95"/>
        </w:trPr>
        <w:tc>
          <w:tcPr>
            <w:tcW w:w="684" w:type="dxa"/>
            <w:vMerge/>
            <w:shd w:val="clear" w:color="auto" w:fill="auto"/>
            <w:tcMar>
              <w:top w:w="28" w:type="dxa"/>
              <w:left w:w="28" w:type="dxa"/>
              <w:bottom w:w="28" w:type="dxa"/>
              <w:right w:w="28" w:type="dxa"/>
            </w:tcMar>
            <w:vAlign w:val="center"/>
          </w:tcPr>
          <w:p w14:paraId="0755F319"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075BB777"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6499F83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01D53C37"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Критичный</w:t>
            </w:r>
          </w:p>
        </w:tc>
        <w:tc>
          <w:tcPr>
            <w:tcW w:w="3261" w:type="dxa"/>
            <w:shd w:val="clear" w:color="auto" w:fill="auto"/>
            <w:tcMar>
              <w:top w:w="28" w:type="dxa"/>
              <w:left w:w="28" w:type="dxa"/>
              <w:bottom w:w="28" w:type="dxa"/>
              <w:right w:w="28" w:type="dxa"/>
            </w:tcMar>
            <w:vAlign w:val="center"/>
          </w:tcPr>
          <w:p w14:paraId="6C73CDB7" w14:textId="77777777" w:rsidR="00FB3106" w:rsidRPr="00C64EC0" w:rsidRDefault="00FB3106" w:rsidP="005E3219">
            <w:pPr>
              <w:pStyle w:val="a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64EC0">
              <w:rPr>
                <w:rFonts w:ascii="Times New Roman" w:eastAsia="Times New Roman" w:hAnsi="Times New Roman" w:cs="Times New Roman"/>
                <w:sz w:val="24"/>
                <w:szCs w:val="24"/>
                <w:lang w:eastAsia="ru-RU"/>
              </w:rPr>
              <w:t>рабочих часа</w:t>
            </w:r>
          </w:p>
        </w:tc>
      </w:tr>
      <w:tr w:rsidR="00FB3106" w:rsidRPr="00C64EC0" w14:paraId="708AB055" w14:textId="77777777" w:rsidTr="00FB3106">
        <w:trPr>
          <w:cantSplit/>
          <w:trHeight w:val="94"/>
        </w:trPr>
        <w:tc>
          <w:tcPr>
            <w:tcW w:w="684" w:type="dxa"/>
            <w:vMerge w:val="restart"/>
            <w:shd w:val="clear" w:color="auto" w:fill="auto"/>
            <w:tcMar>
              <w:top w:w="28" w:type="dxa"/>
              <w:left w:w="28" w:type="dxa"/>
              <w:bottom w:w="28" w:type="dxa"/>
              <w:right w:w="28" w:type="dxa"/>
            </w:tcMar>
            <w:vAlign w:val="center"/>
          </w:tcPr>
          <w:p w14:paraId="0C8E8804" w14:textId="77777777" w:rsidR="00FB3106" w:rsidRPr="00C64EC0" w:rsidRDefault="00FB3106" w:rsidP="005E3219">
            <w:pPr>
              <w:spacing w:after="0"/>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466" w:type="dxa"/>
            <w:vMerge w:val="restart"/>
            <w:shd w:val="clear" w:color="auto" w:fill="auto"/>
            <w:tcMar>
              <w:top w:w="28" w:type="dxa"/>
              <w:left w:w="28" w:type="dxa"/>
              <w:bottom w:w="28" w:type="dxa"/>
              <w:right w:w="28" w:type="dxa"/>
            </w:tcMar>
            <w:vAlign w:val="center"/>
          </w:tcPr>
          <w:p w14:paraId="5304CB2F"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Анализ и устранение проблем</w:t>
            </w:r>
            <w:r>
              <w:rPr>
                <w:rFonts w:ascii="Times New Roman" w:eastAsia="Times New Roman" w:hAnsi="Times New Roman" w:cs="Times New Roman"/>
                <w:sz w:val="24"/>
                <w:szCs w:val="24"/>
                <w:lang w:eastAsia="ru-RU"/>
              </w:rPr>
              <w:t xml:space="preserve"> в рамках расширенной технической поддержки</w:t>
            </w:r>
          </w:p>
        </w:tc>
        <w:tc>
          <w:tcPr>
            <w:tcW w:w="1559" w:type="dxa"/>
            <w:vMerge w:val="restart"/>
            <w:shd w:val="clear" w:color="auto" w:fill="auto"/>
            <w:tcMar>
              <w:top w:w="28" w:type="dxa"/>
              <w:left w:w="28" w:type="dxa"/>
              <w:bottom w:w="28" w:type="dxa"/>
              <w:right w:w="28" w:type="dxa"/>
            </w:tcMar>
            <w:vAlign w:val="center"/>
          </w:tcPr>
          <w:p w14:paraId="79F399B8"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Предоставление временного решения</w:t>
            </w:r>
          </w:p>
        </w:tc>
        <w:tc>
          <w:tcPr>
            <w:tcW w:w="1134" w:type="dxa"/>
            <w:vMerge w:val="restart"/>
            <w:shd w:val="clear" w:color="auto" w:fill="auto"/>
            <w:tcMar>
              <w:top w:w="28" w:type="dxa"/>
              <w:left w:w="28" w:type="dxa"/>
              <w:bottom w:w="28" w:type="dxa"/>
              <w:right w:w="28" w:type="dxa"/>
            </w:tcMar>
            <w:vAlign w:val="center"/>
          </w:tcPr>
          <w:p w14:paraId="115D2B45"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9х5</w:t>
            </w:r>
          </w:p>
        </w:tc>
        <w:tc>
          <w:tcPr>
            <w:tcW w:w="1417" w:type="dxa"/>
            <w:shd w:val="clear" w:color="auto" w:fill="auto"/>
            <w:tcMar>
              <w:top w:w="28" w:type="dxa"/>
              <w:left w:w="28" w:type="dxa"/>
              <w:bottom w:w="28" w:type="dxa"/>
              <w:right w:w="28" w:type="dxa"/>
            </w:tcMar>
            <w:vAlign w:val="center"/>
          </w:tcPr>
          <w:p w14:paraId="3E51C09F"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shd w:val="clear" w:color="auto" w:fill="auto"/>
            <w:tcMar>
              <w:top w:w="28" w:type="dxa"/>
              <w:left w:w="28" w:type="dxa"/>
              <w:bottom w:w="28" w:type="dxa"/>
              <w:right w:w="28" w:type="dxa"/>
            </w:tcMar>
            <w:vAlign w:val="center"/>
          </w:tcPr>
          <w:p w14:paraId="61576355"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5 рабочих дней</w:t>
            </w:r>
          </w:p>
        </w:tc>
      </w:tr>
      <w:tr w:rsidR="00FB3106" w:rsidRPr="00C64EC0" w14:paraId="2153A7FA" w14:textId="77777777" w:rsidTr="00FB3106">
        <w:trPr>
          <w:cantSplit/>
          <w:trHeight w:val="92"/>
        </w:trPr>
        <w:tc>
          <w:tcPr>
            <w:tcW w:w="684" w:type="dxa"/>
            <w:vMerge/>
            <w:shd w:val="clear" w:color="auto" w:fill="auto"/>
            <w:tcMar>
              <w:top w:w="28" w:type="dxa"/>
              <w:left w:w="28" w:type="dxa"/>
              <w:bottom w:w="28" w:type="dxa"/>
              <w:right w:w="28" w:type="dxa"/>
            </w:tcMar>
            <w:vAlign w:val="center"/>
          </w:tcPr>
          <w:p w14:paraId="139BA1C5" w14:textId="77777777" w:rsidR="00FB3106" w:rsidRPr="00C64EC0" w:rsidRDefault="00FB3106" w:rsidP="005E3219">
            <w:pPr>
              <w:numPr>
                <w:ilvl w:val="0"/>
                <w:numId w:val="17"/>
              </w:numPr>
              <w:tabs>
                <w:tab w:val="num" w:pos="720"/>
              </w:tabs>
              <w:spacing w:after="0" w:line="240" w:lineRule="auto"/>
              <w:jc w:val="center"/>
              <w:rPr>
                <w:rFonts w:ascii="Times New Roman" w:eastAsia="Times New Roman" w:hAnsi="Times New Roman" w:cs="Times New Roman"/>
                <w:sz w:val="24"/>
                <w:szCs w:val="24"/>
                <w:lang w:eastAsia="ru-RU"/>
              </w:rPr>
            </w:pPr>
          </w:p>
        </w:tc>
        <w:tc>
          <w:tcPr>
            <w:tcW w:w="1466" w:type="dxa"/>
            <w:vMerge/>
            <w:shd w:val="clear" w:color="auto" w:fill="auto"/>
            <w:tcMar>
              <w:top w:w="28" w:type="dxa"/>
              <w:left w:w="28" w:type="dxa"/>
              <w:bottom w:w="28" w:type="dxa"/>
              <w:right w:w="28" w:type="dxa"/>
            </w:tcMar>
            <w:vAlign w:val="center"/>
          </w:tcPr>
          <w:p w14:paraId="5499C3D4"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559" w:type="dxa"/>
            <w:vMerge/>
            <w:shd w:val="clear" w:color="auto" w:fill="auto"/>
            <w:tcMar>
              <w:top w:w="28" w:type="dxa"/>
              <w:left w:w="28" w:type="dxa"/>
              <w:bottom w:w="28" w:type="dxa"/>
              <w:right w:w="28" w:type="dxa"/>
            </w:tcMar>
            <w:vAlign w:val="center"/>
          </w:tcPr>
          <w:p w14:paraId="29FA7DE0"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09BBB665"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01510721"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shd w:val="clear" w:color="auto" w:fill="auto"/>
            <w:tcMar>
              <w:top w:w="28" w:type="dxa"/>
              <w:left w:w="28" w:type="dxa"/>
              <w:bottom w:w="28" w:type="dxa"/>
              <w:right w:w="28" w:type="dxa"/>
            </w:tcMar>
            <w:vAlign w:val="center"/>
          </w:tcPr>
          <w:p w14:paraId="1C8B2693"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1 рабочий день</w:t>
            </w:r>
          </w:p>
        </w:tc>
      </w:tr>
      <w:tr w:rsidR="00FB3106" w:rsidRPr="00C64EC0" w14:paraId="16D4D9F8" w14:textId="77777777" w:rsidTr="00FB3106">
        <w:trPr>
          <w:cantSplit/>
          <w:trHeight w:val="147"/>
        </w:trPr>
        <w:tc>
          <w:tcPr>
            <w:tcW w:w="684" w:type="dxa"/>
            <w:vMerge/>
            <w:tcMar>
              <w:top w:w="28" w:type="dxa"/>
              <w:left w:w="28" w:type="dxa"/>
              <w:bottom w:w="28" w:type="dxa"/>
              <w:right w:w="28" w:type="dxa"/>
            </w:tcMar>
            <w:vAlign w:val="center"/>
          </w:tcPr>
          <w:p w14:paraId="215FE73E" w14:textId="77777777" w:rsidR="00FB3106" w:rsidRPr="00C64EC0" w:rsidRDefault="00FB3106" w:rsidP="005E3219">
            <w:pPr>
              <w:numPr>
                <w:ilvl w:val="0"/>
                <w:numId w:val="17"/>
              </w:numPr>
              <w:tabs>
                <w:tab w:val="num" w:pos="720"/>
              </w:tabs>
              <w:spacing w:after="0" w:line="240" w:lineRule="auto"/>
              <w:jc w:val="center"/>
              <w:rPr>
                <w:rFonts w:ascii="Times New Roman" w:eastAsia="Times New Roman" w:hAnsi="Times New Roman" w:cs="Times New Roman"/>
                <w:sz w:val="24"/>
                <w:szCs w:val="24"/>
                <w:lang w:eastAsia="ru-RU"/>
              </w:rPr>
            </w:pPr>
          </w:p>
        </w:tc>
        <w:tc>
          <w:tcPr>
            <w:tcW w:w="1466" w:type="dxa"/>
            <w:vMerge/>
            <w:tcMar>
              <w:top w:w="28" w:type="dxa"/>
              <w:left w:w="28" w:type="dxa"/>
              <w:bottom w:w="28" w:type="dxa"/>
              <w:right w:w="28" w:type="dxa"/>
            </w:tcMar>
            <w:vAlign w:val="center"/>
          </w:tcPr>
          <w:p w14:paraId="7737074E"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559" w:type="dxa"/>
            <w:vMerge/>
            <w:tcMar>
              <w:top w:w="28" w:type="dxa"/>
              <w:left w:w="28" w:type="dxa"/>
              <w:bottom w:w="28" w:type="dxa"/>
              <w:right w:w="28" w:type="dxa"/>
            </w:tcMar>
            <w:vAlign w:val="center"/>
          </w:tcPr>
          <w:p w14:paraId="1520325D"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tcMar>
              <w:top w:w="28" w:type="dxa"/>
              <w:left w:w="28" w:type="dxa"/>
              <w:bottom w:w="28" w:type="dxa"/>
              <w:right w:w="28" w:type="dxa"/>
            </w:tcMar>
            <w:vAlign w:val="center"/>
          </w:tcPr>
          <w:p w14:paraId="0F38CEC3"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tcMar>
              <w:top w:w="28" w:type="dxa"/>
              <w:left w:w="28" w:type="dxa"/>
              <w:bottom w:w="28" w:type="dxa"/>
              <w:right w:w="28" w:type="dxa"/>
            </w:tcMar>
            <w:vAlign w:val="center"/>
          </w:tcPr>
          <w:p w14:paraId="1160D26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shd w:val="clear" w:color="auto" w:fill="auto"/>
            <w:tcMar>
              <w:top w:w="28" w:type="dxa"/>
              <w:left w:w="28" w:type="dxa"/>
              <w:bottom w:w="28" w:type="dxa"/>
              <w:right w:w="28" w:type="dxa"/>
            </w:tcMar>
            <w:vAlign w:val="center"/>
          </w:tcPr>
          <w:p w14:paraId="4A75734B"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4 рабочих часов</w:t>
            </w:r>
          </w:p>
        </w:tc>
      </w:tr>
      <w:tr w:rsidR="00FB3106" w:rsidRPr="00C64EC0" w14:paraId="445F8AF6" w14:textId="77777777" w:rsidTr="00FB3106">
        <w:trPr>
          <w:cantSplit/>
          <w:trHeight w:val="147"/>
        </w:trPr>
        <w:tc>
          <w:tcPr>
            <w:tcW w:w="684" w:type="dxa"/>
            <w:vMerge/>
            <w:tcMar>
              <w:top w:w="28" w:type="dxa"/>
              <w:left w:w="28" w:type="dxa"/>
              <w:bottom w:w="28" w:type="dxa"/>
              <w:right w:w="28" w:type="dxa"/>
            </w:tcMar>
            <w:vAlign w:val="center"/>
          </w:tcPr>
          <w:p w14:paraId="7EBAAAC6" w14:textId="77777777" w:rsidR="00FB3106" w:rsidRPr="00C64EC0" w:rsidRDefault="00FB3106" w:rsidP="005E3219">
            <w:pPr>
              <w:numPr>
                <w:ilvl w:val="0"/>
                <w:numId w:val="17"/>
              </w:numPr>
              <w:tabs>
                <w:tab w:val="num" w:pos="720"/>
              </w:tabs>
              <w:spacing w:after="0" w:line="240" w:lineRule="auto"/>
              <w:jc w:val="center"/>
              <w:rPr>
                <w:rFonts w:ascii="Times New Roman" w:eastAsia="Times New Roman" w:hAnsi="Times New Roman" w:cs="Times New Roman"/>
                <w:sz w:val="24"/>
                <w:szCs w:val="24"/>
                <w:lang w:eastAsia="ru-RU"/>
              </w:rPr>
            </w:pPr>
          </w:p>
        </w:tc>
        <w:tc>
          <w:tcPr>
            <w:tcW w:w="1466" w:type="dxa"/>
            <w:vMerge/>
            <w:tcMar>
              <w:top w:w="28" w:type="dxa"/>
              <w:left w:w="28" w:type="dxa"/>
              <w:bottom w:w="28" w:type="dxa"/>
              <w:right w:w="28" w:type="dxa"/>
            </w:tcMar>
            <w:vAlign w:val="center"/>
          </w:tcPr>
          <w:p w14:paraId="5A366A29"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559" w:type="dxa"/>
            <w:vMerge w:val="restart"/>
            <w:tcMar>
              <w:top w:w="28" w:type="dxa"/>
              <w:left w:w="28" w:type="dxa"/>
              <w:bottom w:w="28" w:type="dxa"/>
              <w:right w:w="28" w:type="dxa"/>
            </w:tcMar>
            <w:vAlign w:val="center"/>
          </w:tcPr>
          <w:p w14:paraId="74938706"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Предоставление постоянного решения</w:t>
            </w:r>
          </w:p>
        </w:tc>
        <w:tc>
          <w:tcPr>
            <w:tcW w:w="1134" w:type="dxa"/>
            <w:vMerge/>
            <w:tcMar>
              <w:top w:w="28" w:type="dxa"/>
              <w:left w:w="28" w:type="dxa"/>
              <w:bottom w:w="28" w:type="dxa"/>
              <w:right w:w="28" w:type="dxa"/>
            </w:tcMar>
            <w:vAlign w:val="center"/>
          </w:tcPr>
          <w:p w14:paraId="5AAFF31B"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tcMar>
              <w:top w:w="28" w:type="dxa"/>
              <w:left w:w="28" w:type="dxa"/>
              <w:bottom w:w="28" w:type="dxa"/>
              <w:right w:w="28" w:type="dxa"/>
            </w:tcMar>
            <w:vAlign w:val="center"/>
          </w:tcPr>
          <w:p w14:paraId="2B0E2B73"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vMerge w:val="restart"/>
            <w:shd w:val="clear" w:color="auto" w:fill="auto"/>
            <w:tcMar>
              <w:top w:w="28" w:type="dxa"/>
              <w:left w:w="28" w:type="dxa"/>
              <w:bottom w:w="28" w:type="dxa"/>
              <w:right w:w="28" w:type="dxa"/>
            </w:tcMar>
            <w:vAlign w:val="center"/>
          </w:tcPr>
          <w:p w14:paraId="59A5B00B"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По согласованию сторон</w:t>
            </w:r>
          </w:p>
        </w:tc>
      </w:tr>
      <w:tr w:rsidR="00FB3106" w:rsidRPr="00C64EC0" w14:paraId="3E71EA33" w14:textId="77777777" w:rsidTr="00FB3106">
        <w:trPr>
          <w:cantSplit/>
          <w:trHeight w:val="147"/>
        </w:trPr>
        <w:tc>
          <w:tcPr>
            <w:tcW w:w="684" w:type="dxa"/>
            <w:vMerge/>
            <w:tcMar>
              <w:top w:w="28" w:type="dxa"/>
              <w:left w:w="28" w:type="dxa"/>
              <w:bottom w:w="28" w:type="dxa"/>
              <w:right w:w="28" w:type="dxa"/>
            </w:tcMar>
            <w:vAlign w:val="center"/>
          </w:tcPr>
          <w:p w14:paraId="2062C79A" w14:textId="77777777" w:rsidR="00FB3106" w:rsidRPr="00C64EC0" w:rsidRDefault="00FB3106" w:rsidP="005E3219">
            <w:pPr>
              <w:numPr>
                <w:ilvl w:val="0"/>
                <w:numId w:val="17"/>
              </w:numPr>
              <w:tabs>
                <w:tab w:val="num" w:pos="720"/>
              </w:tabs>
              <w:spacing w:after="0" w:line="240" w:lineRule="auto"/>
              <w:jc w:val="center"/>
              <w:rPr>
                <w:rFonts w:ascii="Times New Roman" w:eastAsia="Times New Roman" w:hAnsi="Times New Roman" w:cs="Times New Roman"/>
                <w:sz w:val="24"/>
                <w:szCs w:val="24"/>
                <w:lang w:eastAsia="ru-RU"/>
              </w:rPr>
            </w:pPr>
          </w:p>
        </w:tc>
        <w:tc>
          <w:tcPr>
            <w:tcW w:w="1466" w:type="dxa"/>
            <w:vMerge/>
            <w:tcMar>
              <w:top w:w="28" w:type="dxa"/>
              <w:left w:w="28" w:type="dxa"/>
              <w:bottom w:w="28" w:type="dxa"/>
              <w:right w:w="28" w:type="dxa"/>
            </w:tcMar>
            <w:vAlign w:val="center"/>
          </w:tcPr>
          <w:p w14:paraId="0890165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559" w:type="dxa"/>
            <w:vMerge/>
            <w:tcMar>
              <w:top w:w="28" w:type="dxa"/>
              <w:left w:w="28" w:type="dxa"/>
              <w:bottom w:w="28" w:type="dxa"/>
              <w:right w:w="28" w:type="dxa"/>
            </w:tcMar>
            <w:vAlign w:val="center"/>
          </w:tcPr>
          <w:p w14:paraId="1AB5042F"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134" w:type="dxa"/>
            <w:vMerge/>
            <w:tcMar>
              <w:top w:w="28" w:type="dxa"/>
              <w:left w:w="28" w:type="dxa"/>
              <w:bottom w:w="28" w:type="dxa"/>
              <w:right w:w="28" w:type="dxa"/>
            </w:tcMar>
            <w:vAlign w:val="center"/>
          </w:tcPr>
          <w:p w14:paraId="2D6E41F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tcMar>
              <w:top w:w="28" w:type="dxa"/>
              <w:left w:w="28" w:type="dxa"/>
              <w:bottom w:w="28" w:type="dxa"/>
              <w:right w:w="28" w:type="dxa"/>
            </w:tcMar>
            <w:vAlign w:val="center"/>
          </w:tcPr>
          <w:p w14:paraId="79E64240"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vMerge/>
            <w:shd w:val="clear" w:color="auto" w:fill="auto"/>
            <w:tcMar>
              <w:top w:w="28" w:type="dxa"/>
              <w:left w:w="28" w:type="dxa"/>
              <w:bottom w:w="28" w:type="dxa"/>
              <w:right w:w="28" w:type="dxa"/>
            </w:tcMar>
            <w:vAlign w:val="center"/>
          </w:tcPr>
          <w:p w14:paraId="11888C10"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r>
      <w:tr w:rsidR="00FB3106" w:rsidRPr="00C64EC0" w14:paraId="3DEB29DB" w14:textId="77777777" w:rsidTr="00FB3106">
        <w:trPr>
          <w:cantSplit/>
          <w:trHeight w:val="20"/>
        </w:trPr>
        <w:tc>
          <w:tcPr>
            <w:tcW w:w="684" w:type="dxa"/>
            <w:vMerge/>
            <w:tcMar>
              <w:top w:w="28" w:type="dxa"/>
              <w:left w:w="28" w:type="dxa"/>
              <w:bottom w:w="28" w:type="dxa"/>
              <w:right w:w="28" w:type="dxa"/>
            </w:tcMar>
            <w:vAlign w:val="center"/>
          </w:tcPr>
          <w:p w14:paraId="33327CB2" w14:textId="77777777" w:rsidR="00FB3106" w:rsidRPr="00C64EC0" w:rsidRDefault="00FB3106" w:rsidP="005E3219">
            <w:pPr>
              <w:numPr>
                <w:ilvl w:val="0"/>
                <w:numId w:val="17"/>
              </w:numPr>
              <w:tabs>
                <w:tab w:val="num" w:pos="720"/>
              </w:tabs>
              <w:spacing w:after="0" w:line="240" w:lineRule="auto"/>
              <w:jc w:val="center"/>
              <w:rPr>
                <w:rFonts w:ascii="Times New Roman" w:eastAsia="Times New Roman" w:hAnsi="Times New Roman" w:cs="Times New Roman"/>
                <w:sz w:val="24"/>
                <w:szCs w:val="24"/>
                <w:lang w:eastAsia="ru-RU"/>
              </w:rPr>
            </w:pPr>
          </w:p>
        </w:tc>
        <w:tc>
          <w:tcPr>
            <w:tcW w:w="1466" w:type="dxa"/>
            <w:vMerge/>
            <w:tcMar>
              <w:top w:w="28" w:type="dxa"/>
              <w:left w:w="28" w:type="dxa"/>
              <w:bottom w:w="28" w:type="dxa"/>
              <w:right w:w="28" w:type="dxa"/>
            </w:tcMar>
            <w:vAlign w:val="center"/>
          </w:tcPr>
          <w:p w14:paraId="32E68E2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559" w:type="dxa"/>
            <w:vMerge/>
            <w:tcMar>
              <w:top w:w="28" w:type="dxa"/>
              <w:left w:w="28" w:type="dxa"/>
              <w:bottom w:w="28" w:type="dxa"/>
              <w:right w:w="28" w:type="dxa"/>
            </w:tcMar>
            <w:vAlign w:val="center"/>
          </w:tcPr>
          <w:p w14:paraId="51E8780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134" w:type="dxa"/>
            <w:vMerge/>
            <w:tcMar>
              <w:top w:w="28" w:type="dxa"/>
              <w:left w:w="28" w:type="dxa"/>
              <w:bottom w:w="28" w:type="dxa"/>
              <w:right w:w="28" w:type="dxa"/>
            </w:tcMar>
            <w:vAlign w:val="center"/>
          </w:tcPr>
          <w:p w14:paraId="5E51D380"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tcMar>
              <w:top w:w="28" w:type="dxa"/>
              <w:left w:w="28" w:type="dxa"/>
              <w:bottom w:w="28" w:type="dxa"/>
              <w:right w:w="28" w:type="dxa"/>
            </w:tcMar>
            <w:vAlign w:val="center"/>
          </w:tcPr>
          <w:p w14:paraId="042BB45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vMerge/>
            <w:shd w:val="clear" w:color="auto" w:fill="auto"/>
            <w:tcMar>
              <w:top w:w="28" w:type="dxa"/>
              <w:left w:w="28" w:type="dxa"/>
              <w:bottom w:w="28" w:type="dxa"/>
              <w:right w:w="28" w:type="dxa"/>
            </w:tcMar>
            <w:vAlign w:val="center"/>
          </w:tcPr>
          <w:p w14:paraId="1BB3059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r>
      <w:tr w:rsidR="00FB3106" w:rsidRPr="00C64EC0" w14:paraId="352F3918" w14:textId="77777777" w:rsidTr="00FB3106">
        <w:trPr>
          <w:cantSplit/>
          <w:trHeight w:val="644"/>
        </w:trPr>
        <w:tc>
          <w:tcPr>
            <w:tcW w:w="684" w:type="dxa"/>
            <w:tcMar>
              <w:top w:w="28" w:type="dxa"/>
              <w:left w:w="28" w:type="dxa"/>
              <w:bottom w:w="28" w:type="dxa"/>
              <w:right w:w="28" w:type="dxa"/>
            </w:tcMar>
            <w:vAlign w:val="center"/>
          </w:tcPr>
          <w:p w14:paraId="01B19DE4"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25" w:type="dxa"/>
            <w:gridSpan w:val="2"/>
            <w:tcMar>
              <w:top w:w="28" w:type="dxa"/>
              <w:left w:w="28" w:type="dxa"/>
              <w:bottom w:w="28" w:type="dxa"/>
              <w:right w:w="28" w:type="dxa"/>
            </w:tcMar>
            <w:vAlign w:val="center"/>
          </w:tcPr>
          <w:p w14:paraId="1602D373" w14:textId="77777777" w:rsidR="00FB3106" w:rsidRPr="00C64EC0" w:rsidRDefault="00FB3106" w:rsidP="005E3219">
            <w:pPr>
              <w:spacing w:after="0"/>
              <w:rPr>
                <w:rFonts w:ascii="Times New Roman" w:eastAsia="Times New Roman" w:hAnsi="Times New Roman" w:cs="Times New Roman"/>
                <w:sz w:val="24"/>
                <w:szCs w:val="24"/>
                <w:lang w:eastAsia="ru-RU"/>
              </w:rPr>
            </w:pPr>
            <w:r w:rsidRPr="007642D3">
              <w:rPr>
                <w:rFonts w:ascii="Times New Roman" w:hAnsi="Times New Roman" w:cs="Times New Roman"/>
                <w:sz w:val="24"/>
                <w:szCs w:val="24"/>
              </w:rPr>
              <w:t>Выполнение регламентных и профилактических работ</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 рамках расширенной технической поддержки</w:t>
            </w:r>
          </w:p>
        </w:tc>
        <w:tc>
          <w:tcPr>
            <w:tcW w:w="5812" w:type="dxa"/>
            <w:gridSpan w:val="3"/>
            <w:tcMar>
              <w:top w:w="28" w:type="dxa"/>
              <w:left w:w="28" w:type="dxa"/>
              <w:bottom w:w="28" w:type="dxa"/>
              <w:right w:w="28" w:type="dxa"/>
            </w:tcMar>
            <w:vAlign w:val="center"/>
          </w:tcPr>
          <w:p w14:paraId="0576AF49" w14:textId="77777777" w:rsidR="00FB3106" w:rsidRPr="00C64EC0" w:rsidRDefault="00FB3106" w:rsidP="005E3219">
            <w:pPr>
              <w:spacing w:after="0"/>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Устанавливается Исполнителем по согласованию с Заказчиком путем составления плана выполнения регламентных работ</w:t>
            </w:r>
          </w:p>
        </w:tc>
      </w:tr>
      <w:tr w:rsidR="00FB3106" w:rsidRPr="00C64EC0" w14:paraId="0BFB3C16" w14:textId="77777777" w:rsidTr="00FB3106">
        <w:trPr>
          <w:cantSplit/>
          <w:trHeight w:val="761"/>
        </w:trPr>
        <w:tc>
          <w:tcPr>
            <w:tcW w:w="684" w:type="dxa"/>
            <w:tcMar>
              <w:top w:w="28" w:type="dxa"/>
              <w:left w:w="28" w:type="dxa"/>
              <w:bottom w:w="28" w:type="dxa"/>
              <w:right w:w="28" w:type="dxa"/>
            </w:tcMar>
            <w:vAlign w:val="center"/>
          </w:tcPr>
          <w:p w14:paraId="6FAE22AF" w14:textId="77777777" w:rsidR="00FB3106"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25" w:type="dxa"/>
            <w:gridSpan w:val="2"/>
            <w:tcMar>
              <w:top w:w="28" w:type="dxa"/>
              <w:left w:w="28" w:type="dxa"/>
              <w:bottom w:w="28" w:type="dxa"/>
              <w:right w:w="28" w:type="dxa"/>
            </w:tcMar>
            <w:vAlign w:val="center"/>
          </w:tcPr>
          <w:p w14:paraId="06759308" w14:textId="77777777" w:rsidR="00FB3106" w:rsidRPr="00C64EC0" w:rsidRDefault="00FB3106" w:rsidP="005E3219">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Работы по обновлению </w:t>
            </w:r>
            <w:r>
              <w:rPr>
                <w:rFonts w:ascii="Times New Roman" w:eastAsia="Times New Roman" w:hAnsi="Times New Roman" w:cs="Times New Roman"/>
                <w:sz w:val="24"/>
                <w:szCs w:val="24"/>
                <w:lang w:eastAsia="ru-RU"/>
              </w:rPr>
              <w:t>в рамках расширенной технической поддержки</w:t>
            </w:r>
          </w:p>
        </w:tc>
        <w:tc>
          <w:tcPr>
            <w:tcW w:w="5812" w:type="dxa"/>
            <w:gridSpan w:val="3"/>
            <w:tcMar>
              <w:top w:w="28" w:type="dxa"/>
              <w:left w:w="28" w:type="dxa"/>
              <w:bottom w:w="28" w:type="dxa"/>
              <w:right w:w="28" w:type="dxa"/>
            </w:tcMar>
          </w:tcPr>
          <w:p w14:paraId="67964C55" w14:textId="77777777" w:rsidR="00FB3106" w:rsidRPr="00C64EC0" w:rsidRDefault="00FB3106" w:rsidP="005E3219">
            <w:pPr>
              <w:spacing w:after="0"/>
              <w:rPr>
                <w:rFonts w:ascii="Times New Roman" w:eastAsia="Times New Roman" w:hAnsi="Times New Roman" w:cs="Times New Roman"/>
                <w:sz w:val="24"/>
                <w:szCs w:val="24"/>
                <w:lang w:eastAsia="ru-RU"/>
              </w:rPr>
            </w:pPr>
            <w:r w:rsidRPr="00214B04">
              <w:rPr>
                <w:rFonts w:ascii="Times New Roman" w:eastAsia="Times New Roman" w:hAnsi="Times New Roman" w:cs="Times New Roman"/>
                <w:sz w:val="24"/>
                <w:szCs w:val="24"/>
                <w:lang w:eastAsia="ru-RU"/>
              </w:rPr>
              <w:t>Устанавливается Исполнителем по согласованию с Заказчиком путем составления плана выполнения регламентных работ</w:t>
            </w:r>
          </w:p>
        </w:tc>
      </w:tr>
      <w:tr w:rsidR="00FB3106" w:rsidRPr="00C64EC0" w14:paraId="2959E81E" w14:textId="77777777" w:rsidTr="00FB3106">
        <w:trPr>
          <w:cantSplit/>
          <w:trHeight w:val="340"/>
        </w:trPr>
        <w:tc>
          <w:tcPr>
            <w:tcW w:w="684" w:type="dxa"/>
            <w:tcMar>
              <w:top w:w="28" w:type="dxa"/>
              <w:left w:w="28" w:type="dxa"/>
              <w:bottom w:w="28" w:type="dxa"/>
              <w:right w:w="28" w:type="dxa"/>
            </w:tcMar>
            <w:vAlign w:val="center"/>
          </w:tcPr>
          <w:p w14:paraId="403CDE5A" w14:textId="77777777" w:rsidR="00FB3106"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25" w:type="dxa"/>
            <w:gridSpan w:val="2"/>
            <w:tcMar>
              <w:top w:w="28" w:type="dxa"/>
              <w:left w:w="28" w:type="dxa"/>
              <w:bottom w:w="28" w:type="dxa"/>
              <w:right w:w="28" w:type="dxa"/>
            </w:tcMar>
            <w:vAlign w:val="center"/>
          </w:tcPr>
          <w:p w14:paraId="7A2AEBAC" w14:textId="77777777" w:rsidR="00FB3106" w:rsidRDefault="00FB3106" w:rsidP="005E3219">
            <w:pPr>
              <w:spacing w:after="0"/>
              <w:rPr>
                <w:rFonts w:ascii="Times New Roman" w:hAnsi="Times New Roman" w:cs="Times New Roman"/>
                <w:sz w:val="24"/>
                <w:szCs w:val="24"/>
              </w:rPr>
            </w:pPr>
            <w:r>
              <w:rPr>
                <w:rFonts w:ascii="Times New Roman" w:hAnsi="Times New Roman" w:cs="Times New Roman"/>
                <w:sz w:val="24"/>
                <w:szCs w:val="24"/>
              </w:rPr>
              <w:t xml:space="preserve">Изменение настроек системы и оборудования Заказчика </w:t>
            </w:r>
            <w:r>
              <w:rPr>
                <w:rFonts w:ascii="Times New Roman" w:eastAsia="Times New Roman" w:hAnsi="Times New Roman" w:cs="Times New Roman"/>
                <w:sz w:val="24"/>
                <w:szCs w:val="24"/>
                <w:lang w:eastAsia="ru-RU"/>
              </w:rPr>
              <w:t>в рамках расширенной технической поддержки</w:t>
            </w:r>
          </w:p>
        </w:tc>
        <w:tc>
          <w:tcPr>
            <w:tcW w:w="5812" w:type="dxa"/>
            <w:gridSpan w:val="3"/>
            <w:tcMar>
              <w:top w:w="28" w:type="dxa"/>
              <w:left w:w="28" w:type="dxa"/>
              <w:bottom w:w="28" w:type="dxa"/>
              <w:right w:w="28" w:type="dxa"/>
            </w:tcMar>
          </w:tcPr>
          <w:p w14:paraId="5BA0228A" w14:textId="77777777" w:rsidR="00FB3106" w:rsidRPr="00C64EC0" w:rsidRDefault="00FB3106" w:rsidP="005E3219">
            <w:pPr>
              <w:spacing w:after="0"/>
              <w:rPr>
                <w:rFonts w:ascii="Times New Roman" w:eastAsia="Times New Roman" w:hAnsi="Times New Roman" w:cs="Times New Roman"/>
                <w:sz w:val="24"/>
                <w:szCs w:val="24"/>
                <w:lang w:eastAsia="ru-RU"/>
              </w:rPr>
            </w:pPr>
            <w:r w:rsidRPr="00214B04">
              <w:rPr>
                <w:rFonts w:ascii="Times New Roman" w:eastAsia="Times New Roman" w:hAnsi="Times New Roman" w:cs="Times New Roman"/>
                <w:sz w:val="24"/>
                <w:szCs w:val="24"/>
                <w:lang w:eastAsia="ru-RU"/>
              </w:rPr>
              <w:t>Устанавливается Исполнителем по согласованию с Заказчиком путем составления плана выполнения регламентных работ</w:t>
            </w:r>
          </w:p>
        </w:tc>
      </w:tr>
      <w:tr w:rsidR="00FB3106" w:rsidRPr="00C64EC0" w14:paraId="3FC8D630" w14:textId="77777777" w:rsidTr="00FB3106">
        <w:trPr>
          <w:cantSplit/>
          <w:trHeight w:val="576"/>
        </w:trPr>
        <w:tc>
          <w:tcPr>
            <w:tcW w:w="684" w:type="dxa"/>
            <w:tcMar>
              <w:top w:w="28" w:type="dxa"/>
              <w:left w:w="28" w:type="dxa"/>
              <w:bottom w:w="28" w:type="dxa"/>
              <w:right w:w="28" w:type="dxa"/>
            </w:tcMar>
            <w:vAlign w:val="center"/>
          </w:tcPr>
          <w:p w14:paraId="792A9485" w14:textId="77777777" w:rsidR="00FB3106"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25" w:type="dxa"/>
            <w:gridSpan w:val="2"/>
            <w:tcMar>
              <w:top w:w="28" w:type="dxa"/>
              <w:left w:w="28" w:type="dxa"/>
              <w:bottom w:w="28" w:type="dxa"/>
              <w:right w:w="28" w:type="dxa"/>
            </w:tcMar>
            <w:vAlign w:val="center"/>
          </w:tcPr>
          <w:p w14:paraId="7190B969" w14:textId="77777777" w:rsidR="00FB3106" w:rsidRDefault="00FB3106" w:rsidP="005E3219">
            <w:pPr>
              <w:spacing w:after="0"/>
              <w:rPr>
                <w:rFonts w:ascii="Times New Roman" w:hAnsi="Times New Roman" w:cs="Times New Roman"/>
                <w:sz w:val="24"/>
                <w:szCs w:val="24"/>
              </w:rPr>
            </w:pPr>
            <w:r>
              <w:rPr>
                <w:rFonts w:ascii="Times New Roman" w:hAnsi="Times New Roman" w:cs="Times New Roman"/>
                <w:sz w:val="24"/>
                <w:szCs w:val="24"/>
              </w:rPr>
              <w:t xml:space="preserve">Работы по интеграции </w:t>
            </w:r>
            <w:r>
              <w:rPr>
                <w:rFonts w:ascii="Times New Roman" w:eastAsia="Times New Roman" w:hAnsi="Times New Roman" w:cs="Times New Roman"/>
                <w:sz w:val="24"/>
                <w:szCs w:val="24"/>
                <w:lang w:eastAsia="ru-RU"/>
              </w:rPr>
              <w:t>в рамках расширенной технической поддержки</w:t>
            </w:r>
          </w:p>
        </w:tc>
        <w:tc>
          <w:tcPr>
            <w:tcW w:w="5812" w:type="dxa"/>
            <w:gridSpan w:val="3"/>
            <w:tcMar>
              <w:top w:w="28" w:type="dxa"/>
              <w:left w:w="28" w:type="dxa"/>
              <w:bottom w:w="28" w:type="dxa"/>
              <w:right w:w="28" w:type="dxa"/>
            </w:tcMar>
          </w:tcPr>
          <w:p w14:paraId="5825DE2A" w14:textId="77777777" w:rsidR="00FB3106" w:rsidRPr="00C64EC0" w:rsidRDefault="00FB3106" w:rsidP="005E3219">
            <w:pPr>
              <w:spacing w:after="0"/>
              <w:rPr>
                <w:rFonts w:ascii="Times New Roman" w:eastAsia="Times New Roman" w:hAnsi="Times New Roman" w:cs="Times New Roman"/>
                <w:sz w:val="24"/>
                <w:szCs w:val="24"/>
                <w:lang w:eastAsia="ru-RU"/>
              </w:rPr>
            </w:pPr>
            <w:r w:rsidRPr="00214B04">
              <w:rPr>
                <w:rFonts w:ascii="Times New Roman" w:eastAsia="Times New Roman" w:hAnsi="Times New Roman" w:cs="Times New Roman"/>
                <w:sz w:val="24"/>
                <w:szCs w:val="24"/>
                <w:lang w:eastAsia="ru-RU"/>
              </w:rPr>
              <w:t>Устанавливается Исполнителем по согласованию с Заказчиком путем составления плана выполнения регламентных работ</w:t>
            </w:r>
          </w:p>
        </w:tc>
      </w:tr>
      <w:tr w:rsidR="00FB3106" w:rsidRPr="00C64EC0" w14:paraId="1995AFB9" w14:textId="77777777" w:rsidTr="00FB3106">
        <w:trPr>
          <w:cantSplit/>
          <w:trHeight w:val="553"/>
        </w:trPr>
        <w:tc>
          <w:tcPr>
            <w:tcW w:w="684" w:type="dxa"/>
            <w:tcMar>
              <w:top w:w="28" w:type="dxa"/>
              <w:left w:w="28" w:type="dxa"/>
              <w:bottom w:w="28" w:type="dxa"/>
              <w:right w:w="28" w:type="dxa"/>
            </w:tcMar>
            <w:vAlign w:val="center"/>
          </w:tcPr>
          <w:p w14:paraId="16CDBC9E" w14:textId="77777777" w:rsidR="00FB3106"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25" w:type="dxa"/>
            <w:gridSpan w:val="2"/>
            <w:tcMar>
              <w:top w:w="28" w:type="dxa"/>
              <w:left w:w="28" w:type="dxa"/>
              <w:bottom w:w="28" w:type="dxa"/>
              <w:right w:w="28" w:type="dxa"/>
            </w:tcMar>
            <w:vAlign w:val="center"/>
          </w:tcPr>
          <w:p w14:paraId="6DC9B052" w14:textId="77777777" w:rsidR="00FB3106" w:rsidRDefault="00FB3106" w:rsidP="005E3219">
            <w:pPr>
              <w:spacing w:after="0"/>
              <w:rPr>
                <w:rFonts w:ascii="Times New Roman" w:hAnsi="Times New Roman" w:cs="Times New Roman"/>
                <w:sz w:val="24"/>
                <w:szCs w:val="24"/>
              </w:rPr>
            </w:pPr>
            <w:r>
              <w:rPr>
                <w:rFonts w:ascii="Times New Roman" w:hAnsi="Times New Roman" w:cs="Times New Roman"/>
                <w:sz w:val="24"/>
                <w:szCs w:val="24"/>
              </w:rPr>
              <w:t xml:space="preserve">Установка сертификатов </w:t>
            </w:r>
            <w:r>
              <w:rPr>
                <w:rFonts w:ascii="Times New Roman" w:eastAsia="Times New Roman" w:hAnsi="Times New Roman" w:cs="Times New Roman"/>
                <w:sz w:val="24"/>
                <w:szCs w:val="24"/>
                <w:lang w:eastAsia="ru-RU"/>
              </w:rPr>
              <w:t>в рамках расширенной технической поддержки</w:t>
            </w:r>
          </w:p>
        </w:tc>
        <w:tc>
          <w:tcPr>
            <w:tcW w:w="5812" w:type="dxa"/>
            <w:gridSpan w:val="3"/>
            <w:tcMar>
              <w:top w:w="28" w:type="dxa"/>
              <w:left w:w="28" w:type="dxa"/>
              <w:bottom w:w="28" w:type="dxa"/>
              <w:right w:w="28" w:type="dxa"/>
            </w:tcMar>
          </w:tcPr>
          <w:p w14:paraId="6D7E1918" w14:textId="77777777" w:rsidR="00FB3106" w:rsidRPr="00C64EC0" w:rsidRDefault="00FB3106" w:rsidP="005E3219">
            <w:pPr>
              <w:spacing w:after="0"/>
              <w:rPr>
                <w:rFonts w:ascii="Times New Roman" w:eastAsia="Times New Roman" w:hAnsi="Times New Roman" w:cs="Times New Roman"/>
                <w:sz w:val="24"/>
                <w:szCs w:val="24"/>
                <w:lang w:eastAsia="ru-RU"/>
              </w:rPr>
            </w:pPr>
            <w:r w:rsidRPr="00214B04">
              <w:rPr>
                <w:rFonts w:ascii="Times New Roman" w:eastAsia="Times New Roman" w:hAnsi="Times New Roman" w:cs="Times New Roman"/>
                <w:sz w:val="24"/>
                <w:szCs w:val="24"/>
                <w:lang w:eastAsia="ru-RU"/>
              </w:rPr>
              <w:t>Устанавливается Исполнителем по согласованию с Заказчиком путем составления плана выполнения регламентных работ</w:t>
            </w:r>
          </w:p>
        </w:tc>
      </w:tr>
      <w:tr w:rsidR="00FB3106" w:rsidRPr="00C64EC0" w14:paraId="3261C16E" w14:textId="77777777" w:rsidTr="00FB3106">
        <w:trPr>
          <w:cantSplit/>
          <w:trHeight w:val="553"/>
        </w:trPr>
        <w:tc>
          <w:tcPr>
            <w:tcW w:w="684" w:type="dxa"/>
            <w:tcMar>
              <w:top w:w="28" w:type="dxa"/>
              <w:left w:w="28" w:type="dxa"/>
              <w:bottom w:w="28" w:type="dxa"/>
              <w:right w:w="28" w:type="dxa"/>
            </w:tcMar>
            <w:vAlign w:val="center"/>
          </w:tcPr>
          <w:p w14:paraId="1E830561" w14:textId="77777777" w:rsidR="00FB3106"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025" w:type="dxa"/>
            <w:gridSpan w:val="2"/>
            <w:tcMar>
              <w:top w:w="28" w:type="dxa"/>
              <w:left w:w="28" w:type="dxa"/>
              <w:bottom w:w="28" w:type="dxa"/>
              <w:right w:w="28" w:type="dxa"/>
            </w:tcMar>
            <w:vAlign w:val="center"/>
          </w:tcPr>
          <w:p w14:paraId="2372246B" w14:textId="4E968BA7" w:rsidR="00FB3106" w:rsidRDefault="00FB3106" w:rsidP="005E3219">
            <w:pPr>
              <w:spacing w:after="0"/>
              <w:rPr>
                <w:rFonts w:ascii="Times New Roman" w:hAnsi="Times New Roman" w:cs="Times New Roman"/>
                <w:sz w:val="24"/>
                <w:szCs w:val="24"/>
              </w:rPr>
            </w:pPr>
            <w:r>
              <w:rPr>
                <w:rFonts w:ascii="Times New Roman" w:hAnsi="Times New Roman" w:cs="Times New Roman"/>
                <w:sz w:val="24"/>
                <w:szCs w:val="24"/>
              </w:rPr>
              <w:t>Установка системы УПСК</w:t>
            </w:r>
          </w:p>
        </w:tc>
        <w:tc>
          <w:tcPr>
            <w:tcW w:w="5812" w:type="dxa"/>
            <w:gridSpan w:val="3"/>
            <w:tcMar>
              <w:top w:w="28" w:type="dxa"/>
              <w:left w:w="28" w:type="dxa"/>
              <w:bottom w:w="28" w:type="dxa"/>
              <w:right w:w="28" w:type="dxa"/>
            </w:tcMar>
          </w:tcPr>
          <w:p w14:paraId="6CEBEFF7" w14:textId="4D4FED74" w:rsidR="00FB3106" w:rsidRPr="00214B04" w:rsidRDefault="00FB3106" w:rsidP="005E3219">
            <w:pPr>
              <w:spacing w:after="0"/>
              <w:rPr>
                <w:rFonts w:ascii="Times New Roman" w:eastAsia="Times New Roman" w:hAnsi="Times New Roman" w:cs="Times New Roman"/>
                <w:sz w:val="24"/>
                <w:szCs w:val="24"/>
                <w:lang w:eastAsia="ru-RU"/>
              </w:rPr>
            </w:pPr>
            <w:r w:rsidRPr="00214B04">
              <w:rPr>
                <w:rFonts w:ascii="Times New Roman" w:eastAsia="Times New Roman" w:hAnsi="Times New Roman" w:cs="Times New Roman"/>
                <w:sz w:val="24"/>
                <w:szCs w:val="24"/>
                <w:lang w:eastAsia="ru-RU"/>
              </w:rPr>
              <w:t>Устанавливается Исполнителем по согласованию с Заказчиком</w:t>
            </w:r>
            <w:r>
              <w:rPr>
                <w:rFonts w:ascii="Times New Roman" w:eastAsia="Times New Roman" w:hAnsi="Times New Roman" w:cs="Times New Roman"/>
                <w:sz w:val="24"/>
                <w:szCs w:val="24"/>
                <w:lang w:eastAsia="ru-RU"/>
              </w:rPr>
              <w:t xml:space="preserve"> исходя из объема приобретенных Заказчиком лицензий на Систему УПСК. Оказание услуг осуществляется на основании Заявки на </w:t>
            </w:r>
            <w:r w:rsidR="00572E06">
              <w:rPr>
                <w:rFonts w:ascii="Times New Roman" w:eastAsia="Times New Roman" w:hAnsi="Times New Roman" w:cs="Times New Roman"/>
                <w:sz w:val="24"/>
                <w:szCs w:val="24"/>
                <w:lang w:eastAsia="ru-RU"/>
              </w:rPr>
              <w:t>выполнение работ (оказание услуг)</w:t>
            </w:r>
            <w:r>
              <w:rPr>
                <w:rFonts w:ascii="Times New Roman" w:eastAsia="Times New Roman" w:hAnsi="Times New Roman" w:cs="Times New Roman"/>
                <w:sz w:val="24"/>
                <w:szCs w:val="24"/>
                <w:lang w:eastAsia="ru-RU"/>
              </w:rPr>
              <w:t xml:space="preserve"> (приложение № 3 к Договору).</w:t>
            </w:r>
          </w:p>
        </w:tc>
      </w:tr>
      <w:tr w:rsidR="00FB3106" w:rsidRPr="00C64EC0" w14:paraId="3E8369BD" w14:textId="77777777" w:rsidTr="00FB3106">
        <w:trPr>
          <w:cantSplit/>
          <w:trHeight w:val="143"/>
        </w:trPr>
        <w:tc>
          <w:tcPr>
            <w:tcW w:w="684" w:type="dxa"/>
            <w:vMerge w:val="restart"/>
            <w:shd w:val="clear" w:color="auto" w:fill="auto"/>
            <w:tcMar>
              <w:top w:w="28" w:type="dxa"/>
              <w:left w:w="28" w:type="dxa"/>
              <w:bottom w:w="28" w:type="dxa"/>
              <w:right w:w="28" w:type="dxa"/>
            </w:tcMar>
            <w:vAlign w:val="center"/>
          </w:tcPr>
          <w:p w14:paraId="6B46659C"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25" w:type="dxa"/>
            <w:gridSpan w:val="2"/>
            <w:vMerge w:val="restart"/>
            <w:shd w:val="clear" w:color="auto" w:fill="auto"/>
            <w:tcMar>
              <w:top w:w="28" w:type="dxa"/>
              <w:left w:w="28" w:type="dxa"/>
              <w:bottom w:w="28" w:type="dxa"/>
              <w:right w:w="28" w:type="dxa"/>
            </w:tcMar>
            <w:vAlign w:val="center"/>
          </w:tcPr>
          <w:p w14:paraId="06B50AE9" w14:textId="37DFE3BC" w:rsidR="00FB3106" w:rsidRPr="00C64EC0" w:rsidRDefault="00FB3106" w:rsidP="005E3219">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Выполнение запросов на обслуживание, анализ и устранение инцидентов</w:t>
            </w:r>
            <w:r w:rsidR="0070760E">
              <w:rPr>
                <w:rFonts w:ascii="Times New Roman" w:hAnsi="Times New Roman" w:cs="Times New Roman"/>
                <w:sz w:val="24"/>
                <w:szCs w:val="24"/>
              </w:rPr>
              <w:t>,</w:t>
            </w:r>
            <w:r>
              <w:rPr>
                <w:rFonts w:ascii="Times New Roman" w:hAnsi="Times New Roman" w:cs="Times New Roman"/>
                <w:sz w:val="24"/>
                <w:szCs w:val="24"/>
              </w:rPr>
              <w:t xml:space="preserve"> и анализ и устранение проблем в рамках </w:t>
            </w:r>
            <w:r>
              <w:rPr>
                <w:rFonts w:ascii="Times New Roman" w:hAnsi="Times New Roman" w:cs="Times New Roman"/>
                <w:b/>
                <w:bCs/>
                <w:sz w:val="24"/>
                <w:szCs w:val="24"/>
              </w:rPr>
              <w:t>Б</w:t>
            </w:r>
            <w:r w:rsidRPr="003B5516">
              <w:rPr>
                <w:rFonts w:ascii="Times New Roman" w:hAnsi="Times New Roman" w:cs="Times New Roman"/>
                <w:b/>
                <w:bCs/>
                <w:sz w:val="24"/>
                <w:szCs w:val="24"/>
              </w:rPr>
              <w:t>азовой технической поддержки</w:t>
            </w:r>
          </w:p>
        </w:tc>
        <w:tc>
          <w:tcPr>
            <w:tcW w:w="1134" w:type="dxa"/>
            <w:vMerge w:val="restart"/>
            <w:shd w:val="clear" w:color="auto" w:fill="auto"/>
            <w:tcMar>
              <w:top w:w="28" w:type="dxa"/>
              <w:left w:w="28" w:type="dxa"/>
              <w:bottom w:w="28" w:type="dxa"/>
              <w:right w:w="28" w:type="dxa"/>
            </w:tcMar>
            <w:vAlign w:val="center"/>
          </w:tcPr>
          <w:p w14:paraId="6A703C3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9х5</w:t>
            </w:r>
          </w:p>
        </w:tc>
        <w:tc>
          <w:tcPr>
            <w:tcW w:w="1417" w:type="dxa"/>
            <w:shd w:val="clear" w:color="auto" w:fill="auto"/>
            <w:tcMar>
              <w:top w:w="28" w:type="dxa"/>
              <w:left w:w="28" w:type="dxa"/>
              <w:bottom w:w="28" w:type="dxa"/>
              <w:right w:w="28" w:type="dxa"/>
            </w:tcMar>
            <w:vAlign w:val="center"/>
          </w:tcPr>
          <w:p w14:paraId="6EC33DA8"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shd w:val="clear" w:color="auto" w:fill="auto"/>
            <w:tcMar>
              <w:top w:w="28" w:type="dxa"/>
              <w:left w:w="28" w:type="dxa"/>
              <w:bottom w:w="28" w:type="dxa"/>
              <w:right w:w="28" w:type="dxa"/>
            </w:tcMar>
            <w:vAlign w:val="center"/>
          </w:tcPr>
          <w:p w14:paraId="532145E6"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C64EC0">
              <w:rPr>
                <w:rFonts w:ascii="Times New Roman" w:eastAsia="Times New Roman" w:hAnsi="Times New Roman" w:cs="Times New Roman"/>
                <w:sz w:val="24"/>
                <w:szCs w:val="24"/>
                <w:lang w:eastAsia="ru-RU"/>
              </w:rPr>
              <w:t xml:space="preserve"> рабочих часов</w:t>
            </w:r>
          </w:p>
        </w:tc>
      </w:tr>
      <w:tr w:rsidR="00FB3106" w:rsidRPr="00C64EC0" w14:paraId="3F04433F" w14:textId="77777777" w:rsidTr="00FB3106">
        <w:trPr>
          <w:cantSplit/>
          <w:trHeight w:val="143"/>
        </w:trPr>
        <w:tc>
          <w:tcPr>
            <w:tcW w:w="684" w:type="dxa"/>
            <w:vMerge/>
            <w:shd w:val="clear" w:color="auto" w:fill="auto"/>
            <w:tcMar>
              <w:top w:w="28" w:type="dxa"/>
              <w:left w:w="28" w:type="dxa"/>
              <w:bottom w:w="28" w:type="dxa"/>
              <w:right w:w="28" w:type="dxa"/>
            </w:tcMar>
            <w:vAlign w:val="center"/>
          </w:tcPr>
          <w:p w14:paraId="527C41B0"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03F0E877"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4C12C37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06E0B852"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shd w:val="clear" w:color="auto" w:fill="auto"/>
            <w:tcMar>
              <w:top w:w="28" w:type="dxa"/>
              <w:left w:w="28" w:type="dxa"/>
              <w:bottom w:w="28" w:type="dxa"/>
              <w:right w:w="28" w:type="dxa"/>
            </w:tcMar>
            <w:vAlign w:val="center"/>
          </w:tcPr>
          <w:p w14:paraId="760BD556"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C64EC0">
              <w:rPr>
                <w:rFonts w:ascii="Times New Roman" w:eastAsia="Times New Roman" w:hAnsi="Times New Roman" w:cs="Times New Roman"/>
                <w:sz w:val="24"/>
                <w:szCs w:val="24"/>
                <w:lang w:eastAsia="ru-RU"/>
              </w:rPr>
              <w:t xml:space="preserve"> рабочих часа</w:t>
            </w:r>
          </w:p>
        </w:tc>
      </w:tr>
      <w:tr w:rsidR="00FB3106" w:rsidRPr="00C64EC0" w14:paraId="492E97D0" w14:textId="77777777" w:rsidTr="00FB3106">
        <w:trPr>
          <w:cantSplit/>
          <w:trHeight w:val="96"/>
        </w:trPr>
        <w:tc>
          <w:tcPr>
            <w:tcW w:w="684" w:type="dxa"/>
            <w:vMerge/>
            <w:shd w:val="clear" w:color="auto" w:fill="auto"/>
            <w:tcMar>
              <w:top w:w="28" w:type="dxa"/>
              <w:left w:w="28" w:type="dxa"/>
              <w:bottom w:w="28" w:type="dxa"/>
              <w:right w:w="28" w:type="dxa"/>
            </w:tcMar>
            <w:vAlign w:val="center"/>
          </w:tcPr>
          <w:p w14:paraId="21949D3B"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5D60B600"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6233087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5AD8E811"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shd w:val="clear" w:color="auto" w:fill="auto"/>
            <w:tcMar>
              <w:top w:w="28" w:type="dxa"/>
              <w:left w:w="28" w:type="dxa"/>
              <w:bottom w:w="28" w:type="dxa"/>
              <w:right w:w="28" w:type="dxa"/>
            </w:tcMar>
            <w:vAlign w:val="center"/>
          </w:tcPr>
          <w:p w14:paraId="4E4BB36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C64EC0">
              <w:rPr>
                <w:rFonts w:ascii="Times New Roman" w:eastAsia="Times New Roman" w:hAnsi="Times New Roman" w:cs="Times New Roman"/>
                <w:sz w:val="24"/>
                <w:szCs w:val="24"/>
                <w:lang w:eastAsia="ru-RU"/>
              </w:rPr>
              <w:t xml:space="preserve"> рабочих часа</w:t>
            </w:r>
          </w:p>
        </w:tc>
      </w:tr>
      <w:tr w:rsidR="00FB3106" w:rsidRPr="00C64EC0" w14:paraId="634711F0" w14:textId="77777777" w:rsidTr="00FB3106">
        <w:trPr>
          <w:cantSplit/>
          <w:trHeight w:val="183"/>
        </w:trPr>
        <w:tc>
          <w:tcPr>
            <w:tcW w:w="684" w:type="dxa"/>
            <w:vMerge/>
            <w:shd w:val="clear" w:color="auto" w:fill="auto"/>
            <w:tcMar>
              <w:top w:w="28" w:type="dxa"/>
              <w:left w:w="28" w:type="dxa"/>
              <w:bottom w:w="28" w:type="dxa"/>
              <w:right w:w="28" w:type="dxa"/>
            </w:tcMar>
            <w:vAlign w:val="center"/>
          </w:tcPr>
          <w:p w14:paraId="1B82EA25"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085D5048"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7EDD8E87"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14B1CFF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Критичный</w:t>
            </w:r>
          </w:p>
        </w:tc>
        <w:tc>
          <w:tcPr>
            <w:tcW w:w="3261" w:type="dxa"/>
            <w:shd w:val="clear" w:color="auto" w:fill="auto"/>
            <w:tcMar>
              <w:top w:w="28" w:type="dxa"/>
              <w:left w:w="28" w:type="dxa"/>
              <w:bottom w:w="28" w:type="dxa"/>
              <w:right w:w="28" w:type="dxa"/>
            </w:tcMar>
            <w:vAlign w:val="center"/>
          </w:tcPr>
          <w:p w14:paraId="048451E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C64EC0">
              <w:rPr>
                <w:rFonts w:ascii="Times New Roman" w:eastAsia="Times New Roman" w:hAnsi="Times New Roman" w:cs="Times New Roman"/>
                <w:sz w:val="24"/>
                <w:szCs w:val="24"/>
                <w:lang w:eastAsia="ru-RU"/>
              </w:rPr>
              <w:t xml:space="preserve"> рабочих часа</w:t>
            </w:r>
          </w:p>
        </w:tc>
      </w:tr>
      <w:tr w:rsidR="00FB3106" w:rsidRPr="00C64EC0" w14:paraId="2047FFD3" w14:textId="77777777" w:rsidTr="00FB3106">
        <w:trPr>
          <w:cantSplit/>
          <w:trHeight w:val="143"/>
        </w:trPr>
        <w:tc>
          <w:tcPr>
            <w:tcW w:w="684" w:type="dxa"/>
            <w:vMerge w:val="restart"/>
            <w:shd w:val="clear" w:color="auto" w:fill="auto"/>
            <w:tcMar>
              <w:top w:w="28" w:type="dxa"/>
              <w:left w:w="28" w:type="dxa"/>
              <w:bottom w:w="28" w:type="dxa"/>
              <w:right w:w="28" w:type="dxa"/>
            </w:tcMar>
            <w:vAlign w:val="center"/>
          </w:tcPr>
          <w:p w14:paraId="38880A2A"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25" w:type="dxa"/>
            <w:gridSpan w:val="2"/>
            <w:vMerge w:val="restart"/>
            <w:shd w:val="clear" w:color="auto" w:fill="auto"/>
            <w:tcMar>
              <w:top w:w="28" w:type="dxa"/>
              <w:left w:w="28" w:type="dxa"/>
              <w:bottom w:w="28" w:type="dxa"/>
              <w:right w:w="28" w:type="dxa"/>
            </w:tcMar>
            <w:vAlign w:val="center"/>
          </w:tcPr>
          <w:p w14:paraId="55FACF43" w14:textId="77777777" w:rsidR="00FB3106" w:rsidRDefault="00FB3106" w:rsidP="005E3219">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любых запросов в рамках </w:t>
            </w:r>
            <w:r w:rsidRPr="003B5516">
              <w:rPr>
                <w:rFonts w:ascii="Times New Roman" w:hAnsi="Times New Roman" w:cs="Times New Roman"/>
                <w:b/>
                <w:bCs/>
                <w:sz w:val="24"/>
                <w:szCs w:val="24"/>
              </w:rPr>
              <w:t>Корпоративной технической поддержки</w:t>
            </w:r>
          </w:p>
          <w:p w14:paraId="11EE2DA9" w14:textId="77777777" w:rsidR="00FB3106" w:rsidRPr="00C64EC0" w:rsidRDefault="00FB3106" w:rsidP="005E3219">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(работы выполняются выделенным специалистом технической поддержки)</w:t>
            </w:r>
          </w:p>
        </w:tc>
        <w:tc>
          <w:tcPr>
            <w:tcW w:w="1134" w:type="dxa"/>
            <w:vMerge w:val="restart"/>
            <w:shd w:val="clear" w:color="auto" w:fill="auto"/>
            <w:tcMar>
              <w:top w:w="28" w:type="dxa"/>
              <w:left w:w="28" w:type="dxa"/>
              <w:bottom w:w="28" w:type="dxa"/>
              <w:right w:w="28" w:type="dxa"/>
            </w:tcMar>
            <w:vAlign w:val="center"/>
          </w:tcPr>
          <w:p w14:paraId="795A6A95"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64EC0">
              <w:rPr>
                <w:rFonts w:ascii="Times New Roman" w:eastAsia="Times New Roman" w:hAnsi="Times New Roman" w:cs="Times New Roman"/>
                <w:sz w:val="24"/>
                <w:szCs w:val="24"/>
                <w:lang w:eastAsia="ru-RU"/>
              </w:rPr>
              <w:t>х5</w:t>
            </w:r>
          </w:p>
        </w:tc>
        <w:tc>
          <w:tcPr>
            <w:tcW w:w="1417" w:type="dxa"/>
            <w:shd w:val="clear" w:color="auto" w:fill="auto"/>
            <w:tcMar>
              <w:top w:w="28" w:type="dxa"/>
              <w:left w:w="28" w:type="dxa"/>
              <w:bottom w:w="28" w:type="dxa"/>
              <w:right w:w="28" w:type="dxa"/>
            </w:tcMar>
            <w:vAlign w:val="center"/>
          </w:tcPr>
          <w:p w14:paraId="1CB7CD31"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Низкий</w:t>
            </w:r>
          </w:p>
        </w:tc>
        <w:tc>
          <w:tcPr>
            <w:tcW w:w="3261" w:type="dxa"/>
            <w:shd w:val="clear" w:color="auto" w:fill="auto"/>
            <w:tcMar>
              <w:top w:w="28" w:type="dxa"/>
              <w:left w:w="28" w:type="dxa"/>
              <w:bottom w:w="28" w:type="dxa"/>
              <w:right w:w="28" w:type="dxa"/>
            </w:tcMar>
            <w:vAlign w:val="center"/>
          </w:tcPr>
          <w:p w14:paraId="52479C67"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64EC0">
              <w:rPr>
                <w:rFonts w:ascii="Times New Roman" w:eastAsia="Times New Roman" w:hAnsi="Times New Roman" w:cs="Times New Roman"/>
                <w:sz w:val="24"/>
                <w:szCs w:val="24"/>
                <w:lang w:eastAsia="ru-RU"/>
              </w:rPr>
              <w:t xml:space="preserve"> рабочих часов</w:t>
            </w:r>
          </w:p>
        </w:tc>
      </w:tr>
      <w:tr w:rsidR="00FB3106" w:rsidRPr="00C64EC0" w14:paraId="17D77179" w14:textId="77777777" w:rsidTr="00FB3106">
        <w:trPr>
          <w:cantSplit/>
          <w:trHeight w:val="143"/>
        </w:trPr>
        <w:tc>
          <w:tcPr>
            <w:tcW w:w="684" w:type="dxa"/>
            <w:vMerge/>
            <w:shd w:val="clear" w:color="auto" w:fill="auto"/>
            <w:tcMar>
              <w:top w:w="28" w:type="dxa"/>
              <w:left w:w="28" w:type="dxa"/>
              <w:bottom w:w="28" w:type="dxa"/>
              <w:right w:w="28" w:type="dxa"/>
            </w:tcMar>
            <w:vAlign w:val="center"/>
          </w:tcPr>
          <w:p w14:paraId="052E046B"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516C2A47"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3D9EC27B"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0E97B69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Средний</w:t>
            </w:r>
          </w:p>
        </w:tc>
        <w:tc>
          <w:tcPr>
            <w:tcW w:w="3261" w:type="dxa"/>
            <w:shd w:val="clear" w:color="auto" w:fill="auto"/>
            <w:tcMar>
              <w:top w:w="28" w:type="dxa"/>
              <w:left w:w="28" w:type="dxa"/>
              <w:bottom w:w="28" w:type="dxa"/>
              <w:right w:w="28" w:type="dxa"/>
            </w:tcMar>
            <w:vAlign w:val="center"/>
          </w:tcPr>
          <w:p w14:paraId="6D4554E9"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64EC0">
              <w:rPr>
                <w:rFonts w:ascii="Times New Roman" w:eastAsia="Times New Roman" w:hAnsi="Times New Roman" w:cs="Times New Roman"/>
                <w:sz w:val="24"/>
                <w:szCs w:val="24"/>
                <w:lang w:eastAsia="ru-RU"/>
              </w:rPr>
              <w:t xml:space="preserve"> рабочих часа</w:t>
            </w:r>
          </w:p>
        </w:tc>
      </w:tr>
      <w:tr w:rsidR="00FB3106" w:rsidRPr="00C64EC0" w14:paraId="714CF6A7" w14:textId="77777777" w:rsidTr="00FB3106">
        <w:trPr>
          <w:cantSplit/>
          <w:trHeight w:val="96"/>
        </w:trPr>
        <w:tc>
          <w:tcPr>
            <w:tcW w:w="684" w:type="dxa"/>
            <w:vMerge/>
            <w:shd w:val="clear" w:color="auto" w:fill="auto"/>
            <w:tcMar>
              <w:top w:w="28" w:type="dxa"/>
              <w:left w:w="28" w:type="dxa"/>
              <w:bottom w:w="28" w:type="dxa"/>
              <w:right w:w="28" w:type="dxa"/>
            </w:tcMar>
            <w:vAlign w:val="center"/>
          </w:tcPr>
          <w:p w14:paraId="3F28E821"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1F5E042B"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74D2B8B7"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53052F2D"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Высокий</w:t>
            </w:r>
          </w:p>
        </w:tc>
        <w:tc>
          <w:tcPr>
            <w:tcW w:w="3261" w:type="dxa"/>
            <w:shd w:val="clear" w:color="auto" w:fill="auto"/>
            <w:tcMar>
              <w:top w:w="28" w:type="dxa"/>
              <w:left w:w="28" w:type="dxa"/>
              <w:bottom w:w="28" w:type="dxa"/>
              <w:right w:w="28" w:type="dxa"/>
            </w:tcMar>
            <w:vAlign w:val="center"/>
          </w:tcPr>
          <w:p w14:paraId="08EFC45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64EC0">
              <w:rPr>
                <w:rFonts w:ascii="Times New Roman" w:eastAsia="Times New Roman" w:hAnsi="Times New Roman" w:cs="Times New Roman"/>
                <w:sz w:val="24"/>
                <w:szCs w:val="24"/>
                <w:lang w:eastAsia="ru-RU"/>
              </w:rPr>
              <w:t xml:space="preserve"> рабочих часа</w:t>
            </w:r>
          </w:p>
        </w:tc>
      </w:tr>
      <w:tr w:rsidR="00FB3106" w:rsidRPr="00C64EC0" w14:paraId="5EA0D5E0" w14:textId="77777777" w:rsidTr="00FB3106">
        <w:trPr>
          <w:cantSplit/>
          <w:trHeight w:val="183"/>
        </w:trPr>
        <w:tc>
          <w:tcPr>
            <w:tcW w:w="684" w:type="dxa"/>
            <w:vMerge/>
            <w:shd w:val="clear" w:color="auto" w:fill="auto"/>
            <w:tcMar>
              <w:top w:w="28" w:type="dxa"/>
              <w:left w:w="28" w:type="dxa"/>
              <w:bottom w:w="28" w:type="dxa"/>
              <w:right w:w="28" w:type="dxa"/>
            </w:tcMar>
            <w:vAlign w:val="center"/>
          </w:tcPr>
          <w:p w14:paraId="309F60D3" w14:textId="77777777" w:rsidR="00FB3106" w:rsidRPr="00C64EC0" w:rsidRDefault="00FB3106" w:rsidP="005E3219">
            <w:pPr>
              <w:numPr>
                <w:ilvl w:val="0"/>
                <w:numId w:val="16"/>
              </w:numPr>
              <w:spacing w:after="0" w:line="240" w:lineRule="auto"/>
              <w:jc w:val="center"/>
              <w:rPr>
                <w:rFonts w:ascii="Times New Roman" w:eastAsia="Times New Roman" w:hAnsi="Times New Roman" w:cs="Times New Roman"/>
                <w:sz w:val="24"/>
                <w:szCs w:val="24"/>
                <w:lang w:eastAsia="ru-RU"/>
              </w:rPr>
            </w:pPr>
          </w:p>
        </w:tc>
        <w:tc>
          <w:tcPr>
            <w:tcW w:w="3025" w:type="dxa"/>
            <w:gridSpan w:val="2"/>
            <w:vMerge/>
            <w:shd w:val="clear" w:color="auto" w:fill="auto"/>
            <w:tcMar>
              <w:top w:w="28" w:type="dxa"/>
              <w:left w:w="28" w:type="dxa"/>
              <w:bottom w:w="28" w:type="dxa"/>
              <w:right w:w="28" w:type="dxa"/>
            </w:tcMar>
            <w:vAlign w:val="center"/>
          </w:tcPr>
          <w:p w14:paraId="6D5257BD" w14:textId="77777777" w:rsidR="00FB3106" w:rsidRPr="00C64EC0" w:rsidRDefault="00FB3106" w:rsidP="005E3219">
            <w:pPr>
              <w:spacing w:after="0"/>
              <w:rPr>
                <w:rFonts w:ascii="Times New Roman" w:eastAsia="Times New Roman" w:hAnsi="Times New Roman" w:cs="Times New Roman"/>
                <w:sz w:val="24"/>
                <w:szCs w:val="24"/>
                <w:lang w:eastAsia="ru-RU"/>
              </w:rPr>
            </w:pPr>
          </w:p>
        </w:tc>
        <w:tc>
          <w:tcPr>
            <w:tcW w:w="1134" w:type="dxa"/>
            <w:vMerge/>
            <w:shd w:val="clear" w:color="auto" w:fill="auto"/>
            <w:tcMar>
              <w:top w:w="28" w:type="dxa"/>
              <w:left w:w="28" w:type="dxa"/>
              <w:bottom w:w="28" w:type="dxa"/>
              <w:right w:w="28" w:type="dxa"/>
            </w:tcMar>
            <w:vAlign w:val="center"/>
          </w:tcPr>
          <w:p w14:paraId="0AFCECBE"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p>
        </w:tc>
        <w:tc>
          <w:tcPr>
            <w:tcW w:w="1417" w:type="dxa"/>
            <w:shd w:val="clear" w:color="auto" w:fill="auto"/>
            <w:tcMar>
              <w:top w:w="28" w:type="dxa"/>
              <w:left w:w="28" w:type="dxa"/>
              <w:bottom w:w="28" w:type="dxa"/>
              <w:right w:w="28" w:type="dxa"/>
            </w:tcMar>
            <w:vAlign w:val="center"/>
          </w:tcPr>
          <w:p w14:paraId="2412EAE6"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sidRPr="00C64EC0">
              <w:rPr>
                <w:rFonts w:ascii="Times New Roman" w:eastAsia="Times New Roman" w:hAnsi="Times New Roman" w:cs="Times New Roman"/>
                <w:sz w:val="24"/>
                <w:szCs w:val="24"/>
                <w:lang w:eastAsia="ru-RU"/>
              </w:rPr>
              <w:t>Критичный</w:t>
            </w:r>
          </w:p>
        </w:tc>
        <w:tc>
          <w:tcPr>
            <w:tcW w:w="3261" w:type="dxa"/>
            <w:shd w:val="clear" w:color="auto" w:fill="auto"/>
            <w:tcMar>
              <w:top w:w="28" w:type="dxa"/>
              <w:left w:w="28" w:type="dxa"/>
              <w:bottom w:w="28" w:type="dxa"/>
              <w:right w:w="28" w:type="dxa"/>
            </w:tcMar>
            <w:vAlign w:val="center"/>
          </w:tcPr>
          <w:p w14:paraId="04CA440A" w14:textId="77777777" w:rsidR="00FB3106" w:rsidRPr="00C64EC0" w:rsidRDefault="00FB3106" w:rsidP="005E321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час</w:t>
            </w:r>
          </w:p>
        </w:tc>
      </w:tr>
    </w:tbl>
    <w:p w14:paraId="4A01F830" w14:textId="489B24A0" w:rsidR="001D59CB" w:rsidRDefault="001D59CB" w:rsidP="00CA38B8">
      <w:pPr>
        <w:spacing w:after="0" w:line="240" w:lineRule="auto"/>
        <w:jc w:val="right"/>
        <w:rPr>
          <w:rFonts w:ascii="Times New Roman" w:hAnsi="Times New Roman" w:cs="Times New Roman"/>
          <w:b/>
          <w:sz w:val="24"/>
          <w:szCs w:val="24"/>
        </w:rPr>
      </w:pPr>
    </w:p>
    <w:p w14:paraId="4FDF81E7" w14:textId="7C3F6B6A" w:rsidR="00CA38B8" w:rsidRDefault="00CA38B8" w:rsidP="00CA38B8">
      <w:pPr>
        <w:pStyle w:val="a4"/>
        <w:tabs>
          <w:tab w:val="left" w:pos="1335"/>
        </w:tabs>
        <w:spacing w:after="0" w:line="240" w:lineRule="auto"/>
        <w:ind w:left="0"/>
        <w:jc w:val="both"/>
        <w:rPr>
          <w:rFonts w:ascii="Times New Roman" w:hAnsi="Times New Roman" w:cs="Times New Roman"/>
          <w:sz w:val="24"/>
          <w:szCs w:val="24"/>
        </w:rPr>
      </w:pPr>
      <w:r w:rsidRPr="008227A9">
        <w:rPr>
          <w:rFonts w:ascii="Times New Roman" w:hAnsi="Times New Roman" w:cs="Times New Roman"/>
          <w:sz w:val="24"/>
          <w:szCs w:val="24"/>
        </w:rPr>
        <w:t>*</w:t>
      </w:r>
      <w:r>
        <w:rPr>
          <w:rFonts w:ascii="Times New Roman" w:hAnsi="Times New Roman" w:cs="Times New Roman"/>
          <w:sz w:val="24"/>
          <w:szCs w:val="24"/>
        </w:rPr>
        <w:t xml:space="preserve"> - </w:t>
      </w:r>
      <w:r w:rsidRPr="008227A9">
        <w:rPr>
          <w:rFonts w:ascii="Times New Roman" w:hAnsi="Times New Roman" w:cs="Times New Roman"/>
          <w:sz w:val="24"/>
          <w:szCs w:val="24"/>
        </w:rPr>
        <w:t>Данный режим оказания услуг предусматривает, что изменения конфигурации не затрагивают доступность</w:t>
      </w:r>
      <w:r>
        <w:rPr>
          <w:rFonts w:ascii="Times New Roman" w:hAnsi="Times New Roman" w:cs="Times New Roman"/>
          <w:sz w:val="24"/>
          <w:szCs w:val="24"/>
        </w:rPr>
        <w:t xml:space="preserve"> / </w:t>
      </w:r>
      <w:r w:rsidRPr="008227A9">
        <w:rPr>
          <w:rFonts w:ascii="Times New Roman" w:hAnsi="Times New Roman" w:cs="Times New Roman"/>
          <w:sz w:val="24"/>
          <w:szCs w:val="24"/>
        </w:rPr>
        <w:t>производительность продуктивных С</w:t>
      </w:r>
      <w:r>
        <w:rPr>
          <w:rFonts w:ascii="Times New Roman" w:hAnsi="Times New Roman" w:cs="Times New Roman"/>
          <w:sz w:val="24"/>
          <w:szCs w:val="24"/>
        </w:rPr>
        <w:t>истем</w:t>
      </w:r>
      <w:r w:rsidRPr="008227A9">
        <w:rPr>
          <w:rFonts w:ascii="Times New Roman" w:hAnsi="Times New Roman" w:cs="Times New Roman"/>
          <w:sz w:val="24"/>
          <w:szCs w:val="24"/>
        </w:rPr>
        <w:t>, а в случае, если изменения затрагивают доступность</w:t>
      </w:r>
      <w:r>
        <w:rPr>
          <w:rFonts w:ascii="Times New Roman" w:hAnsi="Times New Roman" w:cs="Times New Roman"/>
          <w:sz w:val="24"/>
          <w:szCs w:val="24"/>
        </w:rPr>
        <w:t xml:space="preserve"> / </w:t>
      </w:r>
      <w:r w:rsidRPr="008227A9">
        <w:rPr>
          <w:rFonts w:ascii="Times New Roman" w:hAnsi="Times New Roman" w:cs="Times New Roman"/>
          <w:sz w:val="24"/>
          <w:szCs w:val="24"/>
        </w:rPr>
        <w:t>производительность продуктивных С</w:t>
      </w:r>
      <w:r>
        <w:rPr>
          <w:rFonts w:ascii="Times New Roman" w:hAnsi="Times New Roman" w:cs="Times New Roman"/>
          <w:sz w:val="24"/>
          <w:szCs w:val="24"/>
        </w:rPr>
        <w:t>истем</w:t>
      </w:r>
      <w:r w:rsidRPr="008227A9">
        <w:rPr>
          <w:rFonts w:ascii="Times New Roman" w:hAnsi="Times New Roman" w:cs="Times New Roman"/>
          <w:sz w:val="24"/>
          <w:szCs w:val="24"/>
        </w:rPr>
        <w:t>, изменения проводятся во внерабочее время: рабочие дни с 20:00</w:t>
      </w:r>
      <w:r>
        <w:rPr>
          <w:rFonts w:ascii="Times New Roman" w:hAnsi="Times New Roman" w:cs="Times New Roman"/>
          <w:sz w:val="24"/>
          <w:szCs w:val="24"/>
        </w:rPr>
        <w:t xml:space="preserve"> до </w:t>
      </w:r>
      <w:r w:rsidRPr="008227A9">
        <w:rPr>
          <w:rFonts w:ascii="Times New Roman" w:hAnsi="Times New Roman" w:cs="Times New Roman"/>
          <w:sz w:val="24"/>
          <w:szCs w:val="24"/>
        </w:rPr>
        <w:t>7:00 (время московское), либо выходные и праздничные дни, с обязательным согласованием Заказчика</w:t>
      </w:r>
      <w:r>
        <w:rPr>
          <w:rFonts w:ascii="Times New Roman" w:hAnsi="Times New Roman" w:cs="Times New Roman"/>
          <w:sz w:val="24"/>
          <w:szCs w:val="24"/>
        </w:rPr>
        <w:t>.</w:t>
      </w:r>
    </w:p>
    <w:p w14:paraId="4C87482B" w14:textId="77777777" w:rsidR="00CA38B8" w:rsidRPr="00543346" w:rsidRDefault="00CA38B8" w:rsidP="00CA38B8">
      <w:pPr>
        <w:spacing w:after="0" w:line="240" w:lineRule="auto"/>
        <w:ind w:firstLine="709"/>
        <w:jc w:val="both"/>
        <w:rPr>
          <w:rFonts w:ascii="Times New Roman" w:hAnsi="Times New Roman" w:cs="Times New Roman"/>
          <w:sz w:val="24"/>
          <w:szCs w:val="24"/>
        </w:rPr>
      </w:pPr>
      <w:r w:rsidRPr="00543346">
        <w:rPr>
          <w:rFonts w:ascii="Times New Roman" w:hAnsi="Times New Roman" w:cs="Times New Roman"/>
          <w:sz w:val="24"/>
          <w:szCs w:val="24"/>
        </w:rPr>
        <w:t xml:space="preserve">Режим оказания Услуг 9х5 предусматривает оказание Услуг только по рабочим дням (в соответствии с законодательством Российской Федерации) с </w:t>
      </w:r>
      <w:r>
        <w:rPr>
          <w:rFonts w:ascii="Times New Roman" w:hAnsi="Times New Roman" w:cs="Times New Roman"/>
          <w:sz w:val="24"/>
          <w:szCs w:val="24"/>
        </w:rPr>
        <w:t>10</w:t>
      </w:r>
      <w:r w:rsidRPr="00543346">
        <w:rPr>
          <w:rFonts w:ascii="Times New Roman" w:hAnsi="Times New Roman" w:cs="Times New Roman"/>
          <w:sz w:val="24"/>
          <w:szCs w:val="24"/>
        </w:rPr>
        <w:t>:00 до 1</w:t>
      </w:r>
      <w:r>
        <w:rPr>
          <w:rFonts w:ascii="Times New Roman" w:hAnsi="Times New Roman" w:cs="Times New Roman"/>
          <w:sz w:val="24"/>
          <w:szCs w:val="24"/>
        </w:rPr>
        <w:t>9</w:t>
      </w:r>
      <w:r w:rsidRPr="00543346">
        <w:rPr>
          <w:rFonts w:ascii="Times New Roman" w:hAnsi="Times New Roman" w:cs="Times New Roman"/>
          <w:sz w:val="24"/>
          <w:szCs w:val="24"/>
        </w:rPr>
        <w:t>:00 (окно оказания Услуг).</w:t>
      </w:r>
    </w:p>
    <w:p w14:paraId="7CE87DDF" w14:textId="77777777" w:rsidR="00CA38B8" w:rsidRDefault="00CA38B8" w:rsidP="00CA38B8">
      <w:pPr>
        <w:spacing w:after="0" w:line="240" w:lineRule="auto"/>
        <w:ind w:firstLine="709"/>
        <w:jc w:val="both"/>
        <w:rPr>
          <w:rFonts w:ascii="Times New Roman" w:hAnsi="Times New Roman" w:cs="Times New Roman"/>
          <w:sz w:val="24"/>
          <w:szCs w:val="24"/>
        </w:rPr>
      </w:pPr>
      <w:r w:rsidRPr="00543346">
        <w:rPr>
          <w:rFonts w:ascii="Times New Roman" w:hAnsi="Times New Roman" w:cs="Times New Roman"/>
          <w:sz w:val="24"/>
          <w:szCs w:val="24"/>
        </w:rPr>
        <w:t>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w:t>
      </w:r>
    </w:p>
    <w:p w14:paraId="3D3E5FD9" w14:textId="5DA01909" w:rsidR="00027FE4" w:rsidRPr="00B71C06" w:rsidRDefault="00027FE4" w:rsidP="00CA38B8">
      <w:pPr>
        <w:pStyle w:val="a4"/>
        <w:spacing w:after="0" w:line="240" w:lineRule="auto"/>
        <w:ind w:left="0"/>
        <w:jc w:val="both"/>
        <w:rPr>
          <w:rFonts w:ascii="Times New Roman" w:hAnsi="Times New Roman" w:cs="Times New Roman"/>
          <w:sz w:val="24"/>
          <w:szCs w:val="24"/>
        </w:rPr>
      </w:pPr>
    </w:p>
    <w:p w14:paraId="1CEFD77C" w14:textId="77777777" w:rsidR="00027FE4" w:rsidRDefault="00027FE4" w:rsidP="00027FE4">
      <w:pPr>
        <w:spacing w:after="0" w:line="240" w:lineRule="auto"/>
        <w:jc w:val="right"/>
        <w:rPr>
          <w:rFonts w:ascii="Times New Roman" w:hAnsi="Times New Roman" w:cs="Times New Roman"/>
          <w:sz w:val="28"/>
          <w:szCs w:val="28"/>
        </w:rPr>
        <w:sectPr w:rsidR="00027FE4" w:rsidSect="00027FE4">
          <w:footerReference w:type="default" r:id="rId13"/>
          <w:pgSz w:w="11906" w:h="16838"/>
          <w:pgMar w:top="1418" w:right="709" w:bottom="1134" w:left="1701" w:header="709" w:footer="709" w:gutter="0"/>
          <w:cols w:space="708"/>
          <w:docGrid w:linePitch="360"/>
        </w:sectPr>
      </w:pPr>
    </w:p>
    <w:p w14:paraId="3EA0809F" w14:textId="77777777" w:rsidR="000F6B4E" w:rsidRDefault="000F6B4E" w:rsidP="000F6B4E">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2E733818" w14:textId="5C91AD0B" w:rsidR="000F6B4E" w:rsidRDefault="000F6B4E" w:rsidP="000F6B4E">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к Договору № </w:t>
      </w:r>
      <w:r w:rsidR="001C5209">
        <w:rPr>
          <w:rFonts w:ascii="Times New Roman" w:hAnsi="Times New Roman" w:cs="Times New Roman"/>
          <w:sz w:val="28"/>
          <w:szCs w:val="28"/>
        </w:rPr>
        <w:t xml:space="preserve"> </w:t>
      </w:r>
      <w:r w:rsidR="00E72944">
        <w:rPr>
          <w:rFonts w:ascii="Times New Roman" w:hAnsi="Times New Roman" w:cs="Times New Roman"/>
          <w:sz w:val="28"/>
          <w:szCs w:val="28"/>
        </w:rPr>
        <w:t>______________</w:t>
      </w:r>
    </w:p>
    <w:p w14:paraId="153BAC84" w14:textId="1258824A" w:rsidR="000D3FD7" w:rsidRDefault="00DF0B7C" w:rsidP="000F6B4E">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w:t>
      </w:r>
      <w:r w:rsidR="00E72944">
        <w:rPr>
          <w:rFonts w:ascii="Times New Roman" w:hAnsi="Times New Roman" w:cs="Times New Roman"/>
          <w:sz w:val="28"/>
          <w:szCs w:val="28"/>
        </w:rPr>
        <w:t xml:space="preserve">  </w:t>
      </w:r>
      <w:r w:rsidR="000F6B4E">
        <w:rPr>
          <w:rFonts w:ascii="Times New Roman" w:hAnsi="Times New Roman" w:cs="Times New Roman"/>
          <w:sz w:val="28"/>
          <w:szCs w:val="28"/>
        </w:rPr>
        <w:t xml:space="preserve">» </w:t>
      </w:r>
      <w:r w:rsidR="00E72944">
        <w:rPr>
          <w:rFonts w:ascii="Times New Roman" w:hAnsi="Times New Roman" w:cs="Times New Roman"/>
          <w:sz w:val="28"/>
          <w:szCs w:val="28"/>
        </w:rPr>
        <w:t xml:space="preserve">  </w:t>
      </w:r>
      <w:r w:rsidR="000F6B4E">
        <w:rPr>
          <w:rFonts w:ascii="Times New Roman" w:hAnsi="Times New Roman" w:cs="Times New Roman"/>
          <w:sz w:val="28"/>
          <w:szCs w:val="28"/>
        </w:rPr>
        <w:t xml:space="preserve"> 20</w:t>
      </w:r>
      <w:r w:rsidR="00B310A0">
        <w:rPr>
          <w:rFonts w:ascii="Times New Roman" w:hAnsi="Times New Roman" w:cs="Times New Roman"/>
          <w:sz w:val="28"/>
          <w:szCs w:val="28"/>
        </w:rPr>
        <w:t>__</w:t>
      </w:r>
      <w:r w:rsidR="000F6B4E">
        <w:rPr>
          <w:rFonts w:ascii="Times New Roman" w:hAnsi="Times New Roman" w:cs="Times New Roman"/>
          <w:sz w:val="28"/>
          <w:szCs w:val="28"/>
        </w:rPr>
        <w:t xml:space="preserve"> г.</w:t>
      </w:r>
    </w:p>
    <w:tbl>
      <w:tblPr>
        <w:tblStyle w:val="a3"/>
        <w:tblW w:w="0" w:type="auto"/>
        <w:tblLook w:val="04A0" w:firstRow="1" w:lastRow="0" w:firstColumn="1" w:lastColumn="0" w:noHBand="0" w:noVBand="1"/>
      </w:tblPr>
      <w:tblGrid>
        <w:gridCol w:w="9486"/>
      </w:tblGrid>
      <w:tr w:rsidR="001535A6" w:rsidRPr="001535A6" w14:paraId="73EB4715" w14:textId="77777777" w:rsidTr="001535A6">
        <w:tc>
          <w:tcPr>
            <w:tcW w:w="9486" w:type="dxa"/>
            <w:tcBorders>
              <w:top w:val="nil"/>
              <w:left w:val="nil"/>
              <w:bottom w:val="single" w:sz="4" w:space="0" w:color="auto"/>
              <w:right w:val="nil"/>
            </w:tcBorders>
          </w:tcPr>
          <w:p w14:paraId="55B74BFF" w14:textId="76800925" w:rsidR="001535A6" w:rsidRPr="001535A6" w:rsidRDefault="001535A6" w:rsidP="00850EEA">
            <w:pPr>
              <w:pStyle w:val="a4"/>
              <w:ind w:left="0"/>
              <w:jc w:val="center"/>
              <w:rPr>
                <w:rFonts w:ascii="Times New Roman" w:hAnsi="Times New Roman" w:cs="Times New Roman"/>
                <w:sz w:val="28"/>
                <w:szCs w:val="28"/>
              </w:rPr>
            </w:pPr>
            <w:r w:rsidRPr="001535A6">
              <w:rPr>
                <w:rFonts w:ascii="Times New Roman" w:hAnsi="Times New Roman" w:cs="Times New Roman"/>
                <w:sz w:val="28"/>
                <w:szCs w:val="28"/>
              </w:rPr>
              <w:t xml:space="preserve">Форма Акта сдачи приёмки </w:t>
            </w:r>
            <w:r w:rsidR="00850EEA">
              <w:rPr>
                <w:rFonts w:ascii="Times New Roman" w:hAnsi="Times New Roman" w:cs="Times New Roman"/>
                <w:sz w:val="28"/>
                <w:szCs w:val="28"/>
              </w:rPr>
              <w:t>услуг</w:t>
            </w:r>
          </w:p>
        </w:tc>
      </w:tr>
    </w:tbl>
    <w:p w14:paraId="027AB210" w14:textId="77777777" w:rsidR="001535A6" w:rsidRPr="0091618D" w:rsidRDefault="001535A6" w:rsidP="001535A6">
      <w:pPr>
        <w:pStyle w:val="a4"/>
        <w:spacing w:after="0" w:line="240" w:lineRule="auto"/>
        <w:ind w:left="0"/>
        <w:jc w:val="center"/>
        <w:rPr>
          <w:rFonts w:ascii="Times New Roman" w:hAnsi="Times New Roman" w:cs="Times New Roman"/>
          <w:b/>
          <w:sz w:val="24"/>
          <w:szCs w:val="24"/>
        </w:rPr>
      </w:pPr>
      <w:r w:rsidRPr="0091618D">
        <w:rPr>
          <w:rFonts w:ascii="Times New Roman" w:hAnsi="Times New Roman" w:cs="Times New Roman"/>
          <w:b/>
          <w:sz w:val="24"/>
          <w:szCs w:val="24"/>
        </w:rPr>
        <w:t xml:space="preserve">Акт сдачи-приёмки </w:t>
      </w:r>
      <w:r w:rsidR="00850EEA" w:rsidRPr="0091618D">
        <w:rPr>
          <w:rFonts w:ascii="Times New Roman" w:hAnsi="Times New Roman" w:cs="Times New Roman"/>
          <w:b/>
          <w:sz w:val="24"/>
          <w:szCs w:val="24"/>
        </w:rPr>
        <w:t>услуг</w:t>
      </w:r>
    </w:p>
    <w:p w14:paraId="380DC204" w14:textId="4F132BB9" w:rsidR="001535A6" w:rsidRPr="0091618D" w:rsidRDefault="001535A6" w:rsidP="001535A6">
      <w:pPr>
        <w:pStyle w:val="a4"/>
        <w:spacing w:after="0" w:line="240" w:lineRule="auto"/>
        <w:ind w:left="0"/>
        <w:jc w:val="center"/>
        <w:rPr>
          <w:rFonts w:ascii="Times New Roman" w:hAnsi="Times New Roman" w:cs="Times New Roman"/>
          <w:sz w:val="24"/>
          <w:szCs w:val="24"/>
        </w:rPr>
      </w:pPr>
      <w:r w:rsidRPr="0091618D">
        <w:rPr>
          <w:rFonts w:ascii="Times New Roman" w:hAnsi="Times New Roman" w:cs="Times New Roman"/>
          <w:sz w:val="24"/>
          <w:szCs w:val="24"/>
        </w:rPr>
        <w:t xml:space="preserve">к Договору № </w:t>
      </w:r>
      <w:r w:rsidR="00326F3B" w:rsidRPr="0091618D">
        <w:rPr>
          <w:rFonts w:ascii="Times New Roman" w:hAnsi="Times New Roman" w:cs="Times New Roman"/>
          <w:sz w:val="24"/>
          <w:szCs w:val="24"/>
        </w:rPr>
        <w:t>____________</w:t>
      </w:r>
      <w:r w:rsidRPr="0091618D">
        <w:rPr>
          <w:rFonts w:ascii="Times New Roman" w:hAnsi="Times New Roman" w:cs="Times New Roman"/>
          <w:sz w:val="24"/>
          <w:szCs w:val="24"/>
        </w:rPr>
        <w:t xml:space="preserve"> от «</w:t>
      </w:r>
      <w:r w:rsidR="00326F3B" w:rsidRPr="0091618D">
        <w:rPr>
          <w:rFonts w:ascii="Times New Roman" w:hAnsi="Times New Roman" w:cs="Times New Roman"/>
          <w:sz w:val="24"/>
          <w:szCs w:val="24"/>
        </w:rPr>
        <w:t xml:space="preserve">  </w:t>
      </w:r>
      <w:r w:rsidRPr="0091618D">
        <w:rPr>
          <w:rFonts w:ascii="Times New Roman" w:hAnsi="Times New Roman" w:cs="Times New Roman"/>
          <w:sz w:val="24"/>
          <w:szCs w:val="24"/>
        </w:rPr>
        <w:t xml:space="preserve">» </w:t>
      </w:r>
      <w:r w:rsidR="00326F3B" w:rsidRPr="0091618D">
        <w:rPr>
          <w:rFonts w:ascii="Times New Roman" w:hAnsi="Times New Roman" w:cs="Times New Roman"/>
          <w:sz w:val="24"/>
          <w:szCs w:val="24"/>
        </w:rPr>
        <w:t xml:space="preserve">   </w:t>
      </w:r>
      <w:r w:rsidRPr="0091618D">
        <w:rPr>
          <w:rFonts w:ascii="Times New Roman" w:hAnsi="Times New Roman" w:cs="Times New Roman"/>
          <w:sz w:val="24"/>
          <w:szCs w:val="24"/>
        </w:rPr>
        <w:t xml:space="preserve"> 20</w:t>
      </w:r>
      <w:r w:rsidR="00B310A0">
        <w:rPr>
          <w:rFonts w:ascii="Times New Roman" w:hAnsi="Times New Roman" w:cs="Times New Roman"/>
          <w:sz w:val="24"/>
          <w:szCs w:val="24"/>
        </w:rPr>
        <w:t>__</w:t>
      </w:r>
      <w:r w:rsidRPr="0091618D">
        <w:rPr>
          <w:rFonts w:ascii="Times New Roman" w:hAnsi="Times New Roman" w:cs="Times New Roman"/>
          <w:sz w:val="24"/>
          <w:szCs w:val="24"/>
        </w:rPr>
        <w:t xml:space="preserve"> г.</w:t>
      </w:r>
    </w:p>
    <w:p w14:paraId="02D8E1C2" w14:textId="77777777" w:rsidR="001535A6" w:rsidRPr="0091618D" w:rsidRDefault="001535A6" w:rsidP="007A210D">
      <w:pPr>
        <w:pStyle w:val="a4"/>
        <w:spacing w:after="0" w:line="240" w:lineRule="auto"/>
        <w:ind w:left="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1535A6" w:rsidRPr="0091618D" w14:paraId="39264A47" w14:textId="77777777" w:rsidTr="0063152E">
        <w:tc>
          <w:tcPr>
            <w:tcW w:w="4743" w:type="dxa"/>
          </w:tcPr>
          <w:p w14:paraId="555992D6" w14:textId="77777777" w:rsidR="001535A6" w:rsidRPr="0091618D" w:rsidRDefault="001535A6" w:rsidP="0063152E">
            <w:pPr>
              <w:rPr>
                <w:rFonts w:ascii="Times New Roman" w:hAnsi="Times New Roman" w:cs="Times New Roman"/>
                <w:sz w:val="24"/>
                <w:szCs w:val="24"/>
              </w:rPr>
            </w:pPr>
            <w:r w:rsidRPr="0091618D">
              <w:rPr>
                <w:rFonts w:ascii="Times New Roman" w:hAnsi="Times New Roman" w:cs="Times New Roman"/>
                <w:sz w:val="24"/>
                <w:szCs w:val="24"/>
              </w:rPr>
              <w:t>г. Москва</w:t>
            </w:r>
          </w:p>
        </w:tc>
        <w:tc>
          <w:tcPr>
            <w:tcW w:w="4743" w:type="dxa"/>
          </w:tcPr>
          <w:p w14:paraId="686300E5" w14:textId="77777777" w:rsidR="001535A6" w:rsidRPr="0091618D" w:rsidRDefault="001535A6" w:rsidP="0063152E">
            <w:pPr>
              <w:jc w:val="right"/>
              <w:rPr>
                <w:rFonts w:ascii="Times New Roman" w:hAnsi="Times New Roman" w:cs="Times New Roman"/>
                <w:sz w:val="24"/>
                <w:szCs w:val="24"/>
              </w:rPr>
            </w:pPr>
            <w:r w:rsidRPr="0091618D">
              <w:rPr>
                <w:rFonts w:ascii="Times New Roman" w:hAnsi="Times New Roman" w:cs="Times New Roman"/>
                <w:sz w:val="24"/>
                <w:szCs w:val="24"/>
              </w:rPr>
              <w:t>«__»__________ 20__ г.</w:t>
            </w:r>
          </w:p>
        </w:tc>
      </w:tr>
    </w:tbl>
    <w:p w14:paraId="463BBA90" w14:textId="1265FAD5" w:rsidR="003018E9" w:rsidRPr="0091618D" w:rsidRDefault="00850EEA" w:rsidP="00850EEA">
      <w:pPr>
        <w:pStyle w:val="a4"/>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Публичное акционерное общество «</w:t>
      </w:r>
      <w:r w:rsidR="00326F3B" w:rsidRPr="0091618D">
        <w:rPr>
          <w:rFonts w:ascii="Times New Roman" w:hAnsi="Times New Roman" w:cs="Times New Roman"/>
          <w:sz w:val="24"/>
          <w:szCs w:val="24"/>
        </w:rPr>
        <w:t>…</w:t>
      </w:r>
      <w:r w:rsidRPr="0091618D">
        <w:rPr>
          <w:rFonts w:ascii="Times New Roman" w:hAnsi="Times New Roman" w:cs="Times New Roman"/>
          <w:sz w:val="24"/>
          <w:szCs w:val="24"/>
        </w:rPr>
        <w:t>» (ПАО «</w:t>
      </w:r>
      <w:r w:rsidR="00326F3B" w:rsidRPr="0091618D">
        <w:rPr>
          <w:rFonts w:ascii="Times New Roman" w:hAnsi="Times New Roman" w:cs="Times New Roman"/>
          <w:sz w:val="24"/>
          <w:szCs w:val="24"/>
        </w:rPr>
        <w:t>…</w:t>
      </w:r>
      <w:r w:rsidRPr="0091618D">
        <w:rPr>
          <w:rFonts w:ascii="Times New Roman" w:hAnsi="Times New Roman" w:cs="Times New Roman"/>
          <w:sz w:val="24"/>
          <w:szCs w:val="24"/>
        </w:rPr>
        <w:t xml:space="preserve">»), именуемое в дальнейшем «Заказчик», в лице __________, действующего на основании __________, с одной стороны, и </w:t>
      </w:r>
      <w:r w:rsidR="00FA2554" w:rsidRPr="0091618D">
        <w:rPr>
          <w:rFonts w:ascii="Times New Roman" w:hAnsi="Times New Roman" w:cs="Times New Roman"/>
          <w:sz w:val="24"/>
          <w:szCs w:val="24"/>
        </w:rPr>
        <w:t>Общество с ограниченной ответственность «КАЗНАЧЕЙСКИЕ СИСТЕМЫ» (ООО «КАЗНАЧЕЙСКИЕ СИСТЕМЫ»)</w:t>
      </w:r>
      <w:r w:rsidRPr="0091618D">
        <w:rPr>
          <w:rFonts w:ascii="Times New Roman" w:hAnsi="Times New Roman" w:cs="Times New Roman"/>
          <w:sz w:val="24"/>
          <w:szCs w:val="24"/>
        </w:rPr>
        <w:t xml:space="preserve">, именуемое в дальнейшем «Исполнитель», в лице </w:t>
      </w:r>
      <w:r w:rsidR="00FA2554" w:rsidRPr="0091618D">
        <w:rPr>
          <w:rFonts w:ascii="Times New Roman" w:hAnsi="Times New Roman" w:cs="Times New Roman"/>
          <w:sz w:val="24"/>
          <w:szCs w:val="24"/>
        </w:rPr>
        <w:t>Генерального директора Гришина Александра Викторовича, действующего на основании Устава</w:t>
      </w:r>
      <w:r w:rsidRPr="0091618D">
        <w:rPr>
          <w:rFonts w:ascii="Times New Roman" w:hAnsi="Times New Roman" w:cs="Times New Roman"/>
          <w:sz w:val="24"/>
          <w:szCs w:val="24"/>
        </w:rPr>
        <w:t xml:space="preserve">, с другой стороны, именуемые в дальнейшем </w:t>
      </w:r>
      <w:r w:rsidR="00522F4F" w:rsidRPr="0091618D">
        <w:rPr>
          <w:rFonts w:ascii="Times New Roman" w:hAnsi="Times New Roman" w:cs="Times New Roman"/>
          <w:sz w:val="24"/>
          <w:szCs w:val="24"/>
        </w:rPr>
        <w:t>«</w:t>
      </w:r>
      <w:r w:rsidRPr="0091618D">
        <w:rPr>
          <w:rFonts w:ascii="Times New Roman" w:hAnsi="Times New Roman" w:cs="Times New Roman"/>
          <w:sz w:val="24"/>
          <w:szCs w:val="24"/>
        </w:rPr>
        <w:t>Стороны</w:t>
      </w:r>
      <w:r w:rsidR="00522F4F" w:rsidRPr="0091618D">
        <w:rPr>
          <w:rFonts w:ascii="Times New Roman" w:hAnsi="Times New Roman" w:cs="Times New Roman"/>
          <w:sz w:val="24"/>
          <w:szCs w:val="24"/>
        </w:rPr>
        <w:t>»</w:t>
      </w:r>
      <w:r w:rsidRPr="0091618D">
        <w:rPr>
          <w:rFonts w:ascii="Times New Roman" w:hAnsi="Times New Roman" w:cs="Times New Roman"/>
          <w:sz w:val="24"/>
          <w:szCs w:val="24"/>
        </w:rPr>
        <w:t xml:space="preserve">, а каждая в отдельности </w:t>
      </w:r>
      <w:r w:rsidR="007D71E3" w:rsidRPr="0091618D">
        <w:rPr>
          <w:rFonts w:ascii="Times New Roman" w:hAnsi="Times New Roman" w:cs="Times New Roman"/>
          <w:sz w:val="24"/>
          <w:szCs w:val="24"/>
        </w:rPr>
        <w:t>–</w:t>
      </w:r>
      <w:r w:rsidRPr="0091618D">
        <w:rPr>
          <w:rFonts w:ascii="Times New Roman" w:hAnsi="Times New Roman" w:cs="Times New Roman"/>
          <w:sz w:val="24"/>
          <w:szCs w:val="24"/>
        </w:rPr>
        <w:t xml:space="preserve"> Сторона, составили настоящий Акт о нижеследующем:</w:t>
      </w:r>
    </w:p>
    <w:p w14:paraId="6EC5A8C2" w14:textId="77777777" w:rsidR="00E72944" w:rsidRPr="0091618D" w:rsidRDefault="009D7B6B" w:rsidP="009D7B6B">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 xml:space="preserve">Настоящий Акт составлен в подтверждение того, что оказаны следующие услуги: </w:t>
      </w:r>
    </w:p>
    <w:p w14:paraId="7171EF23" w14:textId="43D525C0" w:rsidR="00E72944" w:rsidRDefault="004B4253" w:rsidP="0027325D">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Базовая </w:t>
      </w:r>
      <w:r w:rsidR="00E72944" w:rsidRPr="0091618D">
        <w:rPr>
          <w:rFonts w:ascii="Times New Roman" w:hAnsi="Times New Roman" w:cs="Times New Roman"/>
          <w:sz w:val="24"/>
          <w:szCs w:val="24"/>
        </w:rPr>
        <w:t>Техническая поддержка</w:t>
      </w:r>
      <w:r w:rsidR="000E6DD8" w:rsidRPr="0091618D">
        <w:rPr>
          <w:rFonts w:ascii="Times New Roman" w:hAnsi="Times New Roman" w:cs="Times New Roman"/>
          <w:sz w:val="24"/>
          <w:szCs w:val="24"/>
        </w:rPr>
        <w:t xml:space="preserve"> ПАК УПС</w:t>
      </w:r>
      <w:r w:rsidR="00297E97">
        <w:rPr>
          <w:rFonts w:ascii="Times New Roman" w:hAnsi="Times New Roman" w:cs="Times New Roman"/>
          <w:sz w:val="24"/>
          <w:szCs w:val="24"/>
        </w:rPr>
        <w:t>К</w:t>
      </w:r>
      <w:r w:rsidR="000E6DD8" w:rsidRPr="0091618D">
        <w:rPr>
          <w:rFonts w:ascii="Times New Roman" w:hAnsi="Times New Roman" w:cs="Times New Roman"/>
          <w:sz w:val="24"/>
          <w:szCs w:val="24"/>
        </w:rPr>
        <w:t xml:space="preserve"> в период с … по …</w:t>
      </w:r>
      <w:r w:rsidR="002E3BDD" w:rsidRPr="0091618D">
        <w:rPr>
          <w:rFonts w:ascii="Times New Roman" w:hAnsi="Times New Roman" w:cs="Times New Roman"/>
          <w:sz w:val="24"/>
          <w:szCs w:val="24"/>
        </w:rPr>
        <w:t xml:space="preserve"> стоимостью: </w:t>
      </w:r>
      <w:r w:rsidR="000E6DD8" w:rsidRPr="0091618D">
        <w:rPr>
          <w:rFonts w:ascii="Times New Roman" w:hAnsi="Times New Roman" w:cs="Times New Roman"/>
          <w:sz w:val="24"/>
          <w:szCs w:val="24"/>
        </w:rPr>
        <w:t>;</w:t>
      </w:r>
    </w:p>
    <w:p w14:paraId="63161A41" w14:textId="098D57C4" w:rsidR="00796A3F" w:rsidRDefault="00796A3F" w:rsidP="0027325D">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Базовая </w:t>
      </w:r>
      <w:r w:rsidRPr="0091618D">
        <w:rPr>
          <w:rFonts w:ascii="Times New Roman" w:hAnsi="Times New Roman" w:cs="Times New Roman"/>
          <w:sz w:val="24"/>
          <w:szCs w:val="24"/>
        </w:rPr>
        <w:t xml:space="preserve">Техническая поддержка </w:t>
      </w:r>
      <w:r>
        <w:rPr>
          <w:rFonts w:ascii="Times New Roman" w:hAnsi="Times New Roman" w:cs="Times New Roman"/>
          <w:sz w:val="24"/>
          <w:szCs w:val="24"/>
        </w:rPr>
        <w:t>«</w:t>
      </w:r>
      <w:r w:rsidR="00DF4725">
        <w:rPr>
          <w:rFonts w:ascii="Times New Roman" w:hAnsi="Times New Roman" w:cs="Times New Roman"/>
          <w:sz w:val="24"/>
          <w:szCs w:val="24"/>
        </w:rPr>
        <w:t>Мультибанк для корпоративного казначейства</w:t>
      </w:r>
      <w:r>
        <w:rPr>
          <w:rFonts w:ascii="Times New Roman" w:hAnsi="Times New Roman" w:cs="Times New Roman"/>
          <w:sz w:val="24"/>
          <w:szCs w:val="24"/>
        </w:rPr>
        <w:t>»</w:t>
      </w:r>
      <w:r w:rsidRPr="0091618D">
        <w:rPr>
          <w:rFonts w:ascii="Times New Roman" w:hAnsi="Times New Roman" w:cs="Times New Roman"/>
          <w:sz w:val="24"/>
          <w:szCs w:val="24"/>
        </w:rPr>
        <w:t xml:space="preserve"> в период с … по … стоимостью:</w:t>
      </w:r>
    </w:p>
    <w:p w14:paraId="0E6CA00C" w14:textId="6A03706B" w:rsidR="00166C58" w:rsidRDefault="00166C58" w:rsidP="0027325D">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Базовая </w:t>
      </w:r>
      <w:r w:rsidRPr="0091618D">
        <w:rPr>
          <w:rFonts w:ascii="Times New Roman" w:hAnsi="Times New Roman" w:cs="Times New Roman"/>
          <w:sz w:val="24"/>
          <w:szCs w:val="24"/>
        </w:rPr>
        <w:t xml:space="preserve">Техническая поддержка </w:t>
      </w:r>
      <w:r>
        <w:rPr>
          <w:rFonts w:ascii="Times New Roman" w:hAnsi="Times New Roman" w:cs="Times New Roman"/>
          <w:sz w:val="24"/>
          <w:szCs w:val="24"/>
        </w:rPr>
        <w:t>«Валютный контроль для корпоративного казначейства»</w:t>
      </w:r>
      <w:r w:rsidRPr="0091618D">
        <w:rPr>
          <w:rFonts w:ascii="Times New Roman" w:hAnsi="Times New Roman" w:cs="Times New Roman"/>
          <w:sz w:val="24"/>
          <w:szCs w:val="24"/>
        </w:rPr>
        <w:t xml:space="preserve"> в период с … по … стоимостью:</w:t>
      </w:r>
    </w:p>
    <w:p w14:paraId="15A63582" w14:textId="2E04BF43" w:rsidR="00166C58" w:rsidRDefault="00166C58" w:rsidP="00166C58">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Базовая </w:t>
      </w:r>
      <w:r w:rsidRPr="0091618D">
        <w:rPr>
          <w:rFonts w:ascii="Times New Roman" w:hAnsi="Times New Roman" w:cs="Times New Roman"/>
          <w:sz w:val="24"/>
          <w:szCs w:val="24"/>
        </w:rPr>
        <w:t xml:space="preserve">Техническая поддержка </w:t>
      </w:r>
      <w:r>
        <w:rPr>
          <w:rFonts w:ascii="Times New Roman" w:hAnsi="Times New Roman" w:cs="Times New Roman"/>
          <w:sz w:val="24"/>
          <w:szCs w:val="24"/>
        </w:rPr>
        <w:t>«Финансовые сделки для корпоративного казначейства»</w:t>
      </w:r>
      <w:r w:rsidRPr="0091618D">
        <w:rPr>
          <w:rFonts w:ascii="Times New Roman" w:hAnsi="Times New Roman" w:cs="Times New Roman"/>
          <w:sz w:val="24"/>
          <w:szCs w:val="24"/>
        </w:rPr>
        <w:t xml:space="preserve"> в период с … по … стоимостью:</w:t>
      </w:r>
    </w:p>
    <w:p w14:paraId="4701BA4C" w14:textId="69AC3DC3" w:rsidR="004B4253" w:rsidRPr="0091618D" w:rsidRDefault="004B4253" w:rsidP="0027325D">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Расширенная</w:t>
      </w:r>
      <w:r w:rsidR="0010056D">
        <w:rPr>
          <w:rFonts w:ascii="Times New Roman" w:hAnsi="Times New Roman" w:cs="Times New Roman"/>
          <w:sz w:val="24"/>
          <w:szCs w:val="24"/>
        </w:rPr>
        <w:t xml:space="preserve"> (</w:t>
      </w:r>
      <w:r w:rsidR="0010056D" w:rsidRPr="0010056D">
        <w:rPr>
          <w:rFonts w:ascii="Times New Roman" w:hAnsi="Times New Roman" w:cs="Times New Roman"/>
          <w:i/>
          <w:iCs/>
          <w:sz w:val="24"/>
          <w:szCs w:val="24"/>
          <w:highlight w:val="yellow"/>
          <w:u w:val="single"/>
        </w:rPr>
        <w:t>Корпоративная</w:t>
      </w:r>
      <w:r w:rsidR="0010056D">
        <w:rPr>
          <w:rFonts w:ascii="Times New Roman" w:hAnsi="Times New Roman" w:cs="Times New Roman"/>
          <w:sz w:val="24"/>
          <w:szCs w:val="24"/>
        </w:rPr>
        <w:t>)</w:t>
      </w:r>
      <w:r>
        <w:rPr>
          <w:rFonts w:ascii="Times New Roman" w:hAnsi="Times New Roman" w:cs="Times New Roman"/>
          <w:sz w:val="24"/>
          <w:szCs w:val="24"/>
        </w:rPr>
        <w:t xml:space="preserve"> </w:t>
      </w:r>
      <w:r w:rsidR="0010056D" w:rsidRPr="0091618D">
        <w:rPr>
          <w:rFonts w:ascii="Times New Roman" w:hAnsi="Times New Roman" w:cs="Times New Roman"/>
          <w:sz w:val="24"/>
          <w:szCs w:val="24"/>
        </w:rPr>
        <w:t>Техническая поддержка ПАК УПС</w:t>
      </w:r>
      <w:r w:rsidR="0010056D">
        <w:rPr>
          <w:rFonts w:ascii="Times New Roman" w:hAnsi="Times New Roman" w:cs="Times New Roman"/>
          <w:sz w:val="24"/>
          <w:szCs w:val="24"/>
        </w:rPr>
        <w:t>К</w:t>
      </w:r>
      <w:r w:rsidR="0010056D" w:rsidRPr="0091618D">
        <w:rPr>
          <w:rFonts w:ascii="Times New Roman" w:hAnsi="Times New Roman" w:cs="Times New Roman"/>
          <w:sz w:val="24"/>
          <w:szCs w:val="24"/>
        </w:rPr>
        <w:t xml:space="preserve"> в период с … по … стоимостью:</w:t>
      </w:r>
      <w:r w:rsidR="0010056D">
        <w:rPr>
          <w:rFonts w:ascii="Times New Roman" w:hAnsi="Times New Roman" w:cs="Times New Roman"/>
          <w:sz w:val="24"/>
          <w:szCs w:val="24"/>
        </w:rPr>
        <w:t xml:space="preserve"> ___</w:t>
      </w:r>
      <w:r w:rsidR="000034A5">
        <w:rPr>
          <w:rFonts w:ascii="Times New Roman" w:hAnsi="Times New Roman" w:cs="Times New Roman"/>
          <w:sz w:val="24"/>
          <w:szCs w:val="24"/>
        </w:rPr>
        <w:t>, в том числе:</w:t>
      </w:r>
    </w:p>
    <w:p w14:paraId="0E94E165" w14:textId="62D0C1AD" w:rsidR="00E72944" w:rsidRPr="0091618D" w:rsidRDefault="000E6DD8" w:rsidP="000034A5">
      <w:pPr>
        <w:pStyle w:val="a4"/>
        <w:numPr>
          <w:ilvl w:val="2"/>
          <w:numId w:val="2"/>
        </w:numPr>
        <w:spacing w:after="0" w:line="240" w:lineRule="auto"/>
        <w:jc w:val="both"/>
        <w:rPr>
          <w:rFonts w:ascii="Times New Roman" w:hAnsi="Times New Roman" w:cs="Times New Roman"/>
          <w:sz w:val="24"/>
          <w:szCs w:val="24"/>
        </w:rPr>
      </w:pPr>
      <w:r w:rsidRPr="0091618D">
        <w:rPr>
          <w:rFonts w:ascii="Times New Roman" w:hAnsi="Times New Roman" w:cs="Times New Roman"/>
          <w:sz w:val="24"/>
          <w:szCs w:val="24"/>
        </w:rPr>
        <w:t>Услуги по реализации запросов на изменение</w:t>
      </w:r>
      <w:r w:rsidR="002E3BDD" w:rsidRPr="0091618D">
        <w:rPr>
          <w:rFonts w:ascii="Times New Roman" w:hAnsi="Times New Roman" w:cs="Times New Roman"/>
          <w:sz w:val="24"/>
          <w:szCs w:val="24"/>
        </w:rPr>
        <w:t xml:space="preserve"> стоимостью: …</w:t>
      </w:r>
      <w:r w:rsidR="002D5D11">
        <w:rPr>
          <w:rFonts w:ascii="Times New Roman" w:hAnsi="Times New Roman" w:cs="Times New Roman"/>
          <w:sz w:val="24"/>
          <w:szCs w:val="24"/>
        </w:rPr>
        <w:t>;</w:t>
      </w:r>
    </w:p>
    <w:p w14:paraId="719A483F" w14:textId="2E554C02" w:rsidR="002E3BDD" w:rsidRDefault="000E6DD8" w:rsidP="000034A5">
      <w:pPr>
        <w:pStyle w:val="a4"/>
        <w:numPr>
          <w:ilvl w:val="2"/>
          <w:numId w:val="2"/>
        </w:numPr>
        <w:spacing w:after="0" w:line="240" w:lineRule="auto"/>
        <w:jc w:val="both"/>
        <w:rPr>
          <w:rFonts w:ascii="Times New Roman" w:hAnsi="Times New Roman" w:cs="Times New Roman"/>
          <w:sz w:val="24"/>
          <w:szCs w:val="24"/>
        </w:rPr>
      </w:pPr>
      <w:r w:rsidRPr="0091618D">
        <w:rPr>
          <w:rFonts w:ascii="Times New Roman" w:hAnsi="Times New Roman" w:cs="Times New Roman"/>
          <w:sz w:val="24"/>
          <w:szCs w:val="24"/>
        </w:rPr>
        <w:t xml:space="preserve">Услуги по консультационной поддержке </w:t>
      </w:r>
      <w:r w:rsidR="002E3BDD" w:rsidRPr="0091618D">
        <w:rPr>
          <w:rFonts w:ascii="Times New Roman" w:hAnsi="Times New Roman" w:cs="Times New Roman"/>
          <w:sz w:val="24"/>
          <w:szCs w:val="24"/>
        </w:rPr>
        <w:t>стоимостью</w:t>
      </w:r>
      <w:r w:rsidR="002D5D11">
        <w:rPr>
          <w:rFonts w:ascii="Times New Roman" w:hAnsi="Times New Roman" w:cs="Times New Roman"/>
          <w:sz w:val="24"/>
          <w:szCs w:val="24"/>
        </w:rPr>
        <w:t>: … .</w:t>
      </w:r>
    </w:p>
    <w:p w14:paraId="209BFA28" w14:textId="400F1619" w:rsidR="00B941D0" w:rsidRPr="0091618D" w:rsidRDefault="00B941D0" w:rsidP="00B941D0">
      <w:pPr>
        <w:pStyle w:val="a4"/>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Работы (услуги), выполненные (оказанные) в рамках </w:t>
      </w:r>
      <w:r w:rsidR="005C71F5">
        <w:rPr>
          <w:rFonts w:ascii="Times New Roman" w:hAnsi="Times New Roman" w:cs="Times New Roman"/>
          <w:sz w:val="24"/>
          <w:szCs w:val="24"/>
        </w:rPr>
        <w:t>Заявки № ___ от ____</w:t>
      </w:r>
      <w:r w:rsidR="00E0417C">
        <w:rPr>
          <w:rFonts w:ascii="Times New Roman" w:hAnsi="Times New Roman" w:cs="Times New Roman"/>
          <w:sz w:val="24"/>
          <w:szCs w:val="24"/>
        </w:rPr>
        <w:t xml:space="preserve"> </w:t>
      </w:r>
      <w:r w:rsidR="00B201C0">
        <w:rPr>
          <w:rFonts w:ascii="Times New Roman" w:hAnsi="Times New Roman" w:cs="Times New Roman"/>
          <w:sz w:val="24"/>
          <w:szCs w:val="24"/>
        </w:rPr>
        <w:t>, стоимостью _________________</w:t>
      </w:r>
      <w:r w:rsidR="00E0417C">
        <w:rPr>
          <w:rFonts w:ascii="Times New Roman" w:hAnsi="Times New Roman" w:cs="Times New Roman"/>
          <w:sz w:val="24"/>
          <w:szCs w:val="24"/>
        </w:rPr>
        <w:t>.</w:t>
      </w:r>
    </w:p>
    <w:p w14:paraId="7C70F74E" w14:textId="4064471B" w:rsidR="009D7B6B" w:rsidRPr="0091618D" w:rsidRDefault="002E3BDD" w:rsidP="002E3BDD">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Р</w:t>
      </w:r>
      <w:r w:rsidR="009D7B6B" w:rsidRPr="0091618D">
        <w:rPr>
          <w:rFonts w:ascii="Times New Roman" w:hAnsi="Times New Roman" w:cs="Times New Roman"/>
          <w:sz w:val="24"/>
          <w:szCs w:val="24"/>
        </w:rPr>
        <w:t xml:space="preserve">езультаты </w:t>
      </w:r>
      <w:r w:rsidRPr="0091618D">
        <w:rPr>
          <w:rFonts w:ascii="Times New Roman" w:hAnsi="Times New Roman" w:cs="Times New Roman"/>
          <w:sz w:val="24"/>
          <w:szCs w:val="24"/>
        </w:rPr>
        <w:t xml:space="preserve">услуг по пунктам </w:t>
      </w:r>
      <w:r w:rsidR="0027325D" w:rsidRPr="0091618D">
        <w:rPr>
          <w:rFonts w:ascii="Times New Roman" w:hAnsi="Times New Roman" w:cs="Times New Roman"/>
          <w:sz w:val="24"/>
          <w:szCs w:val="24"/>
        </w:rPr>
        <w:t>1.</w:t>
      </w:r>
      <w:r w:rsidRPr="0091618D">
        <w:rPr>
          <w:rFonts w:ascii="Times New Roman" w:hAnsi="Times New Roman" w:cs="Times New Roman"/>
          <w:sz w:val="24"/>
          <w:szCs w:val="24"/>
        </w:rPr>
        <w:t xml:space="preserve">2 и </w:t>
      </w:r>
      <w:r w:rsidR="0027325D" w:rsidRPr="0091618D">
        <w:rPr>
          <w:rFonts w:ascii="Times New Roman" w:hAnsi="Times New Roman" w:cs="Times New Roman"/>
          <w:sz w:val="24"/>
          <w:szCs w:val="24"/>
        </w:rPr>
        <w:t>1.</w:t>
      </w:r>
      <w:r w:rsidRPr="0091618D">
        <w:rPr>
          <w:rFonts w:ascii="Times New Roman" w:hAnsi="Times New Roman" w:cs="Times New Roman"/>
          <w:sz w:val="24"/>
          <w:szCs w:val="24"/>
        </w:rPr>
        <w:t xml:space="preserve">3 </w:t>
      </w:r>
      <w:r w:rsidR="009D7B6B" w:rsidRPr="0091618D">
        <w:rPr>
          <w:rFonts w:ascii="Times New Roman" w:hAnsi="Times New Roman" w:cs="Times New Roman"/>
          <w:sz w:val="24"/>
          <w:szCs w:val="24"/>
        </w:rPr>
        <w:t xml:space="preserve">подтверждены следующими отчетными документами: __________ и принятые представителем Заказчика по Договору № </w:t>
      </w:r>
      <w:r w:rsidR="00326F3B" w:rsidRPr="0091618D">
        <w:rPr>
          <w:rFonts w:ascii="Times New Roman" w:hAnsi="Times New Roman" w:cs="Times New Roman"/>
          <w:sz w:val="24"/>
          <w:szCs w:val="24"/>
        </w:rPr>
        <w:t>_______</w:t>
      </w:r>
      <w:r w:rsidR="009D7B6B" w:rsidRPr="0091618D">
        <w:rPr>
          <w:rFonts w:ascii="Times New Roman" w:hAnsi="Times New Roman" w:cs="Times New Roman"/>
          <w:sz w:val="24"/>
          <w:szCs w:val="24"/>
        </w:rPr>
        <w:t xml:space="preserve"> от «</w:t>
      </w:r>
      <w:r w:rsidR="00326F3B" w:rsidRPr="0091618D">
        <w:rPr>
          <w:rFonts w:ascii="Times New Roman" w:hAnsi="Times New Roman" w:cs="Times New Roman"/>
          <w:sz w:val="24"/>
          <w:szCs w:val="24"/>
        </w:rPr>
        <w:t>__</w:t>
      </w:r>
      <w:r w:rsidR="009D7B6B" w:rsidRPr="0091618D">
        <w:rPr>
          <w:rFonts w:ascii="Times New Roman" w:hAnsi="Times New Roman" w:cs="Times New Roman"/>
          <w:sz w:val="24"/>
          <w:szCs w:val="24"/>
        </w:rPr>
        <w:t xml:space="preserve">» </w:t>
      </w:r>
      <w:r w:rsidR="00326F3B" w:rsidRPr="0091618D">
        <w:rPr>
          <w:rFonts w:ascii="Times New Roman" w:hAnsi="Times New Roman" w:cs="Times New Roman"/>
          <w:sz w:val="24"/>
          <w:szCs w:val="24"/>
        </w:rPr>
        <w:t>____</w:t>
      </w:r>
      <w:r w:rsidR="009D7B6B" w:rsidRPr="0091618D">
        <w:rPr>
          <w:rFonts w:ascii="Times New Roman" w:hAnsi="Times New Roman" w:cs="Times New Roman"/>
          <w:sz w:val="24"/>
          <w:szCs w:val="24"/>
        </w:rPr>
        <w:t xml:space="preserve"> 20</w:t>
      </w:r>
      <w:r w:rsidR="00861FAC">
        <w:rPr>
          <w:rFonts w:ascii="Times New Roman" w:hAnsi="Times New Roman" w:cs="Times New Roman"/>
          <w:sz w:val="24"/>
          <w:szCs w:val="24"/>
        </w:rPr>
        <w:t>__</w:t>
      </w:r>
      <w:r w:rsidR="009D7B6B" w:rsidRPr="0091618D">
        <w:rPr>
          <w:rFonts w:ascii="Times New Roman" w:hAnsi="Times New Roman" w:cs="Times New Roman"/>
          <w:sz w:val="24"/>
          <w:szCs w:val="24"/>
        </w:rPr>
        <w:t xml:space="preserve"> г.</w:t>
      </w:r>
    </w:p>
    <w:p w14:paraId="14CC791A" w14:textId="77777777" w:rsidR="009D7B6B" w:rsidRPr="0091618D" w:rsidRDefault="009D7B6B" w:rsidP="009D7B6B">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Услуги Исполнителем были оказаны полностью и в установленный срок.</w:t>
      </w:r>
    </w:p>
    <w:p w14:paraId="034EA767" w14:textId="44CD3D2E" w:rsidR="009D7B6B" w:rsidRPr="0091618D" w:rsidRDefault="009D7B6B" w:rsidP="009D7B6B">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 xml:space="preserve">Стоимость оказанных услуг __________ составила __________ (__________) рублей </w:t>
      </w:r>
      <w:r w:rsidR="002D5D11">
        <w:rPr>
          <w:rFonts w:ascii="Times New Roman" w:hAnsi="Times New Roman" w:cs="Times New Roman"/>
          <w:sz w:val="24"/>
          <w:szCs w:val="24"/>
        </w:rPr>
        <w:t>00</w:t>
      </w:r>
      <w:r w:rsidRPr="0091618D">
        <w:rPr>
          <w:rFonts w:ascii="Times New Roman" w:hAnsi="Times New Roman" w:cs="Times New Roman"/>
          <w:sz w:val="24"/>
          <w:szCs w:val="24"/>
        </w:rPr>
        <w:t xml:space="preserve"> копеек, НДС </w:t>
      </w:r>
      <w:r w:rsidR="00A11602">
        <w:rPr>
          <w:rFonts w:ascii="Times New Roman" w:hAnsi="Times New Roman" w:cs="Times New Roman"/>
          <w:sz w:val="24"/>
          <w:szCs w:val="24"/>
        </w:rPr>
        <w:t>не облагается в связи с применением Упрощенной системы налогообложения</w:t>
      </w:r>
      <w:r w:rsidRPr="0091618D">
        <w:rPr>
          <w:rFonts w:ascii="Times New Roman" w:hAnsi="Times New Roman" w:cs="Times New Roman"/>
          <w:sz w:val="24"/>
          <w:szCs w:val="24"/>
        </w:rPr>
        <w:t>.</w:t>
      </w:r>
    </w:p>
    <w:p w14:paraId="7B78BC6F" w14:textId="77777777" w:rsidR="009D09C3" w:rsidRPr="0091618D" w:rsidRDefault="00CB50BF" w:rsidP="00CB50BF">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Стороны подтверждают, что вышеуказанные услуги были оказаны в соответствии с положениями Договора и что Стороны по вышеуказанным услугам претензий друг к другу не имеют.</w:t>
      </w:r>
    </w:p>
    <w:p w14:paraId="61E1D9FF" w14:textId="77777777" w:rsidR="005512E7" w:rsidRPr="0091618D" w:rsidRDefault="005512E7" w:rsidP="005512E7">
      <w:pPr>
        <w:pStyle w:val="a4"/>
        <w:numPr>
          <w:ilvl w:val="0"/>
          <w:numId w:val="2"/>
        </w:numPr>
        <w:spacing w:after="0" w:line="240" w:lineRule="auto"/>
        <w:ind w:left="0" w:firstLine="709"/>
        <w:jc w:val="both"/>
        <w:rPr>
          <w:rFonts w:ascii="Times New Roman" w:hAnsi="Times New Roman" w:cs="Times New Roman"/>
          <w:sz w:val="24"/>
          <w:szCs w:val="24"/>
        </w:rPr>
      </w:pPr>
      <w:r w:rsidRPr="0091618D">
        <w:rPr>
          <w:rFonts w:ascii="Times New Roman" w:hAnsi="Times New Roman" w:cs="Times New Roman"/>
          <w:sz w:val="24"/>
          <w:szCs w:val="24"/>
        </w:rPr>
        <w:t xml:space="preserve">Настоящий Акт составлен в 2 (двух) экземплярах, </w:t>
      </w:r>
      <w:r w:rsidR="00DD0397" w:rsidRPr="0091618D">
        <w:rPr>
          <w:rFonts w:ascii="Times New Roman" w:hAnsi="Times New Roman" w:cs="Times New Roman"/>
          <w:sz w:val="24"/>
          <w:szCs w:val="24"/>
        </w:rPr>
        <w:t xml:space="preserve">имеющих одинаковую юридическую силу, </w:t>
      </w:r>
      <w:r w:rsidRPr="0091618D">
        <w:rPr>
          <w:rFonts w:ascii="Times New Roman" w:hAnsi="Times New Roman" w:cs="Times New Roman"/>
          <w:sz w:val="24"/>
          <w:szCs w:val="24"/>
        </w:rPr>
        <w:t>по одному для каждой из Сторон.</w:t>
      </w:r>
    </w:p>
    <w:p w14:paraId="3074FD28" w14:textId="77777777" w:rsidR="00D42B17" w:rsidRPr="0091618D" w:rsidRDefault="007D71E3" w:rsidP="007D71E3">
      <w:pPr>
        <w:spacing w:after="0" w:line="240" w:lineRule="auto"/>
        <w:jc w:val="center"/>
        <w:rPr>
          <w:rFonts w:ascii="Times New Roman" w:hAnsi="Times New Roman" w:cs="Times New Roman"/>
          <w:b/>
          <w:sz w:val="24"/>
          <w:szCs w:val="24"/>
        </w:rPr>
      </w:pPr>
      <w:r w:rsidRPr="0091618D">
        <w:rPr>
          <w:rFonts w:ascii="Times New Roman" w:hAnsi="Times New Roman" w:cs="Times New Roman"/>
          <w:b/>
          <w:sz w:val="24"/>
          <w:szCs w:val="24"/>
        </w:rPr>
        <w:t>ПОДПИСИ СТОРОН</w:t>
      </w:r>
    </w:p>
    <w:tbl>
      <w:tblPr>
        <w:tblStyle w:val="a3"/>
        <w:tblW w:w="0" w:type="auto"/>
        <w:tblLook w:val="04A0" w:firstRow="1" w:lastRow="0" w:firstColumn="1" w:lastColumn="0" w:noHBand="0" w:noVBand="1"/>
      </w:tblPr>
      <w:tblGrid>
        <w:gridCol w:w="9486"/>
      </w:tblGrid>
      <w:tr w:rsidR="00D42B17" w:rsidRPr="00A11602" w14:paraId="097E0710" w14:textId="77777777" w:rsidTr="00D42B17">
        <w:tc>
          <w:tcPr>
            <w:tcW w:w="9486" w:type="dxa"/>
            <w:tcBorders>
              <w:top w:val="single" w:sz="4" w:space="0" w:color="auto"/>
              <w:left w:val="nil"/>
              <w:bottom w:val="nil"/>
              <w:right w:val="nil"/>
            </w:tcBorders>
          </w:tcPr>
          <w:p w14:paraId="65F8811C" w14:textId="77777777" w:rsidR="00D42B17" w:rsidRPr="00A11602" w:rsidRDefault="00D42B17" w:rsidP="00D42B17">
            <w:pPr>
              <w:jc w:val="center"/>
              <w:rPr>
                <w:rFonts w:ascii="Times New Roman" w:hAnsi="Times New Roman" w:cs="Times New Roman"/>
                <w:sz w:val="24"/>
                <w:szCs w:val="24"/>
              </w:rPr>
            </w:pPr>
            <w:r w:rsidRPr="00A11602">
              <w:rPr>
                <w:rFonts w:ascii="Times New Roman" w:hAnsi="Times New Roman" w:cs="Times New Roman"/>
                <w:sz w:val="24"/>
                <w:szCs w:val="24"/>
              </w:rPr>
              <w:t>Форму согласовали</w:t>
            </w:r>
          </w:p>
        </w:tc>
      </w:tr>
    </w:tbl>
    <w:p w14:paraId="42E195E7" w14:textId="77777777" w:rsidR="00D42B17" w:rsidRPr="00A11602" w:rsidRDefault="00D42B17" w:rsidP="007A210D">
      <w:pPr>
        <w:pStyle w:val="a4"/>
        <w:spacing w:after="0" w:line="240" w:lineRule="auto"/>
        <w:ind w:left="0"/>
        <w:jc w:val="both"/>
        <w:rPr>
          <w:rFonts w:ascii="Times New Roman" w:hAnsi="Times New Roman" w:cs="Times New Roman"/>
          <w:sz w:val="24"/>
          <w:szCs w:val="24"/>
        </w:rPr>
      </w:pPr>
    </w:p>
    <w:p w14:paraId="41D242DB" w14:textId="77777777" w:rsidR="00720BD2" w:rsidRPr="003C11EC" w:rsidRDefault="00720BD2" w:rsidP="00720BD2">
      <w:pPr>
        <w:keepNext/>
        <w:keepLines/>
        <w:suppressAutoHyphens/>
        <w:spacing w:after="0" w:line="240" w:lineRule="auto"/>
        <w:outlineLvl w:val="0"/>
        <w:rPr>
          <w:rFonts w:ascii="Times New Roman" w:hAnsi="Times New Roman" w:cs="Times New Roman"/>
          <w:b/>
        </w:rPr>
      </w:pPr>
      <w:r w:rsidRPr="003C11EC">
        <w:rPr>
          <w:rFonts w:ascii="Times New Roman" w:hAnsi="Times New Roman" w:cs="Times New Roman"/>
          <w:b/>
        </w:rPr>
        <w:t>Подписи Сторон:</w:t>
      </w:r>
    </w:p>
    <w:tbl>
      <w:tblPr>
        <w:tblW w:w="9220" w:type="dxa"/>
        <w:tblInd w:w="136" w:type="dxa"/>
        <w:tblLook w:val="01E0" w:firstRow="1" w:lastRow="1" w:firstColumn="1" w:lastColumn="1" w:noHBand="0" w:noVBand="0"/>
      </w:tblPr>
      <w:tblGrid>
        <w:gridCol w:w="4647"/>
        <w:gridCol w:w="4573"/>
      </w:tblGrid>
      <w:tr w:rsidR="00720BD2" w:rsidRPr="003C11EC" w14:paraId="3A0BBA4D" w14:textId="77777777" w:rsidTr="00DC3C96">
        <w:tc>
          <w:tcPr>
            <w:tcW w:w="4647" w:type="dxa"/>
          </w:tcPr>
          <w:p w14:paraId="3A5BA10D" w14:textId="77777777" w:rsidR="00720BD2" w:rsidRPr="003C11EC" w:rsidRDefault="00720BD2" w:rsidP="00C03C66">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Исполнитель</w:t>
            </w:r>
          </w:p>
        </w:tc>
        <w:tc>
          <w:tcPr>
            <w:tcW w:w="4573" w:type="dxa"/>
          </w:tcPr>
          <w:p w14:paraId="683E533A" w14:textId="77777777" w:rsidR="00720BD2" w:rsidRPr="003C11EC" w:rsidRDefault="00720BD2" w:rsidP="00C03C66">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Заказчик</w:t>
            </w:r>
          </w:p>
        </w:tc>
      </w:tr>
      <w:tr w:rsidR="00720BD2" w:rsidRPr="003C11EC" w14:paraId="1BD3D3F0" w14:textId="77777777" w:rsidTr="00DC3C96">
        <w:tc>
          <w:tcPr>
            <w:tcW w:w="4647" w:type="dxa"/>
            <w:vAlign w:val="bottom"/>
          </w:tcPr>
          <w:p w14:paraId="6EF6FAD4" w14:textId="77777777" w:rsidR="00720BD2" w:rsidRPr="003C11EC" w:rsidRDefault="00720BD2" w:rsidP="00C03C66">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Генеральный директор</w:t>
            </w:r>
          </w:p>
        </w:tc>
        <w:tc>
          <w:tcPr>
            <w:tcW w:w="4573" w:type="dxa"/>
          </w:tcPr>
          <w:p w14:paraId="14019593" w14:textId="77777777" w:rsidR="00720BD2" w:rsidRPr="003C11EC" w:rsidRDefault="00720BD2" w:rsidP="00C03C66">
            <w:pPr>
              <w:spacing w:after="0" w:line="240" w:lineRule="auto"/>
              <w:rPr>
                <w:rFonts w:ascii="Times New Roman" w:hAnsi="Times New Roman" w:cs="Times New Roman"/>
                <w:color w:val="000000"/>
              </w:rPr>
            </w:pPr>
          </w:p>
        </w:tc>
      </w:tr>
      <w:tr w:rsidR="00720BD2" w:rsidRPr="003C11EC" w14:paraId="5BC92B46" w14:textId="77777777" w:rsidTr="00DC3C96">
        <w:tc>
          <w:tcPr>
            <w:tcW w:w="4647" w:type="dxa"/>
          </w:tcPr>
          <w:p w14:paraId="2876661F" w14:textId="77777777" w:rsidR="00720BD2" w:rsidRDefault="00720BD2" w:rsidP="00C03C66">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ООО «</w:t>
            </w:r>
            <w:r>
              <w:rPr>
                <w:rFonts w:ascii="Times New Roman" w:hAnsi="Times New Roman" w:cs="Times New Roman"/>
                <w:color w:val="000000"/>
              </w:rPr>
              <w:t>КАЗНАЧЕЙСКИЕ СИСТЕМЫ</w:t>
            </w:r>
            <w:r w:rsidRPr="003C11EC">
              <w:rPr>
                <w:rFonts w:ascii="Times New Roman" w:hAnsi="Times New Roman" w:cs="Times New Roman"/>
                <w:color w:val="000000"/>
              </w:rPr>
              <w:t>»</w:t>
            </w:r>
          </w:p>
          <w:p w14:paraId="6138751F" w14:textId="77777777" w:rsidR="00720BD2" w:rsidRPr="003C11EC" w:rsidRDefault="00720BD2" w:rsidP="00C03C66">
            <w:pPr>
              <w:keepNext/>
              <w:keepLines/>
              <w:suppressAutoHyphens/>
              <w:adjustRightInd w:val="0"/>
              <w:snapToGrid w:val="0"/>
              <w:spacing w:after="0" w:line="240" w:lineRule="auto"/>
              <w:rPr>
                <w:rFonts w:ascii="Times New Roman" w:hAnsi="Times New Roman" w:cs="Times New Roman"/>
                <w:color w:val="000000"/>
              </w:rPr>
            </w:pPr>
          </w:p>
        </w:tc>
        <w:tc>
          <w:tcPr>
            <w:tcW w:w="4573" w:type="dxa"/>
          </w:tcPr>
          <w:p w14:paraId="4DF21980" w14:textId="77777777" w:rsidR="00720BD2" w:rsidRPr="003C11EC" w:rsidRDefault="00720BD2" w:rsidP="00C03C66">
            <w:pPr>
              <w:spacing w:after="0" w:line="240" w:lineRule="auto"/>
              <w:rPr>
                <w:rFonts w:ascii="Times New Roman" w:hAnsi="Times New Roman" w:cs="Times New Roman"/>
                <w:color w:val="000000"/>
              </w:rPr>
            </w:pPr>
            <w:r w:rsidRPr="003C11EC">
              <w:rPr>
                <w:rFonts w:ascii="Times New Roman" w:hAnsi="Times New Roman" w:cs="Times New Roman"/>
                <w:color w:val="000000"/>
              </w:rPr>
              <w:t>ООО « »</w:t>
            </w:r>
          </w:p>
        </w:tc>
      </w:tr>
      <w:tr w:rsidR="00720BD2" w:rsidRPr="003C11EC" w14:paraId="682E0C03" w14:textId="77777777" w:rsidTr="00DC3C96">
        <w:tc>
          <w:tcPr>
            <w:tcW w:w="4647" w:type="dxa"/>
          </w:tcPr>
          <w:p w14:paraId="4F8E0C39" w14:textId="77777777" w:rsidR="00720BD2" w:rsidRPr="003C11EC" w:rsidRDefault="00720BD2" w:rsidP="00C03C66">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 xml:space="preserve">________________________/ </w:t>
            </w:r>
            <w:r>
              <w:rPr>
                <w:rFonts w:ascii="Times New Roman" w:hAnsi="Times New Roman" w:cs="Times New Roman"/>
              </w:rPr>
              <w:t>А.В. Гришин</w:t>
            </w:r>
          </w:p>
        </w:tc>
        <w:tc>
          <w:tcPr>
            <w:tcW w:w="4573" w:type="dxa"/>
          </w:tcPr>
          <w:p w14:paraId="1777C0D9" w14:textId="77777777" w:rsidR="00720BD2" w:rsidRPr="003C11EC" w:rsidRDefault="00720BD2" w:rsidP="00C03C66">
            <w:pPr>
              <w:keepNext/>
              <w:keepLines/>
              <w:suppressAutoHyphens/>
              <w:adjustRightInd w:val="0"/>
              <w:snapToGrid w:val="0"/>
              <w:spacing w:after="0" w:line="240" w:lineRule="auto"/>
              <w:jc w:val="both"/>
              <w:rPr>
                <w:rFonts w:ascii="Times New Roman" w:hAnsi="Times New Roman" w:cs="Times New Roman"/>
              </w:rPr>
            </w:pPr>
            <w:r w:rsidRPr="003C11EC">
              <w:rPr>
                <w:rFonts w:ascii="Times New Roman" w:hAnsi="Times New Roman" w:cs="Times New Roman"/>
              </w:rPr>
              <w:t>________________________/</w:t>
            </w:r>
          </w:p>
        </w:tc>
      </w:tr>
    </w:tbl>
    <w:p w14:paraId="22D6494E" w14:textId="77777777" w:rsidR="00E71DA1" w:rsidRDefault="00E71DA1" w:rsidP="00235E7E">
      <w:pPr>
        <w:rPr>
          <w:rFonts w:ascii="Times New Roman" w:hAnsi="Times New Roman" w:cs="Times New Roman"/>
          <w:sz w:val="28"/>
          <w:szCs w:val="28"/>
        </w:rPr>
      </w:pPr>
    </w:p>
    <w:p w14:paraId="11C70CDB" w14:textId="618C3E51" w:rsidR="00DF1B4F" w:rsidRPr="003C11EC" w:rsidRDefault="00DF1B4F" w:rsidP="00DF1B4F">
      <w:pPr>
        <w:keepNext/>
        <w:keepLines/>
        <w:suppressAutoHyphens/>
        <w:spacing w:after="0" w:line="240" w:lineRule="auto"/>
        <w:jc w:val="right"/>
        <w:outlineLvl w:val="0"/>
        <w:rPr>
          <w:rFonts w:ascii="Times New Roman" w:hAnsi="Times New Roman" w:cs="Times New Roman"/>
          <w:sz w:val="20"/>
          <w:szCs w:val="20"/>
        </w:rPr>
      </w:pPr>
      <w:r w:rsidRPr="003C11E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14:paraId="1C44E708" w14:textId="2A7C1E75" w:rsidR="00DF1B4F" w:rsidRPr="003C11EC" w:rsidRDefault="00DF1B4F" w:rsidP="00DF1B4F">
      <w:pPr>
        <w:keepNext/>
        <w:keepLines/>
        <w:suppressAutoHyphens/>
        <w:spacing w:after="0" w:line="240" w:lineRule="auto"/>
        <w:jc w:val="right"/>
        <w:rPr>
          <w:rFonts w:ascii="Times New Roman" w:hAnsi="Times New Roman" w:cs="Times New Roman"/>
          <w:sz w:val="20"/>
          <w:szCs w:val="20"/>
        </w:rPr>
      </w:pPr>
      <w:r w:rsidRPr="003C11EC">
        <w:rPr>
          <w:rFonts w:ascii="Times New Roman" w:hAnsi="Times New Roman" w:cs="Times New Roman"/>
          <w:sz w:val="20"/>
          <w:szCs w:val="20"/>
        </w:rPr>
        <w:t>к Договору № 20</w:t>
      </w:r>
      <w:r w:rsidR="00707EFA">
        <w:rPr>
          <w:rFonts w:ascii="Times New Roman" w:hAnsi="Times New Roman" w:cs="Times New Roman"/>
          <w:sz w:val="20"/>
          <w:szCs w:val="20"/>
        </w:rPr>
        <w:t>__</w:t>
      </w:r>
      <w:r w:rsidRPr="003C11EC">
        <w:rPr>
          <w:rFonts w:ascii="Times New Roman" w:hAnsi="Times New Roman" w:cs="Times New Roman"/>
          <w:sz w:val="20"/>
          <w:szCs w:val="20"/>
        </w:rPr>
        <w:t>-AA___ от «  »   20</w:t>
      </w:r>
      <w:r w:rsidR="00B310A0">
        <w:rPr>
          <w:rFonts w:ascii="Times New Roman" w:hAnsi="Times New Roman" w:cs="Times New Roman"/>
          <w:sz w:val="20"/>
          <w:szCs w:val="20"/>
        </w:rPr>
        <w:t>__</w:t>
      </w:r>
      <w:r w:rsidRPr="003C11EC">
        <w:rPr>
          <w:rFonts w:ascii="Times New Roman" w:hAnsi="Times New Roman" w:cs="Times New Roman"/>
          <w:sz w:val="20"/>
          <w:szCs w:val="20"/>
        </w:rPr>
        <w:t xml:space="preserve"> года</w:t>
      </w:r>
    </w:p>
    <w:p w14:paraId="1A5FDD99" w14:textId="7D52A7E2" w:rsidR="00DF1B4F" w:rsidRPr="003C11EC" w:rsidRDefault="00DF1B4F" w:rsidP="00DF1B4F">
      <w:pPr>
        <w:keepNext/>
        <w:keepLines/>
        <w:suppressAutoHyphens/>
        <w:autoSpaceDE w:val="0"/>
        <w:autoSpaceDN w:val="0"/>
        <w:adjustRightInd w:val="0"/>
        <w:spacing w:after="0" w:line="240" w:lineRule="auto"/>
        <w:ind w:left="-900" w:right="-2" w:firstLine="900"/>
        <w:jc w:val="right"/>
        <w:outlineLvl w:val="0"/>
        <w:rPr>
          <w:rFonts w:ascii="Times New Roman" w:hAnsi="Times New Roman" w:cs="Times New Roman"/>
          <w:b/>
          <w:sz w:val="20"/>
          <w:szCs w:val="20"/>
        </w:rPr>
      </w:pPr>
      <w:r w:rsidRPr="003C11EC">
        <w:rPr>
          <w:rFonts w:ascii="Times New Roman" w:hAnsi="Times New Roman" w:cs="Times New Roman"/>
          <w:b/>
          <w:sz w:val="20"/>
          <w:szCs w:val="20"/>
        </w:rPr>
        <w:t xml:space="preserve">Форма </w:t>
      </w:r>
      <w:r w:rsidR="00707EFA" w:rsidRPr="00707EFA">
        <w:rPr>
          <w:rFonts w:ascii="Times New Roman" w:hAnsi="Times New Roman" w:cs="Times New Roman"/>
          <w:b/>
          <w:sz w:val="20"/>
          <w:szCs w:val="20"/>
        </w:rPr>
        <w:t>Заявки на выполнение работ (оказание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78"/>
      </w:tblGrid>
      <w:tr w:rsidR="00DF1B4F" w:rsidRPr="003C11EC" w14:paraId="2198B900" w14:textId="77777777" w:rsidTr="002701CC">
        <w:tc>
          <w:tcPr>
            <w:tcW w:w="9639" w:type="dxa"/>
            <w:shd w:val="clear" w:color="auto" w:fill="D9D9D9"/>
          </w:tcPr>
          <w:p w14:paraId="6AC4F931" w14:textId="77777777" w:rsidR="00DF1B4F" w:rsidRPr="003C11EC" w:rsidRDefault="00DF1B4F" w:rsidP="002701CC">
            <w:pPr>
              <w:keepNext/>
              <w:keepLines/>
              <w:suppressAutoHyphens/>
              <w:autoSpaceDE w:val="0"/>
              <w:autoSpaceDN w:val="0"/>
              <w:adjustRightInd w:val="0"/>
              <w:spacing w:after="0" w:line="240" w:lineRule="auto"/>
              <w:ind w:right="-185"/>
              <w:jc w:val="center"/>
              <w:outlineLvl w:val="0"/>
              <w:rPr>
                <w:rFonts w:ascii="Times New Roman" w:hAnsi="Times New Roman" w:cs="Times New Roman"/>
              </w:rPr>
            </w:pPr>
            <w:r w:rsidRPr="003C11EC">
              <w:rPr>
                <w:rFonts w:ascii="Times New Roman" w:hAnsi="Times New Roman" w:cs="Times New Roman"/>
              </w:rPr>
              <w:t>НАЧАЛО ФОРМЫ</w:t>
            </w:r>
          </w:p>
        </w:tc>
      </w:tr>
    </w:tbl>
    <w:p w14:paraId="1F95776C" w14:textId="77777777" w:rsidR="00C06899" w:rsidRDefault="00C06899" w:rsidP="00DF1B4F">
      <w:pPr>
        <w:keepNext/>
        <w:keepLines/>
        <w:suppressAutoHyphens/>
        <w:autoSpaceDE w:val="0"/>
        <w:autoSpaceDN w:val="0"/>
        <w:adjustRightInd w:val="0"/>
        <w:spacing w:after="0" w:line="240" w:lineRule="auto"/>
        <w:ind w:left="-900" w:right="-185" w:firstLine="900"/>
        <w:jc w:val="center"/>
        <w:outlineLvl w:val="0"/>
        <w:rPr>
          <w:rFonts w:ascii="Times New Roman" w:hAnsi="Times New Roman" w:cs="Times New Roman"/>
          <w:b/>
        </w:rPr>
      </w:pPr>
    </w:p>
    <w:p w14:paraId="60F3D9B3" w14:textId="72AADAB6" w:rsidR="00DB5C8E" w:rsidRDefault="00DF1B4F" w:rsidP="00DF1B4F">
      <w:pPr>
        <w:keepNext/>
        <w:keepLines/>
        <w:suppressAutoHyphens/>
        <w:autoSpaceDE w:val="0"/>
        <w:autoSpaceDN w:val="0"/>
        <w:adjustRightInd w:val="0"/>
        <w:spacing w:after="0" w:line="240" w:lineRule="auto"/>
        <w:ind w:left="-900" w:right="-185" w:firstLine="900"/>
        <w:jc w:val="center"/>
        <w:outlineLvl w:val="0"/>
        <w:rPr>
          <w:rFonts w:ascii="Times New Roman" w:hAnsi="Times New Roman" w:cs="Times New Roman"/>
          <w:b/>
        </w:rPr>
      </w:pPr>
      <w:r w:rsidRPr="003C11EC">
        <w:rPr>
          <w:rFonts w:ascii="Times New Roman" w:hAnsi="Times New Roman" w:cs="Times New Roman"/>
          <w:b/>
        </w:rPr>
        <w:t>ЗАЯВКА НА</w:t>
      </w:r>
      <w:r w:rsidR="00707EFA">
        <w:rPr>
          <w:rFonts w:ascii="Times New Roman" w:hAnsi="Times New Roman" w:cs="Times New Roman"/>
          <w:b/>
        </w:rPr>
        <w:t xml:space="preserve"> ВЫПОЛНЕНИЕ РАБОТ (ОКАЗАНИЕ УСЛУГ)</w:t>
      </w:r>
    </w:p>
    <w:p w14:paraId="718D5EA1" w14:textId="578356D7" w:rsidR="00DF1B4F" w:rsidRDefault="00DF1B4F" w:rsidP="00DF1B4F">
      <w:pPr>
        <w:keepNext/>
        <w:keepLines/>
        <w:suppressAutoHyphens/>
        <w:spacing w:after="0" w:line="240" w:lineRule="auto"/>
        <w:jc w:val="center"/>
        <w:rPr>
          <w:rFonts w:ascii="Times New Roman" w:hAnsi="Times New Roman" w:cs="Times New Roman"/>
        </w:rPr>
      </w:pPr>
      <w:r w:rsidRPr="003C11EC">
        <w:rPr>
          <w:rFonts w:ascii="Times New Roman" w:hAnsi="Times New Roman" w:cs="Times New Roman"/>
        </w:rPr>
        <w:t>к Договору № ______ от «__» __________ 20</w:t>
      </w:r>
      <w:r>
        <w:rPr>
          <w:rFonts w:ascii="Times New Roman" w:hAnsi="Times New Roman" w:cs="Times New Roman"/>
        </w:rPr>
        <w:t>__</w:t>
      </w:r>
      <w:r w:rsidRPr="003C11EC">
        <w:rPr>
          <w:rFonts w:ascii="Times New Roman" w:hAnsi="Times New Roman" w:cs="Times New Roman"/>
        </w:rPr>
        <w:t xml:space="preserve"> года</w:t>
      </w:r>
    </w:p>
    <w:p w14:paraId="2FE87871" w14:textId="77777777" w:rsidR="00C06899" w:rsidRDefault="00C06899" w:rsidP="00DF1B4F">
      <w:pPr>
        <w:keepNext/>
        <w:keepLines/>
        <w:suppressAutoHyphens/>
        <w:spacing w:after="0" w:line="240" w:lineRule="auto"/>
        <w:jc w:val="center"/>
        <w:rPr>
          <w:rFonts w:ascii="Times New Roman" w:hAnsi="Times New Roman" w:cs="Times New Roma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03"/>
        <w:gridCol w:w="708"/>
        <w:gridCol w:w="284"/>
        <w:gridCol w:w="4394"/>
      </w:tblGrid>
      <w:tr w:rsidR="00DF1B4F" w:rsidRPr="003C11EC" w14:paraId="77333DAE" w14:textId="77777777" w:rsidTr="002701CC">
        <w:trPr>
          <w:cantSplit/>
          <w:trHeight w:val="354"/>
        </w:trPr>
        <w:tc>
          <w:tcPr>
            <w:tcW w:w="4503" w:type="dxa"/>
            <w:tcBorders>
              <w:top w:val="single" w:sz="6" w:space="0" w:color="auto"/>
              <w:left w:val="single" w:sz="6" w:space="0" w:color="auto"/>
              <w:bottom w:val="single" w:sz="6" w:space="0" w:color="auto"/>
              <w:right w:val="single" w:sz="4" w:space="0" w:color="auto"/>
            </w:tcBorders>
            <w:shd w:val="pct5" w:color="auto" w:fill="auto"/>
            <w:vAlign w:val="center"/>
          </w:tcPr>
          <w:p w14:paraId="1FF466A4"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 xml:space="preserve">Номер заявки / </w:t>
            </w:r>
            <w:r>
              <w:rPr>
                <w:rFonts w:ascii="Times New Roman" w:hAnsi="Times New Roman" w:cs="Times New Roman"/>
              </w:rPr>
              <w:t>Дата заявки</w:t>
            </w:r>
          </w:p>
        </w:tc>
        <w:tc>
          <w:tcPr>
            <w:tcW w:w="708" w:type="dxa"/>
            <w:tcBorders>
              <w:top w:val="single" w:sz="4" w:space="0" w:color="auto"/>
              <w:left w:val="single" w:sz="4" w:space="0" w:color="auto"/>
              <w:bottom w:val="single" w:sz="4" w:space="0" w:color="auto"/>
              <w:right w:val="nil"/>
            </w:tcBorders>
          </w:tcPr>
          <w:p w14:paraId="7E125E44" w14:textId="77777777" w:rsidR="00DF1B4F" w:rsidRPr="003C11EC" w:rsidRDefault="00DF1B4F" w:rsidP="002701CC">
            <w:pPr>
              <w:keepNext/>
              <w:keepLines/>
              <w:suppressAutoHyphens/>
              <w:spacing w:after="0" w:line="240" w:lineRule="auto"/>
              <w:rPr>
                <w:rFonts w:ascii="Times New Roman" w:hAnsi="Times New Roman" w:cs="Times New Roman"/>
              </w:rPr>
            </w:pPr>
          </w:p>
        </w:tc>
        <w:tc>
          <w:tcPr>
            <w:tcW w:w="284" w:type="dxa"/>
            <w:tcBorders>
              <w:top w:val="single" w:sz="4" w:space="0" w:color="auto"/>
              <w:left w:val="nil"/>
              <w:bottom w:val="single" w:sz="4" w:space="0" w:color="auto"/>
              <w:right w:val="nil"/>
            </w:tcBorders>
          </w:tcPr>
          <w:p w14:paraId="21B75BDA"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w:t>
            </w:r>
          </w:p>
        </w:tc>
        <w:tc>
          <w:tcPr>
            <w:tcW w:w="4394" w:type="dxa"/>
            <w:tcBorders>
              <w:top w:val="single" w:sz="4" w:space="0" w:color="auto"/>
              <w:left w:val="nil"/>
              <w:bottom w:val="single" w:sz="4" w:space="0" w:color="auto"/>
              <w:right w:val="single" w:sz="4" w:space="0" w:color="auto"/>
            </w:tcBorders>
          </w:tcPr>
          <w:p w14:paraId="124B8B7F" w14:textId="77777777" w:rsidR="00DF1B4F" w:rsidRPr="003C11EC" w:rsidRDefault="00DF1B4F" w:rsidP="002701CC">
            <w:pPr>
              <w:keepNext/>
              <w:keepLines/>
              <w:suppressAutoHyphens/>
              <w:spacing w:after="0" w:line="240" w:lineRule="auto"/>
              <w:rPr>
                <w:rFonts w:ascii="Times New Roman" w:hAnsi="Times New Roman" w:cs="Times New Roman"/>
                <w:lang w:val="en-US"/>
              </w:rPr>
            </w:pPr>
          </w:p>
        </w:tc>
      </w:tr>
      <w:tr w:rsidR="00DF1B4F" w:rsidRPr="003C11EC" w14:paraId="629AC0D9" w14:textId="77777777" w:rsidTr="002701CC">
        <w:trPr>
          <w:cantSplit/>
          <w:trHeight w:val="217"/>
        </w:trPr>
        <w:tc>
          <w:tcPr>
            <w:tcW w:w="4503" w:type="dxa"/>
            <w:tcBorders>
              <w:right w:val="single" w:sz="4" w:space="0" w:color="auto"/>
            </w:tcBorders>
            <w:shd w:val="pct5" w:color="auto" w:fill="auto"/>
            <w:vAlign w:val="center"/>
          </w:tcPr>
          <w:p w14:paraId="03D24569"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Исполнитель</w:t>
            </w:r>
          </w:p>
        </w:tc>
        <w:tc>
          <w:tcPr>
            <w:tcW w:w="5386" w:type="dxa"/>
            <w:gridSpan w:val="3"/>
            <w:tcBorders>
              <w:top w:val="single" w:sz="4" w:space="0" w:color="auto"/>
              <w:left w:val="single" w:sz="4" w:space="0" w:color="auto"/>
              <w:bottom w:val="single" w:sz="4" w:space="0" w:color="auto"/>
              <w:right w:val="single" w:sz="4" w:space="0" w:color="auto"/>
            </w:tcBorders>
          </w:tcPr>
          <w:p w14:paraId="34BD70BD" w14:textId="77777777" w:rsidR="00DF1B4F" w:rsidRPr="003C11EC" w:rsidRDefault="00DF1B4F" w:rsidP="002701CC">
            <w:pPr>
              <w:keepNext/>
              <w:keepLines/>
              <w:suppressAutoHyphens/>
              <w:spacing w:after="0" w:line="240" w:lineRule="auto"/>
              <w:rPr>
                <w:rFonts w:ascii="Times New Roman" w:hAnsi="Times New Roman" w:cs="Times New Roman"/>
              </w:rPr>
            </w:pPr>
          </w:p>
        </w:tc>
      </w:tr>
      <w:tr w:rsidR="00DF1B4F" w:rsidRPr="003C11EC" w14:paraId="3BF7EF48" w14:textId="77777777" w:rsidTr="002701CC">
        <w:trPr>
          <w:cantSplit/>
          <w:trHeight w:val="253"/>
        </w:trPr>
        <w:tc>
          <w:tcPr>
            <w:tcW w:w="4503" w:type="dxa"/>
            <w:tcBorders>
              <w:top w:val="single" w:sz="6" w:space="0" w:color="auto"/>
              <w:left w:val="single" w:sz="6" w:space="0" w:color="auto"/>
              <w:bottom w:val="single" w:sz="4" w:space="0" w:color="auto"/>
              <w:right w:val="single" w:sz="4" w:space="0" w:color="auto"/>
            </w:tcBorders>
            <w:shd w:val="pct5" w:color="auto" w:fill="auto"/>
            <w:vAlign w:val="center"/>
          </w:tcPr>
          <w:p w14:paraId="65E53BE4"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Заказчик</w:t>
            </w:r>
          </w:p>
        </w:tc>
        <w:tc>
          <w:tcPr>
            <w:tcW w:w="5386" w:type="dxa"/>
            <w:gridSpan w:val="3"/>
            <w:tcBorders>
              <w:top w:val="single" w:sz="4" w:space="0" w:color="auto"/>
              <w:left w:val="single" w:sz="4" w:space="0" w:color="auto"/>
              <w:bottom w:val="single" w:sz="4" w:space="0" w:color="auto"/>
              <w:right w:val="single" w:sz="4" w:space="0" w:color="auto"/>
            </w:tcBorders>
          </w:tcPr>
          <w:p w14:paraId="26378BB9" w14:textId="77777777" w:rsidR="00DF1B4F" w:rsidRPr="003C11EC" w:rsidRDefault="00DF1B4F" w:rsidP="002701CC">
            <w:pPr>
              <w:keepNext/>
              <w:keepLines/>
              <w:suppressAutoHyphens/>
              <w:spacing w:after="0" w:line="240" w:lineRule="auto"/>
              <w:rPr>
                <w:rFonts w:ascii="Times New Roman" w:hAnsi="Times New Roman" w:cs="Times New Roman"/>
              </w:rPr>
            </w:pPr>
          </w:p>
        </w:tc>
      </w:tr>
      <w:tr w:rsidR="00DF1B4F" w:rsidRPr="003C11EC" w14:paraId="45B197C0"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shd w:val="pct5" w:color="auto" w:fill="auto"/>
          </w:tcPr>
          <w:p w14:paraId="31A3640A"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Место оказания Услуг</w:t>
            </w:r>
          </w:p>
        </w:tc>
        <w:tc>
          <w:tcPr>
            <w:tcW w:w="5386" w:type="dxa"/>
            <w:gridSpan w:val="3"/>
          </w:tcPr>
          <w:p w14:paraId="6441A707" w14:textId="77777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Пример: г. Москва</w:t>
            </w:r>
          </w:p>
        </w:tc>
      </w:tr>
      <w:tr w:rsidR="00DF1B4F" w:rsidRPr="003C11EC" w14:paraId="705643BF"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shd w:val="pct5" w:color="auto" w:fill="auto"/>
          </w:tcPr>
          <w:p w14:paraId="49178348"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Дата начала оказания Услуг</w:t>
            </w:r>
          </w:p>
        </w:tc>
        <w:tc>
          <w:tcPr>
            <w:tcW w:w="5386" w:type="dxa"/>
            <w:gridSpan w:val="3"/>
          </w:tcPr>
          <w:p w14:paraId="26143587" w14:textId="77777777" w:rsidR="00DF1B4F" w:rsidRPr="003C11EC" w:rsidRDefault="00DF1B4F" w:rsidP="002701CC">
            <w:pPr>
              <w:keepNext/>
              <w:keepLines/>
              <w:suppressAutoHyphens/>
              <w:spacing w:after="0" w:line="240" w:lineRule="auto"/>
              <w:rPr>
                <w:rFonts w:ascii="Times New Roman" w:hAnsi="Times New Roman" w:cs="Times New Roman"/>
                <w:i/>
              </w:rPr>
            </w:pPr>
          </w:p>
        </w:tc>
      </w:tr>
      <w:tr w:rsidR="00DF1B4F" w:rsidRPr="003C11EC" w14:paraId="3E17A7F2"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shd w:val="pct5" w:color="auto" w:fill="auto"/>
          </w:tcPr>
          <w:p w14:paraId="3871F012"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Дата окончания Услуг</w:t>
            </w:r>
          </w:p>
        </w:tc>
        <w:tc>
          <w:tcPr>
            <w:tcW w:w="5386" w:type="dxa"/>
            <w:gridSpan w:val="3"/>
          </w:tcPr>
          <w:p w14:paraId="0613BBC8" w14:textId="77777777" w:rsidR="00DF1B4F" w:rsidRPr="003C11EC" w:rsidRDefault="00DF1B4F" w:rsidP="002701CC">
            <w:pPr>
              <w:keepNext/>
              <w:keepLines/>
              <w:suppressAutoHyphens/>
              <w:spacing w:after="0" w:line="240" w:lineRule="auto"/>
              <w:rPr>
                <w:rFonts w:ascii="Times New Roman" w:hAnsi="Times New Roman" w:cs="Times New Roman"/>
                <w:i/>
              </w:rPr>
            </w:pPr>
          </w:p>
        </w:tc>
      </w:tr>
      <w:tr w:rsidR="003606D5" w:rsidRPr="003C11EC" w14:paraId="4D4A2AD8"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shd w:val="pct5" w:color="auto" w:fill="auto"/>
          </w:tcPr>
          <w:p w14:paraId="24E85EC0" w14:textId="463A217D" w:rsidR="003606D5" w:rsidRPr="003C11EC" w:rsidRDefault="003606D5" w:rsidP="002701CC">
            <w:pPr>
              <w:keepNext/>
              <w:keepLines/>
              <w:suppressAutoHyphens/>
              <w:spacing w:after="0" w:line="240" w:lineRule="auto"/>
              <w:rPr>
                <w:rFonts w:ascii="Times New Roman" w:hAnsi="Times New Roman" w:cs="Times New Roman"/>
              </w:rPr>
            </w:pPr>
            <w:r>
              <w:rPr>
                <w:rFonts w:ascii="Times New Roman" w:hAnsi="Times New Roman" w:cs="Times New Roman"/>
              </w:rPr>
              <w:t>Краткое описание Услуг</w:t>
            </w:r>
          </w:p>
        </w:tc>
        <w:tc>
          <w:tcPr>
            <w:tcW w:w="5386" w:type="dxa"/>
            <w:gridSpan w:val="3"/>
          </w:tcPr>
          <w:p w14:paraId="0187AED1" w14:textId="77777777" w:rsidR="003606D5" w:rsidRPr="003C11EC" w:rsidRDefault="003606D5" w:rsidP="002701CC">
            <w:pPr>
              <w:keepNext/>
              <w:keepLines/>
              <w:suppressAutoHyphens/>
              <w:spacing w:after="0" w:line="240" w:lineRule="auto"/>
              <w:rPr>
                <w:rFonts w:ascii="Times New Roman" w:hAnsi="Times New Roman" w:cs="Times New Roman"/>
                <w:i/>
              </w:rPr>
            </w:pPr>
          </w:p>
        </w:tc>
      </w:tr>
      <w:tr w:rsidR="00DF1B4F" w:rsidRPr="003C11EC" w14:paraId="38A7843D"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51B328FA"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Ограничения и допущения:</w:t>
            </w:r>
          </w:p>
        </w:tc>
        <w:tc>
          <w:tcPr>
            <w:tcW w:w="5386" w:type="dxa"/>
            <w:gridSpan w:val="3"/>
            <w:tcBorders>
              <w:top w:val="single" w:sz="6" w:space="0" w:color="000000"/>
              <w:left w:val="single" w:sz="6" w:space="0" w:color="000000"/>
              <w:bottom w:val="single" w:sz="6" w:space="0" w:color="000000"/>
              <w:right w:val="single" w:sz="6" w:space="0" w:color="000000"/>
            </w:tcBorders>
          </w:tcPr>
          <w:p w14:paraId="6137E70B" w14:textId="77777777" w:rsidR="00DF1B4F" w:rsidRPr="003C11EC" w:rsidRDefault="00DF1B4F" w:rsidP="002701CC">
            <w:pPr>
              <w:keepNext/>
              <w:keepLines/>
              <w:suppressAutoHyphens/>
              <w:spacing w:after="0" w:line="240" w:lineRule="auto"/>
              <w:rPr>
                <w:rFonts w:ascii="Times New Roman" w:hAnsi="Times New Roman" w:cs="Times New Roman"/>
                <w:i/>
              </w:rPr>
            </w:pPr>
          </w:p>
        </w:tc>
      </w:tr>
      <w:tr w:rsidR="00DF1B4F" w:rsidRPr="003C11EC" w14:paraId="3159B685"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0D88D993"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b/>
              </w:rPr>
              <w:t>Стоимость Услуг, рублей</w:t>
            </w:r>
          </w:p>
        </w:tc>
        <w:tc>
          <w:tcPr>
            <w:tcW w:w="5386" w:type="dxa"/>
            <w:gridSpan w:val="3"/>
            <w:tcBorders>
              <w:top w:val="single" w:sz="6" w:space="0" w:color="000000"/>
              <w:left w:val="single" w:sz="6" w:space="0" w:color="000000"/>
              <w:bottom w:val="single" w:sz="6" w:space="0" w:color="000000"/>
              <w:right w:val="single" w:sz="6" w:space="0" w:color="000000"/>
            </w:tcBorders>
          </w:tcPr>
          <w:p w14:paraId="560FA5D5" w14:textId="77777777" w:rsidR="00DF1B4F" w:rsidRPr="003C11EC" w:rsidRDefault="00DF1B4F" w:rsidP="002701CC">
            <w:pPr>
              <w:keepNext/>
              <w:keepLines/>
              <w:tabs>
                <w:tab w:val="right" w:pos="5175"/>
              </w:tabs>
              <w:suppressAutoHyphens/>
              <w:spacing w:after="0" w:line="240" w:lineRule="auto"/>
              <w:ind w:right="-529"/>
              <w:rPr>
                <w:rFonts w:ascii="Times New Roman" w:hAnsi="Times New Roman" w:cs="Times New Roman"/>
                <w:i/>
              </w:rPr>
            </w:pPr>
          </w:p>
        </w:tc>
      </w:tr>
      <w:tr w:rsidR="00DF1B4F" w:rsidRPr="003C11EC" w14:paraId="40A2CB81"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59BBD37F" w14:textId="77777777" w:rsidR="00DF1B4F" w:rsidRPr="003C11EC" w:rsidRDefault="00DF1B4F" w:rsidP="002701CC">
            <w:pPr>
              <w:keepNext/>
              <w:keepLines/>
              <w:suppressAutoHyphens/>
              <w:spacing w:after="0" w:line="240" w:lineRule="auto"/>
              <w:rPr>
                <w:rFonts w:ascii="Times New Roman" w:hAnsi="Times New Roman" w:cs="Times New Roman"/>
                <w:b/>
              </w:rPr>
            </w:pPr>
            <w:r w:rsidRPr="003C11EC">
              <w:rPr>
                <w:rFonts w:ascii="Times New Roman" w:hAnsi="Times New Roman" w:cs="Times New Roman"/>
              </w:rPr>
              <w:t>Возмещаемые дополнительные расходы</w:t>
            </w:r>
          </w:p>
        </w:tc>
        <w:tc>
          <w:tcPr>
            <w:tcW w:w="5386" w:type="dxa"/>
            <w:gridSpan w:val="3"/>
            <w:tcBorders>
              <w:top w:val="single" w:sz="6" w:space="0" w:color="000000"/>
              <w:left w:val="single" w:sz="6" w:space="0" w:color="000000"/>
              <w:bottom w:val="single" w:sz="6" w:space="0" w:color="000000"/>
              <w:right w:val="single" w:sz="6" w:space="0" w:color="000000"/>
            </w:tcBorders>
          </w:tcPr>
          <w:p w14:paraId="15AD9E68" w14:textId="77777777" w:rsidR="00DF1B4F" w:rsidRPr="003C11EC" w:rsidRDefault="00DF1B4F" w:rsidP="002701CC">
            <w:pPr>
              <w:keepNext/>
              <w:keepLines/>
              <w:suppressAutoHyphens/>
              <w:spacing w:after="0" w:line="240" w:lineRule="auto"/>
              <w:rPr>
                <w:rFonts w:ascii="Times New Roman" w:hAnsi="Times New Roman" w:cs="Times New Roman"/>
                <w:b/>
                <w:i/>
              </w:rPr>
            </w:pPr>
            <w:r w:rsidRPr="003C11EC">
              <w:rPr>
                <w:rFonts w:ascii="Times New Roman" w:hAnsi="Times New Roman" w:cs="Times New Roman"/>
                <w:i/>
              </w:rPr>
              <w:t>Пример</w:t>
            </w:r>
            <w:r>
              <w:rPr>
                <w:rFonts w:ascii="Times New Roman" w:hAnsi="Times New Roman" w:cs="Times New Roman"/>
                <w:i/>
              </w:rPr>
              <w:t xml:space="preserve">: </w:t>
            </w:r>
            <w:r w:rsidRPr="003C11EC">
              <w:rPr>
                <w:rFonts w:ascii="Times New Roman" w:hAnsi="Times New Roman" w:cs="Times New Roman"/>
                <w:i/>
              </w:rPr>
              <w:t>Да/Нет</w:t>
            </w:r>
          </w:p>
        </w:tc>
      </w:tr>
      <w:tr w:rsidR="00DF1B4F" w:rsidRPr="003C11EC" w14:paraId="190E5456"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4065F7E5"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Особые условия</w:t>
            </w:r>
          </w:p>
        </w:tc>
        <w:tc>
          <w:tcPr>
            <w:tcW w:w="5386" w:type="dxa"/>
            <w:gridSpan w:val="3"/>
            <w:tcBorders>
              <w:top w:val="single" w:sz="6" w:space="0" w:color="000000"/>
              <w:left w:val="single" w:sz="6" w:space="0" w:color="000000"/>
              <w:bottom w:val="single" w:sz="6" w:space="0" w:color="000000"/>
              <w:right w:val="single" w:sz="6" w:space="0" w:color="000000"/>
            </w:tcBorders>
          </w:tcPr>
          <w:p w14:paraId="22E3D27A" w14:textId="77777777" w:rsidR="00DF1B4F" w:rsidRPr="003C11EC" w:rsidRDefault="00DF1B4F" w:rsidP="002701CC">
            <w:pPr>
              <w:keepNext/>
              <w:keepLines/>
              <w:suppressAutoHyphens/>
              <w:spacing w:after="0" w:line="240" w:lineRule="auto"/>
              <w:rPr>
                <w:rFonts w:ascii="Times New Roman" w:hAnsi="Times New Roman" w:cs="Times New Roman"/>
                <w:i/>
              </w:rPr>
            </w:pPr>
          </w:p>
        </w:tc>
      </w:tr>
      <w:tr w:rsidR="00DF1B4F" w:rsidRPr="003C11EC" w14:paraId="24FB16B7"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55C61BB1"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Порядок оплаты</w:t>
            </w:r>
          </w:p>
        </w:tc>
        <w:tc>
          <w:tcPr>
            <w:tcW w:w="5386" w:type="dxa"/>
            <w:gridSpan w:val="3"/>
            <w:tcBorders>
              <w:top w:val="single" w:sz="6" w:space="0" w:color="000000"/>
              <w:left w:val="single" w:sz="6" w:space="0" w:color="000000"/>
              <w:bottom w:val="single" w:sz="6" w:space="0" w:color="000000"/>
              <w:right w:val="single" w:sz="6" w:space="0" w:color="000000"/>
            </w:tcBorders>
          </w:tcPr>
          <w:p w14:paraId="2C2134D6" w14:textId="77777777" w:rsidR="00DF1B4F" w:rsidRPr="003C11EC" w:rsidRDefault="00DF1B4F" w:rsidP="002701CC">
            <w:pPr>
              <w:keepNext/>
              <w:keepLines/>
              <w:suppressAutoHyphens/>
              <w:spacing w:after="0" w:line="240" w:lineRule="auto"/>
              <w:rPr>
                <w:rFonts w:ascii="Times New Roman" w:hAnsi="Times New Roman" w:cs="Times New Roman"/>
                <w:i/>
                <w:sz w:val="20"/>
                <w:szCs w:val="20"/>
              </w:rPr>
            </w:pPr>
            <w:r w:rsidRPr="003C11EC">
              <w:rPr>
                <w:rFonts w:ascii="Times New Roman" w:hAnsi="Times New Roman" w:cs="Times New Roman"/>
                <w:i/>
                <w:sz w:val="20"/>
                <w:szCs w:val="20"/>
              </w:rPr>
              <w:t>Пример:</w:t>
            </w:r>
          </w:p>
          <w:p w14:paraId="10F4BFED" w14:textId="3B20524F" w:rsidR="00DF1B4F" w:rsidRPr="003C11EC" w:rsidRDefault="00DF1B4F" w:rsidP="002701CC">
            <w:pPr>
              <w:keepNext/>
              <w:keepLines/>
              <w:suppressAutoHyphens/>
              <w:spacing w:after="0" w:line="240" w:lineRule="auto"/>
              <w:rPr>
                <w:rFonts w:ascii="Times New Roman" w:hAnsi="Times New Roman" w:cs="Times New Roman"/>
                <w:i/>
                <w:sz w:val="20"/>
                <w:szCs w:val="20"/>
              </w:rPr>
            </w:pPr>
            <w:r w:rsidRPr="003C11EC">
              <w:rPr>
                <w:rFonts w:ascii="Times New Roman" w:hAnsi="Times New Roman" w:cs="Times New Roman"/>
                <w:i/>
                <w:sz w:val="20"/>
                <w:szCs w:val="20"/>
              </w:rPr>
              <w:t xml:space="preserve">Аванс в размере </w:t>
            </w:r>
            <w:r w:rsidR="009C5F01">
              <w:rPr>
                <w:rFonts w:ascii="Times New Roman" w:hAnsi="Times New Roman" w:cs="Times New Roman"/>
                <w:i/>
                <w:sz w:val="20"/>
                <w:szCs w:val="20"/>
              </w:rPr>
              <w:t>5</w:t>
            </w:r>
            <w:r w:rsidRPr="003C11EC">
              <w:rPr>
                <w:rFonts w:ascii="Times New Roman" w:hAnsi="Times New Roman" w:cs="Times New Roman"/>
                <w:i/>
                <w:sz w:val="20"/>
                <w:szCs w:val="20"/>
              </w:rPr>
              <w:t>0% от стоимости услуг по Заявке уплачивается в течение 10 (десяти) дней с момент подписания настоящей Заявки.</w:t>
            </w:r>
          </w:p>
          <w:p w14:paraId="187393D5" w14:textId="117A9075"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sz w:val="20"/>
                <w:szCs w:val="20"/>
              </w:rPr>
              <w:t xml:space="preserve">Пост-оплата в размере </w:t>
            </w:r>
            <w:r w:rsidR="009C5F01">
              <w:rPr>
                <w:rFonts w:ascii="Times New Roman" w:hAnsi="Times New Roman" w:cs="Times New Roman"/>
                <w:i/>
                <w:sz w:val="20"/>
                <w:szCs w:val="20"/>
              </w:rPr>
              <w:t>5</w:t>
            </w:r>
            <w:r w:rsidRPr="003C11EC">
              <w:rPr>
                <w:rFonts w:ascii="Times New Roman" w:hAnsi="Times New Roman" w:cs="Times New Roman"/>
                <w:i/>
                <w:sz w:val="20"/>
                <w:szCs w:val="20"/>
              </w:rPr>
              <w:t>0% от стоимости услуг по Заявке уплачивается в течение 10 (десяти) дней с момент подписания Акта об оказании Услуг по Заявке.</w:t>
            </w:r>
          </w:p>
        </w:tc>
      </w:tr>
      <w:tr w:rsidR="00DF1B4F" w:rsidRPr="003C11EC" w14:paraId="54DC7D84"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4FA33722"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Стоимость оказанных услуг определяется временем (трудозатратами специалистов Исполнителя), которое зафиксировано в Листах учета рабочего времени</w:t>
            </w:r>
          </w:p>
        </w:tc>
        <w:tc>
          <w:tcPr>
            <w:tcW w:w="5386" w:type="dxa"/>
            <w:gridSpan w:val="3"/>
            <w:tcBorders>
              <w:top w:val="single" w:sz="6" w:space="0" w:color="000000"/>
              <w:left w:val="single" w:sz="6" w:space="0" w:color="000000"/>
              <w:bottom w:val="single" w:sz="6" w:space="0" w:color="000000"/>
              <w:right w:val="single" w:sz="6" w:space="0" w:color="000000"/>
            </w:tcBorders>
          </w:tcPr>
          <w:p w14:paraId="4386E639" w14:textId="77777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Пример:</w:t>
            </w:r>
          </w:p>
          <w:p w14:paraId="293AEE80" w14:textId="77777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Да/Нет</w:t>
            </w:r>
          </w:p>
        </w:tc>
      </w:tr>
      <w:tr w:rsidR="00DF1B4F" w:rsidRPr="003C11EC" w14:paraId="529D3911"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29C802B4"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Уполномоченный специалист Заказчика (подписание листов учета рабочего времени, координации оказания Услуг, передача документов, получение разъяснений в рамках оказания Услуг по Заявке и оперативного взаимодействия), ФИО, должность, электронная почта, телефон</w:t>
            </w:r>
          </w:p>
        </w:tc>
        <w:tc>
          <w:tcPr>
            <w:tcW w:w="5386" w:type="dxa"/>
            <w:gridSpan w:val="3"/>
            <w:tcBorders>
              <w:top w:val="single" w:sz="6" w:space="0" w:color="000000"/>
              <w:left w:val="single" w:sz="6" w:space="0" w:color="000000"/>
              <w:bottom w:val="single" w:sz="6" w:space="0" w:color="000000"/>
              <w:right w:val="single" w:sz="6" w:space="0" w:color="000000"/>
            </w:tcBorders>
          </w:tcPr>
          <w:p w14:paraId="791C6D62" w14:textId="77777777" w:rsidR="00DF1B4F" w:rsidRPr="003C11EC" w:rsidRDefault="00DF1B4F" w:rsidP="002701CC">
            <w:pPr>
              <w:keepNext/>
              <w:keepLines/>
              <w:suppressAutoHyphens/>
              <w:spacing w:after="0" w:line="240" w:lineRule="auto"/>
              <w:rPr>
                <w:rFonts w:ascii="Times New Roman" w:hAnsi="Times New Roman" w:cs="Times New Roman"/>
              </w:rPr>
            </w:pPr>
          </w:p>
        </w:tc>
      </w:tr>
      <w:tr w:rsidR="00DF1B4F" w:rsidRPr="003C11EC" w14:paraId="54BD26D5" w14:textId="77777777" w:rsidTr="002701C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4503" w:type="dxa"/>
            <w:tcBorders>
              <w:top w:val="single" w:sz="6" w:space="0" w:color="000000"/>
              <w:left w:val="single" w:sz="6" w:space="0" w:color="000000"/>
              <w:bottom w:val="single" w:sz="6" w:space="0" w:color="000000"/>
              <w:right w:val="single" w:sz="6" w:space="0" w:color="000000"/>
            </w:tcBorders>
            <w:shd w:val="pct5" w:color="auto" w:fill="auto"/>
          </w:tcPr>
          <w:p w14:paraId="74A333BD" w14:textId="7777777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rPr>
              <w:t>Приложения</w:t>
            </w:r>
          </w:p>
        </w:tc>
        <w:tc>
          <w:tcPr>
            <w:tcW w:w="5386" w:type="dxa"/>
            <w:gridSpan w:val="3"/>
            <w:tcBorders>
              <w:top w:val="single" w:sz="6" w:space="0" w:color="000000"/>
              <w:left w:val="single" w:sz="6" w:space="0" w:color="000000"/>
              <w:bottom w:val="single" w:sz="6" w:space="0" w:color="000000"/>
              <w:right w:val="single" w:sz="6" w:space="0" w:color="000000"/>
            </w:tcBorders>
          </w:tcPr>
          <w:p w14:paraId="3404CF73" w14:textId="77777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Пример:</w:t>
            </w:r>
          </w:p>
          <w:p w14:paraId="379736EF" w14:textId="37108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 xml:space="preserve">Приложение 1. </w:t>
            </w:r>
            <w:r w:rsidR="00CC79F9">
              <w:rPr>
                <w:rFonts w:ascii="Times New Roman" w:hAnsi="Times New Roman" w:cs="Times New Roman"/>
                <w:i/>
              </w:rPr>
              <w:t>Состав устанавливаемых лицензий</w:t>
            </w:r>
          </w:p>
          <w:p w14:paraId="3F234597" w14:textId="77777777" w:rsidR="00DF1B4F" w:rsidRPr="003C11EC" w:rsidRDefault="00DF1B4F" w:rsidP="002701CC">
            <w:pPr>
              <w:keepNext/>
              <w:keepLines/>
              <w:suppressAutoHyphens/>
              <w:spacing w:after="0" w:line="240" w:lineRule="auto"/>
              <w:rPr>
                <w:rFonts w:ascii="Times New Roman" w:hAnsi="Times New Roman" w:cs="Times New Roman"/>
                <w:i/>
              </w:rPr>
            </w:pPr>
            <w:r w:rsidRPr="003C11EC">
              <w:rPr>
                <w:rFonts w:ascii="Times New Roman" w:hAnsi="Times New Roman" w:cs="Times New Roman"/>
                <w:i/>
              </w:rPr>
              <w:t>Приложение 2. План-график оказания услуг</w:t>
            </w:r>
          </w:p>
          <w:p w14:paraId="473198BB" w14:textId="2ADA5007" w:rsidR="00DF1B4F" w:rsidRPr="003C11EC" w:rsidRDefault="00DF1B4F" w:rsidP="002701CC">
            <w:pPr>
              <w:keepNext/>
              <w:keepLines/>
              <w:suppressAutoHyphens/>
              <w:spacing w:after="0" w:line="240" w:lineRule="auto"/>
              <w:rPr>
                <w:rFonts w:ascii="Times New Roman" w:hAnsi="Times New Roman" w:cs="Times New Roman"/>
              </w:rPr>
            </w:pPr>
            <w:r w:rsidRPr="003C11EC">
              <w:rPr>
                <w:rFonts w:ascii="Times New Roman" w:hAnsi="Times New Roman" w:cs="Times New Roman"/>
                <w:i/>
              </w:rPr>
              <w:t xml:space="preserve">Приложение 3. </w:t>
            </w:r>
            <w:r w:rsidR="00CC79F9">
              <w:rPr>
                <w:rFonts w:ascii="Times New Roman" w:hAnsi="Times New Roman" w:cs="Times New Roman"/>
                <w:i/>
              </w:rPr>
              <w:t>Стоимость работ и г</w:t>
            </w:r>
            <w:r w:rsidRPr="003C11EC">
              <w:rPr>
                <w:rFonts w:ascii="Times New Roman" w:hAnsi="Times New Roman" w:cs="Times New Roman"/>
                <w:i/>
              </w:rPr>
              <w:t>рафик оплаты</w:t>
            </w:r>
          </w:p>
        </w:tc>
      </w:tr>
    </w:tbl>
    <w:p w14:paraId="77879E9B" w14:textId="77777777" w:rsidR="00DF1B4F" w:rsidRPr="003C11EC" w:rsidRDefault="00DF1B4F" w:rsidP="00DF1B4F">
      <w:pPr>
        <w:keepNext/>
        <w:keepLines/>
        <w:suppressAutoHyphens/>
        <w:spacing w:after="0" w:line="240" w:lineRule="auto"/>
        <w:jc w:val="both"/>
        <w:rPr>
          <w:rFonts w:ascii="Times New Roman" w:hAnsi="Times New Roman" w:cs="Times New Roman"/>
        </w:rPr>
      </w:pPr>
      <w:r w:rsidRPr="003C11EC">
        <w:rPr>
          <w:rFonts w:ascii="Times New Roman" w:hAnsi="Times New Roman" w:cs="Times New Roman"/>
          <w:sz w:val="20"/>
        </w:rPr>
        <w:t>*-Услуги Исполнителя не облагаются НДС в связи с применением Упрощенной системы налогообложения.</w:t>
      </w:r>
    </w:p>
    <w:p w14:paraId="28DC895C" w14:textId="77777777" w:rsidR="00DF1B4F" w:rsidRPr="003C11EC" w:rsidRDefault="00DF1B4F" w:rsidP="00DF1B4F">
      <w:pPr>
        <w:keepNext/>
        <w:keepLines/>
        <w:suppressAutoHyphens/>
        <w:spacing w:after="0" w:line="240" w:lineRule="auto"/>
        <w:outlineLvl w:val="0"/>
        <w:rPr>
          <w:rFonts w:ascii="Times New Roman" w:hAnsi="Times New Roman" w:cs="Times New Roman"/>
          <w:b/>
        </w:rPr>
      </w:pPr>
      <w:r w:rsidRPr="003C11EC">
        <w:rPr>
          <w:rFonts w:ascii="Times New Roman" w:hAnsi="Times New Roman" w:cs="Times New Roman"/>
          <w:b/>
        </w:rPr>
        <w:t>Подписи Сторон:</w:t>
      </w:r>
    </w:p>
    <w:tbl>
      <w:tblPr>
        <w:tblW w:w="9747" w:type="dxa"/>
        <w:tblLook w:val="01E0" w:firstRow="1" w:lastRow="1" w:firstColumn="1" w:lastColumn="1" w:noHBand="0" w:noVBand="0"/>
      </w:tblPr>
      <w:tblGrid>
        <w:gridCol w:w="136"/>
        <w:gridCol w:w="4647"/>
        <w:gridCol w:w="4788"/>
        <w:gridCol w:w="176"/>
      </w:tblGrid>
      <w:tr w:rsidR="00DF1B4F" w:rsidRPr="003C11EC" w14:paraId="514BBB49" w14:textId="77777777" w:rsidTr="002701CC">
        <w:trPr>
          <w:gridBefore w:val="1"/>
          <w:wBefore w:w="136" w:type="dxa"/>
        </w:trPr>
        <w:tc>
          <w:tcPr>
            <w:tcW w:w="4647" w:type="dxa"/>
          </w:tcPr>
          <w:p w14:paraId="2F8E5B60"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Исполнитель</w:t>
            </w:r>
          </w:p>
        </w:tc>
        <w:tc>
          <w:tcPr>
            <w:tcW w:w="4964" w:type="dxa"/>
            <w:gridSpan w:val="2"/>
          </w:tcPr>
          <w:p w14:paraId="03543A42"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Заказчик</w:t>
            </w:r>
          </w:p>
        </w:tc>
      </w:tr>
      <w:tr w:rsidR="00DF1B4F" w:rsidRPr="003C11EC" w14:paraId="380B336C" w14:textId="77777777" w:rsidTr="002701CC">
        <w:trPr>
          <w:gridBefore w:val="1"/>
          <w:wBefore w:w="136" w:type="dxa"/>
        </w:trPr>
        <w:tc>
          <w:tcPr>
            <w:tcW w:w="4647" w:type="dxa"/>
            <w:vAlign w:val="bottom"/>
          </w:tcPr>
          <w:p w14:paraId="615CBA09" w14:textId="77777777" w:rsidR="00DF1B4F" w:rsidRPr="003C11EC" w:rsidRDefault="00DF1B4F" w:rsidP="002701CC">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Генеральный директор</w:t>
            </w:r>
          </w:p>
        </w:tc>
        <w:tc>
          <w:tcPr>
            <w:tcW w:w="4964" w:type="dxa"/>
            <w:gridSpan w:val="2"/>
          </w:tcPr>
          <w:p w14:paraId="3D59C5EF" w14:textId="77777777" w:rsidR="00DF1B4F" w:rsidRPr="003C11EC" w:rsidRDefault="00DF1B4F" w:rsidP="002701CC">
            <w:pPr>
              <w:spacing w:after="0" w:line="240" w:lineRule="auto"/>
              <w:rPr>
                <w:rFonts w:ascii="Times New Roman" w:hAnsi="Times New Roman" w:cs="Times New Roman"/>
              </w:rPr>
            </w:pPr>
            <w:r w:rsidRPr="003C11EC">
              <w:rPr>
                <w:rFonts w:ascii="Times New Roman" w:hAnsi="Times New Roman" w:cs="Times New Roman"/>
              </w:rPr>
              <w:t>Генеральный директор</w:t>
            </w:r>
          </w:p>
        </w:tc>
      </w:tr>
      <w:tr w:rsidR="00DF1B4F" w:rsidRPr="003C11EC" w14:paraId="47A4DFE6" w14:textId="77777777" w:rsidTr="002701CC">
        <w:trPr>
          <w:gridBefore w:val="1"/>
          <w:wBefore w:w="136" w:type="dxa"/>
        </w:trPr>
        <w:tc>
          <w:tcPr>
            <w:tcW w:w="4647" w:type="dxa"/>
          </w:tcPr>
          <w:p w14:paraId="20C088A8" w14:textId="77777777" w:rsidR="00DF1B4F" w:rsidRDefault="00DF1B4F" w:rsidP="002701CC">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ООО «</w:t>
            </w:r>
            <w:r>
              <w:rPr>
                <w:rFonts w:ascii="Times New Roman" w:hAnsi="Times New Roman" w:cs="Times New Roman"/>
                <w:color w:val="000000"/>
              </w:rPr>
              <w:t>КАЗНАЧЕЙСКИЕ СИСТЕМЫ</w:t>
            </w:r>
            <w:r w:rsidRPr="003C11EC">
              <w:rPr>
                <w:rFonts w:ascii="Times New Roman" w:hAnsi="Times New Roman" w:cs="Times New Roman"/>
                <w:color w:val="000000"/>
              </w:rPr>
              <w:t>»</w:t>
            </w:r>
          </w:p>
          <w:p w14:paraId="15476761" w14:textId="77777777" w:rsidR="00DF1B4F" w:rsidRPr="003C11EC" w:rsidRDefault="00DF1B4F" w:rsidP="002701CC">
            <w:pPr>
              <w:keepNext/>
              <w:keepLines/>
              <w:suppressAutoHyphens/>
              <w:adjustRightInd w:val="0"/>
              <w:snapToGrid w:val="0"/>
              <w:spacing w:after="0" w:line="240" w:lineRule="auto"/>
              <w:rPr>
                <w:rFonts w:ascii="Times New Roman" w:hAnsi="Times New Roman" w:cs="Times New Roman"/>
                <w:color w:val="000000"/>
              </w:rPr>
            </w:pPr>
          </w:p>
        </w:tc>
        <w:tc>
          <w:tcPr>
            <w:tcW w:w="4964" w:type="dxa"/>
            <w:gridSpan w:val="2"/>
          </w:tcPr>
          <w:p w14:paraId="6F55BF9D" w14:textId="77777777" w:rsidR="00DF1B4F" w:rsidRPr="003C11EC" w:rsidRDefault="00DF1B4F" w:rsidP="002701CC">
            <w:pPr>
              <w:spacing w:after="0" w:line="240" w:lineRule="auto"/>
              <w:rPr>
                <w:rFonts w:ascii="Times New Roman" w:hAnsi="Times New Roman" w:cs="Times New Roman"/>
                <w:lang w:val="en-US"/>
              </w:rPr>
            </w:pPr>
            <w:r w:rsidRPr="003C11EC">
              <w:rPr>
                <w:rFonts w:ascii="Times New Roman" w:hAnsi="Times New Roman" w:cs="Times New Roman"/>
                <w:lang w:val="en-US"/>
              </w:rPr>
              <w:t>____________________________</w:t>
            </w:r>
          </w:p>
        </w:tc>
      </w:tr>
      <w:tr w:rsidR="00DF1B4F" w:rsidRPr="003C11EC" w14:paraId="26CFA4B4" w14:textId="77777777" w:rsidTr="002701CC">
        <w:trPr>
          <w:gridBefore w:val="1"/>
          <w:wBefore w:w="136" w:type="dxa"/>
        </w:trPr>
        <w:tc>
          <w:tcPr>
            <w:tcW w:w="4647" w:type="dxa"/>
          </w:tcPr>
          <w:p w14:paraId="1B2E49C2"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color w:val="000000"/>
              </w:rPr>
            </w:pPr>
            <w:r w:rsidRPr="003C11EC">
              <w:rPr>
                <w:rFonts w:ascii="Times New Roman" w:hAnsi="Times New Roman" w:cs="Times New Roman"/>
              </w:rPr>
              <w:t xml:space="preserve">________________________/ </w:t>
            </w:r>
            <w:r>
              <w:rPr>
                <w:rFonts w:ascii="Times New Roman" w:hAnsi="Times New Roman" w:cs="Times New Roman"/>
              </w:rPr>
              <w:t>А.В. Гришин</w:t>
            </w:r>
          </w:p>
        </w:tc>
        <w:tc>
          <w:tcPr>
            <w:tcW w:w="4964" w:type="dxa"/>
            <w:gridSpan w:val="2"/>
          </w:tcPr>
          <w:p w14:paraId="59D04ABA"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lang w:val="en-US"/>
              </w:rPr>
            </w:pPr>
            <w:r w:rsidRPr="003C11EC">
              <w:rPr>
                <w:rFonts w:ascii="Times New Roman" w:hAnsi="Times New Roman" w:cs="Times New Roman"/>
              </w:rPr>
              <w:t xml:space="preserve">________________________/ </w:t>
            </w:r>
            <w:r w:rsidRPr="003C11EC">
              <w:rPr>
                <w:rFonts w:ascii="Times New Roman" w:hAnsi="Times New Roman" w:cs="Times New Roman"/>
                <w:lang w:val="en-US"/>
              </w:rPr>
              <w:t>_______________</w:t>
            </w:r>
          </w:p>
        </w:tc>
      </w:tr>
      <w:tr w:rsidR="00DF1B4F" w:rsidRPr="003C11EC" w14:paraId="7F0461C1" w14:textId="77777777" w:rsidTr="00270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gridAfter w:val="1"/>
          <w:wAfter w:w="176" w:type="dxa"/>
        </w:trPr>
        <w:tc>
          <w:tcPr>
            <w:tcW w:w="9571" w:type="dxa"/>
            <w:gridSpan w:val="3"/>
            <w:shd w:val="clear" w:color="auto" w:fill="D9D9D9"/>
          </w:tcPr>
          <w:p w14:paraId="06EE4CC9" w14:textId="77777777" w:rsidR="00DF1B4F" w:rsidRPr="003C11EC" w:rsidRDefault="00DF1B4F" w:rsidP="002701CC">
            <w:pPr>
              <w:keepNext/>
              <w:keepLines/>
              <w:suppressAutoHyphens/>
              <w:spacing w:after="0" w:line="240" w:lineRule="auto"/>
              <w:jc w:val="center"/>
              <w:rPr>
                <w:rFonts w:ascii="Times New Roman" w:hAnsi="Times New Roman" w:cs="Times New Roman"/>
              </w:rPr>
            </w:pPr>
            <w:r w:rsidRPr="003C11EC">
              <w:rPr>
                <w:rFonts w:ascii="Times New Roman" w:hAnsi="Times New Roman" w:cs="Times New Roman"/>
              </w:rPr>
              <w:t>КОНЕЦ ФОРМЫ</w:t>
            </w:r>
          </w:p>
        </w:tc>
      </w:tr>
    </w:tbl>
    <w:p w14:paraId="662725CB" w14:textId="77777777" w:rsidR="00DF1B4F" w:rsidRPr="003C11EC" w:rsidRDefault="00DF1B4F" w:rsidP="00DF1B4F">
      <w:pPr>
        <w:keepNext/>
        <w:keepLines/>
        <w:suppressAutoHyphens/>
        <w:spacing w:after="0" w:line="240" w:lineRule="auto"/>
        <w:outlineLvl w:val="0"/>
        <w:rPr>
          <w:rFonts w:ascii="Times New Roman" w:hAnsi="Times New Roman" w:cs="Times New Roman"/>
          <w:b/>
        </w:rPr>
      </w:pPr>
      <w:r w:rsidRPr="003C11EC">
        <w:rPr>
          <w:rFonts w:ascii="Times New Roman" w:hAnsi="Times New Roman" w:cs="Times New Roman"/>
          <w:b/>
        </w:rPr>
        <w:t>Подписи Сторон:</w:t>
      </w:r>
    </w:p>
    <w:tbl>
      <w:tblPr>
        <w:tblW w:w="9611" w:type="dxa"/>
        <w:tblInd w:w="136" w:type="dxa"/>
        <w:tblLook w:val="01E0" w:firstRow="1" w:lastRow="1" w:firstColumn="1" w:lastColumn="1" w:noHBand="0" w:noVBand="0"/>
      </w:tblPr>
      <w:tblGrid>
        <w:gridCol w:w="4647"/>
        <w:gridCol w:w="4964"/>
      </w:tblGrid>
      <w:tr w:rsidR="00DF1B4F" w:rsidRPr="003C11EC" w14:paraId="2BF898A7" w14:textId="77777777" w:rsidTr="002701CC">
        <w:tc>
          <w:tcPr>
            <w:tcW w:w="4647" w:type="dxa"/>
          </w:tcPr>
          <w:p w14:paraId="06E1C02E"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Исполнитель</w:t>
            </w:r>
          </w:p>
        </w:tc>
        <w:tc>
          <w:tcPr>
            <w:tcW w:w="4964" w:type="dxa"/>
          </w:tcPr>
          <w:p w14:paraId="1D96599D"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Заказчик</w:t>
            </w:r>
          </w:p>
        </w:tc>
      </w:tr>
      <w:tr w:rsidR="00DF1B4F" w:rsidRPr="003C11EC" w14:paraId="617D99F8" w14:textId="77777777" w:rsidTr="002701CC">
        <w:tc>
          <w:tcPr>
            <w:tcW w:w="4647" w:type="dxa"/>
            <w:vAlign w:val="bottom"/>
          </w:tcPr>
          <w:p w14:paraId="7B05167B" w14:textId="77777777" w:rsidR="00DF1B4F" w:rsidRPr="003C11EC" w:rsidRDefault="00DF1B4F" w:rsidP="002701CC">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Генеральный директор</w:t>
            </w:r>
          </w:p>
        </w:tc>
        <w:tc>
          <w:tcPr>
            <w:tcW w:w="4964" w:type="dxa"/>
          </w:tcPr>
          <w:p w14:paraId="0D3C6865" w14:textId="77777777" w:rsidR="00DF1B4F" w:rsidRPr="003C11EC" w:rsidRDefault="00DF1B4F" w:rsidP="002701CC">
            <w:pPr>
              <w:spacing w:after="0" w:line="240" w:lineRule="auto"/>
              <w:rPr>
                <w:rFonts w:ascii="Times New Roman" w:hAnsi="Times New Roman" w:cs="Times New Roman"/>
                <w:color w:val="000000"/>
              </w:rPr>
            </w:pPr>
          </w:p>
        </w:tc>
      </w:tr>
      <w:tr w:rsidR="00DF1B4F" w:rsidRPr="003C11EC" w14:paraId="3236A024" w14:textId="77777777" w:rsidTr="002701CC">
        <w:tc>
          <w:tcPr>
            <w:tcW w:w="4647" w:type="dxa"/>
          </w:tcPr>
          <w:p w14:paraId="2A88B089" w14:textId="77777777" w:rsidR="00DF1B4F" w:rsidRDefault="00DF1B4F" w:rsidP="002701CC">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ООО «</w:t>
            </w:r>
            <w:r>
              <w:rPr>
                <w:rFonts w:ascii="Times New Roman" w:hAnsi="Times New Roman" w:cs="Times New Roman"/>
                <w:color w:val="000000"/>
              </w:rPr>
              <w:t>КАЗНАЧЕЙСКИЕ СИСТЕМЫ</w:t>
            </w:r>
            <w:r w:rsidRPr="003C11EC">
              <w:rPr>
                <w:rFonts w:ascii="Times New Roman" w:hAnsi="Times New Roman" w:cs="Times New Roman"/>
                <w:color w:val="000000"/>
              </w:rPr>
              <w:t>»</w:t>
            </w:r>
          </w:p>
          <w:p w14:paraId="58E951C2" w14:textId="77777777" w:rsidR="00DF1B4F" w:rsidRPr="003C11EC" w:rsidRDefault="00DF1B4F" w:rsidP="002701CC">
            <w:pPr>
              <w:keepNext/>
              <w:keepLines/>
              <w:suppressAutoHyphens/>
              <w:adjustRightInd w:val="0"/>
              <w:snapToGrid w:val="0"/>
              <w:spacing w:after="0" w:line="240" w:lineRule="auto"/>
              <w:rPr>
                <w:rFonts w:ascii="Times New Roman" w:hAnsi="Times New Roman" w:cs="Times New Roman"/>
                <w:color w:val="000000"/>
              </w:rPr>
            </w:pPr>
          </w:p>
        </w:tc>
        <w:tc>
          <w:tcPr>
            <w:tcW w:w="4964" w:type="dxa"/>
          </w:tcPr>
          <w:p w14:paraId="09F25F17" w14:textId="77777777" w:rsidR="00DF1B4F" w:rsidRPr="003C11EC" w:rsidRDefault="00DF1B4F" w:rsidP="002701CC">
            <w:pPr>
              <w:spacing w:after="0" w:line="240" w:lineRule="auto"/>
              <w:rPr>
                <w:rFonts w:ascii="Times New Roman" w:hAnsi="Times New Roman" w:cs="Times New Roman"/>
                <w:color w:val="000000"/>
              </w:rPr>
            </w:pPr>
            <w:r w:rsidRPr="003C11EC">
              <w:rPr>
                <w:rFonts w:ascii="Times New Roman" w:hAnsi="Times New Roman" w:cs="Times New Roman"/>
                <w:color w:val="000000"/>
              </w:rPr>
              <w:t>ООО « »</w:t>
            </w:r>
          </w:p>
        </w:tc>
      </w:tr>
      <w:tr w:rsidR="00DF1B4F" w:rsidRPr="003C11EC" w14:paraId="2A1F9851" w14:textId="77777777" w:rsidTr="002701CC">
        <w:tc>
          <w:tcPr>
            <w:tcW w:w="4647" w:type="dxa"/>
          </w:tcPr>
          <w:p w14:paraId="74AA540D"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 xml:space="preserve">________________________/ </w:t>
            </w:r>
            <w:r>
              <w:rPr>
                <w:rFonts w:ascii="Times New Roman" w:hAnsi="Times New Roman" w:cs="Times New Roman"/>
              </w:rPr>
              <w:t>А.В. Гришин</w:t>
            </w:r>
          </w:p>
        </w:tc>
        <w:tc>
          <w:tcPr>
            <w:tcW w:w="4964" w:type="dxa"/>
          </w:tcPr>
          <w:p w14:paraId="456761CC" w14:textId="77777777" w:rsidR="00DF1B4F" w:rsidRPr="003C11EC" w:rsidRDefault="00DF1B4F" w:rsidP="002701CC">
            <w:pPr>
              <w:keepNext/>
              <w:keepLines/>
              <w:suppressAutoHyphens/>
              <w:adjustRightInd w:val="0"/>
              <w:snapToGrid w:val="0"/>
              <w:spacing w:after="0" w:line="240" w:lineRule="auto"/>
              <w:jc w:val="both"/>
              <w:rPr>
                <w:rFonts w:ascii="Times New Roman" w:hAnsi="Times New Roman" w:cs="Times New Roman"/>
              </w:rPr>
            </w:pPr>
            <w:r w:rsidRPr="003C11EC">
              <w:rPr>
                <w:rFonts w:ascii="Times New Roman" w:hAnsi="Times New Roman" w:cs="Times New Roman"/>
              </w:rPr>
              <w:t>________________________/</w:t>
            </w:r>
          </w:p>
        </w:tc>
      </w:tr>
    </w:tbl>
    <w:p w14:paraId="0D5A5A5A" w14:textId="77777777" w:rsidR="004406F2" w:rsidRDefault="004406F2" w:rsidP="000B6297">
      <w:pPr>
        <w:pStyle w:val="a4"/>
        <w:spacing w:after="0" w:line="240" w:lineRule="auto"/>
        <w:ind w:left="0"/>
        <w:jc w:val="both"/>
        <w:rPr>
          <w:rFonts w:ascii="Times New Roman" w:hAnsi="Times New Roman" w:cs="Times New Roman"/>
          <w:sz w:val="28"/>
          <w:szCs w:val="28"/>
        </w:rPr>
        <w:sectPr w:rsidR="004406F2" w:rsidSect="00235E7E">
          <w:pgSz w:w="11906" w:h="16838"/>
          <w:pgMar w:top="993" w:right="709" w:bottom="709" w:left="1701" w:header="709" w:footer="709" w:gutter="0"/>
          <w:cols w:space="708"/>
          <w:docGrid w:linePitch="360"/>
        </w:sectPr>
      </w:pPr>
    </w:p>
    <w:p w14:paraId="30E26E79" w14:textId="041E7618" w:rsidR="00E07D98" w:rsidRDefault="00E07D98" w:rsidP="00E07D98">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C57C4">
        <w:rPr>
          <w:rFonts w:ascii="Times New Roman" w:hAnsi="Times New Roman" w:cs="Times New Roman"/>
          <w:sz w:val="28"/>
          <w:szCs w:val="28"/>
        </w:rPr>
        <w:t>4</w:t>
      </w:r>
    </w:p>
    <w:p w14:paraId="79B4DC70" w14:textId="77777777" w:rsidR="00E07D98" w:rsidRDefault="00E07D98" w:rsidP="00E07D98">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к Договору № …</w:t>
      </w:r>
    </w:p>
    <w:p w14:paraId="2A79B5A4" w14:textId="4477270A" w:rsidR="00E07D98" w:rsidRDefault="00E07D98" w:rsidP="00E07D98">
      <w:pPr>
        <w:pStyle w:val="a4"/>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  »     20__ г.</w:t>
      </w:r>
    </w:p>
    <w:p w14:paraId="2A217377" w14:textId="77777777" w:rsidR="00402E28" w:rsidRDefault="00402E28" w:rsidP="00E07D98">
      <w:pPr>
        <w:pStyle w:val="a4"/>
        <w:spacing w:after="0" w:line="240" w:lineRule="auto"/>
        <w:ind w:left="0"/>
        <w:jc w:val="right"/>
        <w:rPr>
          <w:rFonts w:ascii="Times New Roman" w:hAnsi="Times New Roman" w:cs="Times New Roman"/>
          <w:sz w:val="28"/>
          <w:szCs w:val="28"/>
        </w:rPr>
      </w:pPr>
    </w:p>
    <w:p w14:paraId="1A3A1F49" w14:textId="233DCC99" w:rsidR="00E07D98" w:rsidRDefault="00E07D98" w:rsidP="00E07D98">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видов финансовых сообщений, которые должны быть предоставлены заказчику в рамках технической поддержки ПАК УПСК</w:t>
      </w:r>
    </w:p>
    <w:p w14:paraId="14DEDAA8" w14:textId="77777777" w:rsidR="00402E28" w:rsidRDefault="00402E28" w:rsidP="00E07D98">
      <w:pPr>
        <w:pStyle w:val="a4"/>
        <w:spacing w:after="0" w:line="240" w:lineRule="auto"/>
        <w:jc w:val="center"/>
        <w:rPr>
          <w:rFonts w:ascii="Times New Roman" w:hAnsi="Times New Roman" w:cs="Times New Roman"/>
          <w:b/>
          <w:sz w:val="28"/>
          <w:szCs w:val="28"/>
        </w:rPr>
      </w:pPr>
    </w:p>
    <w:tbl>
      <w:tblPr>
        <w:tblW w:w="158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336"/>
        <w:gridCol w:w="1515"/>
        <w:gridCol w:w="1527"/>
        <w:gridCol w:w="1527"/>
        <w:gridCol w:w="1528"/>
        <w:gridCol w:w="1527"/>
        <w:gridCol w:w="1527"/>
        <w:gridCol w:w="1622"/>
        <w:gridCol w:w="1559"/>
      </w:tblGrid>
      <w:tr w:rsidR="00E07D98" w:rsidRPr="002B340F" w14:paraId="16CCAC19" w14:textId="77777777" w:rsidTr="00F54F87">
        <w:trPr>
          <w:trHeight w:val="976"/>
          <w:tblHeader/>
        </w:trPr>
        <w:tc>
          <w:tcPr>
            <w:tcW w:w="2208" w:type="dxa"/>
            <w:shd w:val="clear" w:color="auto" w:fill="D9D9D9"/>
            <w:noWrap/>
            <w:hideMark/>
          </w:tcPr>
          <w:p w14:paraId="42CEEAAB"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Банки</w:t>
            </w:r>
          </w:p>
        </w:tc>
        <w:tc>
          <w:tcPr>
            <w:tcW w:w="1336" w:type="dxa"/>
            <w:shd w:val="clear" w:color="auto" w:fill="D9D9D9"/>
            <w:noWrap/>
            <w:hideMark/>
          </w:tcPr>
          <w:p w14:paraId="170D6FF9"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технология</w:t>
            </w:r>
          </w:p>
        </w:tc>
        <w:tc>
          <w:tcPr>
            <w:tcW w:w="1515" w:type="dxa"/>
            <w:shd w:val="clear" w:color="auto" w:fill="D9D9D9"/>
            <w:hideMark/>
          </w:tcPr>
          <w:p w14:paraId="798D72BA"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Выписка</w:t>
            </w:r>
          </w:p>
        </w:tc>
        <w:tc>
          <w:tcPr>
            <w:tcW w:w="1527" w:type="dxa"/>
            <w:shd w:val="clear" w:color="auto" w:fill="D9D9D9"/>
            <w:hideMark/>
          </w:tcPr>
          <w:p w14:paraId="42775084"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Рублевое платежное поручение</w:t>
            </w:r>
          </w:p>
        </w:tc>
        <w:tc>
          <w:tcPr>
            <w:tcW w:w="1527" w:type="dxa"/>
            <w:shd w:val="clear" w:color="auto" w:fill="D9D9D9"/>
            <w:hideMark/>
          </w:tcPr>
          <w:p w14:paraId="7658B709"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Заявление на перевод в валюте</w:t>
            </w:r>
          </w:p>
        </w:tc>
        <w:tc>
          <w:tcPr>
            <w:tcW w:w="1528" w:type="dxa"/>
            <w:shd w:val="clear" w:color="auto" w:fill="D9D9D9"/>
            <w:hideMark/>
          </w:tcPr>
          <w:p w14:paraId="4472C15D"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Покупка валюты</w:t>
            </w:r>
          </w:p>
        </w:tc>
        <w:tc>
          <w:tcPr>
            <w:tcW w:w="1527" w:type="dxa"/>
            <w:shd w:val="clear" w:color="auto" w:fill="D9D9D9"/>
            <w:hideMark/>
          </w:tcPr>
          <w:p w14:paraId="0170F89C"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Продажа валюты</w:t>
            </w:r>
          </w:p>
        </w:tc>
        <w:tc>
          <w:tcPr>
            <w:tcW w:w="1527" w:type="dxa"/>
            <w:shd w:val="clear" w:color="auto" w:fill="D9D9D9"/>
            <w:hideMark/>
          </w:tcPr>
          <w:p w14:paraId="65FE3AC2"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Зарплатный реестр</w:t>
            </w:r>
          </w:p>
        </w:tc>
        <w:tc>
          <w:tcPr>
            <w:tcW w:w="1622" w:type="dxa"/>
            <w:shd w:val="clear" w:color="auto" w:fill="D9D9D9"/>
            <w:hideMark/>
          </w:tcPr>
          <w:p w14:paraId="65210642"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Сообщение свободного формата (в банк)</w:t>
            </w:r>
          </w:p>
        </w:tc>
        <w:tc>
          <w:tcPr>
            <w:tcW w:w="1559" w:type="dxa"/>
            <w:shd w:val="clear" w:color="auto" w:fill="D9D9D9"/>
            <w:hideMark/>
          </w:tcPr>
          <w:p w14:paraId="3EF9F8DA"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Сообщение свободного формата (из банка)</w:t>
            </w:r>
          </w:p>
        </w:tc>
      </w:tr>
      <w:tr w:rsidR="00E07D98" w:rsidRPr="002B340F" w14:paraId="71B27EE5" w14:textId="77777777" w:rsidTr="00F54F87">
        <w:trPr>
          <w:trHeight w:val="288"/>
        </w:trPr>
        <w:tc>
          <w:tcPr>
            <w:tcW w:w="2208" w:type="dxa"/>
            <w:shd w:val="clear" w:color="auto" w:fill="FFFFFF"/>
            <w:noWrap/>
            <w:vAlign w:val="center"/>
            <w:hideMark/>
          </w:tcPr>
          <w:p w14:paraId="4C6502FC"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ПАО "Сбербанк"</w:t>
            </w:r>
          </w:p>
        </w:tc>
        <w:tc>
          <w:tcPr>
            <w:tcW w:w="1336" w:type="dxa"/>
            <w:shd w:val="clear" w:color="auto" w:fill="FFFFFF"/>
            <w:noWrap/>
            <w:vAlign w:val="center"/>
            <w:hideMark/>
          </w:tcPr>
          <w:p w14:paraId="5A305B6E"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FinTechAPI/ УПШ</w:t>
            </w:r>
          </w:p>
        </w:tc>
        <w:tc>
          <w:tcPr>
            <w:tcW w:w="1515" w:type="dxa"/>
            <w:shd w:val="clear" w:color="auto" w:fill="FFFFFF"/>
            <w:noWrap/>
            <w:vAlign w:val="center"/>
            <w:hideMark/>
          </w:tcPr>
          <w:p w14:paraId="0C307BA8"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color w:val="000000"/>
                <w:sz w:val="20"/>
                <w:szCs w:val="20"/>
              </w:rPr>
              <w:t>*</w:t>
            </w:r>
          </w:p>
        </w:tc>
        <w:tc>
          <w:tcPr>
            <w:tcW w:w="1527" w:type="dxa"/>
            <w:shd w:val="clear" w:color="auto" w:fill="FFFFFF"/>
            <w:noWrap/>
            <w:vAlign w:val="center"/>
            <w:hideMark/>
          </w:tcPr>
          <w:p w14:paraId="3B0496B3"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color w:val="000000"/>
                <w:sz w:val="20"/>
                <w:szCs w:val="20"/>
              </w:rPr>
              <w:t>*</w:t>
            </w:r>
          </w:p>
        </w:tc>
        <w:tc>
          <w:tcPr>
            <w:tcW w:w="1527" w:type="dxa"/>
            <w:shd w:val="clear" w:color="auto" w:fill="FFFFFF"/>
            <w:noWrap/>
            <w:vAlign w:val="center"/>
            <w:hideMark/>
          </w:tcPr>
          <w:p w14:paraId="3A16337C"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4 мес.</w:t>
            </w:r>
          </w:p>
        </w:tc>
        <w:tc>
          <w:tcPr>
            <w:tcW w:w="1528" w:type="dxa"/>
            <w:shd w:val="clear" w:color="auto" w:fill="FFFFFF"/>
            <w:noWrap/>
            <w:vAlign w:val="center"/>
            <w:hideMark/>
          </w:tcPr>
          <w:p w14:paraId="00C1E974"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6 мес</w:t>
            </w:r>
          </w:p>
        </w:tc>
        <w:tc>
          <w:tcPr>
            <w:tcW w:w="1527" w:type="dxa"/>
            <w:shd w:val="clear" w:color="auto" w:fill="FFFFFF"/>
            <w:noWrap/>
            <w:vAlign w:val="center"/>
            <w:hideMark/>
          </w:tcPr>
          <w:p w14:paraId="2A25AC9B"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6 мес</w:t>
            </w:r>
          </w:p>
        </w:tc>
        <w:tc>
          <w:tcPr>
            <w:tcW w:w="1527" w:type="dxa"/>
            <w:shd w:val="clear" w:color="auto" w:fill="FFFFFF"/>
            <w:noWrap/>
            <w:vAlign w:val="center"/>
            <w:hideMark/>
          </w:tcPr>
          <w:p w14:paraId="025B8942"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2 мес</w:t>
            </w:r>
          </w:p>
        </w:tc>
        <w:tc>
          <w:tcPr>
            <w:tcW w:w="1622" w:type="dxa"/>
            <w:shd w:val="clear" w:color="auto" w:fill="FFFFFF"/>
            <w:noWrap/>
            <w:vAlign w:val="center"/>
            <w:hideMark/>
          </w:tcPr>
          <w:p w14:paraId="0CAD6AE1"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12 мес</w:t>
            </w:r>
          </w:p>
        </w:tc>
        <w:tc>
          <w:tcPr>
            <w:tcW w:w="1559" w:type="dxa"/>
            <w:shd w:val="clear" w:color="auto" w:fill="FFFFFF"/>
            <w:noWrap/>
            <w:vAlign w:val="center"/>
            <w:hideMark/>
          </w:tcPr>
          <w:p w14:paraId="73E9F6EB"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12 мес</w:t>
            </w:r>
          </w:p>
        </w:tc>
      </w:tr>
      <w:tr w:rsidR="00E07D98" w:rsidRPr="002B340F" w14:paraId="7AB7FA36" w14:textId="77777777" w:rsidTr="00F54F87">
        <w:trPr>
          <w:trHeight w:val="288"/>
        </w:trPr>
        <w:tc>
          <w:tcPr>
            <w:tcW w:w="2208" w:type="dxa"/>
            <w:shd w:val="clear" w:color="auto" w:fill="FFFFFF"/>
            <w:noWrap/>
            <w:vAlign w:val="center"/>
            <w:hideMark/>
          </w:tcPr>
          <w:p w14:paraId="67BB154B"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"Газпромбанк" (АО)</w:t>
            </w:r>
          </w:p>
        </w:tc>
        <w:tc>
          <w:tcPr>
            <w:tcW w:w="1336" w:type="dxa"/>
            <w:shd w:val="clear" w:color="auto" w:fill="FFFFFF"/>
            <w:noWrap/>
            <w:vAlign w:val="center"/>
            <w:hideMark/>
          </w:tcPr>
          <w:p w14:paraId="0F2CD310"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Своe API</w:t>
            </w:r>
          </w:p>
        </w:tc>
        <w:tc>
          <w:tcPr>
            <w:tcW w:w="1515" w:type="dxa"/>
            <w:shd w:val="clear" w:color="auto" w:fill="FFFFFF"/>
            <w:noWrap/>
            <w:vAlign w:val="center"/>
            <w:hideMark/>
          </w:tcPr>
          <w:p w14:paraId="45A9C71B"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auto" w:fill="FFFFFF"/>
            <w:noWrap/>
            <w:vAlign w:val="center"/>
            <w:hideMark/>
          </w:tcPr>
          <w:p w14:paraId="1D483CCA"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auto" w:fill="FFFFFF"/>
            <w:noWrap/>
            <w:vAlign w:val="center"/>
            <w:hideMark/>
          </w:tcPr>
          <w:p w14:paraId="7750CD06"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4 мес</w:t>
            </w:r>
          </w:p>
        </w:tc>
        <w:tc>
          <w:tcPr>
            <w:tcW w:w="1528" w:type="dxa"/>
            <w:shd w:val="clear" w:color="auto" w:fill="FFFFFF"/>
            <w:noWrap/>
            <w:vAlign w:val="center"/>
            <w:hideMark/>
          </w:tcPr>
          <w:p w14:paraId="71D64F7F"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6 мес</w:t>
            </w:r>
          </w:p>
        </w:tc>
        <w:tc>
          <w:tcPr>
            <w:tcW w:w="1527" w:type="dxa"/>
            <w:shd w:val="clear" w:color="auto" w:fill="FFFFFF"/>
            <w:noWrap/>
            <w:vAlign w:val="center"/>
            <w:hideMark/>
          </w:tcPr>
          <w:p w14:paraId="45B49FC4"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6 мес</w:t>
            </w:r>
          </w:p>
        </w:tc>
        <w:tc>
          <w:tcPr>
            <w:tcW w:w="1527" w:type="dxa"/>
            <w:shd w:val="clear" w:color="auto" w:fill="FFFFFF"/>
            <w:noWrap/>
            <w:vAlign w:val="center"/>
            <w:hideMark/>
          </w:tcPr>
          <w:p w14:paraId="3D61F9F2"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6 мес</w:t>
            </w:r>
          </w:p>
        </w:tc>
        <w:tc>
          <w:tcPr>
            <w:tcW w:w="1622" w:type="dxa"/>
            <w:shd w:val="clear" w:color="auto" w:fill="FFFFFF"/>
            <w:noWrap/>
            <w:vAlign w:val="center"/>
            <w:hideMark/>
          </w:tcPr>
          <w:p w14:paraId="72BE8749"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12 мес</w:t>
            </w:r>
          </w:p>
        </w:tc>
        <w:tc>
          <w:tcPr>
            <w:tcW w:w="1559" w:type="dxa"/>
            <w:shd w:val="clear" w:color="auto" w:fill="FFFFFF"/>
            <w:noWrap/>
            <w:vAlign w:val="center"/>
            <w:hideMark/>
          </w:tcPr>
          <w:p w14:paraId="1258FB93" w14:textId="77777777" w:rsidR="00E07D98" w:rsidRPr="002B340F" w:rsidRDefault="00E07D98" w:rsidP="00F54F87">
            <w:pPr>
              <w:spacing w:after="0"/>
              <w:ind w:left="442"/>
              <w:rPr>
                <w:rFonts w:ascii="Times New Roman" w:hAnsi="Times New Roman" w:cs="Times New Roman"/>
                <w:color w:val="000000"/>
                <w:sz w:val="20"/>
                <w:szCs w:val="20"/>
              </w:rPr>
            </w:pPr>
            <w:r w:rsidRPr="002B340F">
              <w:rPr>
                <w:rFonts w:ascii="Times New Roman" w:hAnsi="Times New Roman" w:cs="Times New Roman"/>
                <w:color w:val="000000"/>
                <w:sz w:val="20"/>
                <w:szCs w:val="20"/>
              </w:rPr>
              <w:t>12 мес</w:t>
            </w:r>
          </w:p>
        </w:tc>
      </w:tr>
      <w:tr w:rsidR="00E07D98" w:rsidRPr="002B340F" w14:paraId="5549E8D5" w14:textId="77777777" w:rsidTr="00F54F87">
        <w:trPr>
          <w:trHeight w:val="312"/>
        </w:trPr>
        <w:tc>
          <w:tcPr>
            <w:tcW w:w="2208" w:type="dxa"/>
            <w:shd w:val="clear" w:color="auto" w:fill="FFFFFF"/>
            <w:noWrap/>
            <w:vAlign w:val="center"/>
            <w:hideMark/>
          </w:tcPr>
          <w:p w14:paraId="7F06D237"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ОАО Банк «ФК Открытие»</w:t>
            </w:r>
          </w:p>
        </w:tc>
        <w:tc>
          <w:tcPr>
            <w:tcW w:w="1336" w:type="dxa"/>
            <w:shd w:val="clear" w:color="auto" w:fill="FFFFFF"/>
            <w:noWrap/>
            <w:vAlign w:val="center"/>
            <w:hideMark/>
          </w:tcPr>
          <w:p w14:paraId="43BB77B3"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ДиректБанк</w:t>
            </w:r>
          </w:p>
        </w:tc>
        <w:tc>
          <w:tcPr>
            <w:tcW w:w="1515" w:type="dxa"/>
            <w:shd w:val="clear" w:color="auto" w:fill="FFFFFF"/>
            <w:noWrap/>
            <w:vAlign w:val="center"/>
            <w:hideMark/>
          </w:tcPr>
          <w:p w14:paraId="09EBE147"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auto" w:fill="FFFFFF"/>
            <w:noWrap/>
            <w:vAlign w:val="center"/>
            <w:hideMark/>
          </w:tcPr>
          <w:p w14:paraId="392E0CB4"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auto" w:fill="FFFFFF"/>
            <w:noWrap/>
            <w:vAlign w:val="center"/>
            <w:hideMark/>
          </w:tcPr>
          <w:p w14:paraId="36AA19CD"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8" w:type="dxa"/>
            <w:shd w:val="clear" w:color="auto" w:fill="FFFFFF"/>
            <w:noWrap/>
            <w:vAlign w:val="center"/>
            <w:hideMark/>
          </w:tcPr>
          <w:p w14:paraId="36ACA118"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auto" w:fill="FFFFFF"/>
            <w:noWrap/>
            <w:vAlign w:val="center"/>
            <w:hideMark/>
          </w:tcPr>
          <w:p w14:paraId="17ACE479"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auto" w:fill="FFFFFF"/>
            <w:noWrap/>
            <w:vAlign w:val="center"/>
            <w:hideMark/>
          </w:tcPr>
          <w:p w14:paraId="5EC5A5C2"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622" w:type="dxa"/>
            <w:shd w:val="clear" w:color="auto" w:fill="FFFFFF"/>
            <w:noWrap/>
            <w:vAlign w:val="center"/>
            <w:hideMark/>
          </w:tcPr>
          <w:p w14:paraId="5F74FF55"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59" w:type="dxa"/>
            <w:shd w:val="clear" w:color="auto" w:fill="FFFFFF"/>
            <w:noWrap/>
            <w:vAlign w:val="center"/>
            <w:hideMark/>
          </w:tcPr>
          <w:p w14:paraId="26744363"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r>
      <w:tr w:rsidR="00E07D98" w:rsidRPr="002B340F" w14:paraId="6EA1991B" w14:textId="77777777" w:rsidTr="00F54F87">
        <w:trPr>
          <w:trHeight w:val="188"/>
        </w:trPr>
        <w:tc>
          <w:tcPr>
            <w:tcW w:w="2208" w:type="dxa"/>
            <w:shd w:val="clear" w:color="auto" w:fill="auto"/>
            <w:noWrap/>
            <w:vAlign w:val="center"/>
            <w:hideMark/>
          </w:tcPr>
          <w:p w14:paraId="0F76123E"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ПАО "Банк УРАЛСИБ"</w:t>
            </w:r>
          </w:p>
        </w:tc>
        <w:tc>
          <w:tcPr>
            <w:tcW w:w="1336" w:type="dxa"/>
            <w:shd w:val="clear" w:color="auto" w:fill="auto"/>
            <w:noWrap/>
            <w:vAlign w:val="center"/>
            <w:hideMark/>
          </w:tcPr>
          <w:p w14:paraId="3FA6865A"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ДиректБанк</w:t>
            </w:r>
          </w:p>
        </w:tc>
        <w:tc>
          <w:tcPr>
            <w:tcW w:w="1515" w:type="dxa"/>
            <w:shd w:val="clear" w:color="000000" w:fill="FFFFFF"/>
            <w:noWrap/>
            <w:vAlign w:val="center"/>
            <w:hideMark/>
          </w:tcPr>
          <w:p w14:paraId="727CFC84"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000000" w:fill="FFFFFF"/>
            <w:noWrap/>
            <w:vAlign w:val="center"/>
            <w:hideMark/>
          </w:tcPr>
          <w:p w14:paraId="3FF03B48"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000000" w:fill="FFFFFF"/>
            <w:noWrap/>
            <w:vAlign w:val="center"/>
            <w:hideMark/>
          </w:tcPr>
          <w:p w14:paraId="7E1EFF36"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8" w:type="dxa"/>
            <w:shd w:val="clear" w:color="000000" w:fill="FFFFFF"/>
            <w:noWrap/>
            <w:vAlign w:val="center"/>
            <w:hideMark/>
          </w:tcPr>
          <w:p w14:paraId="0631B474"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3BE4871B"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491FDCCB"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622" w:type="dxa"/>
            <w:shd w:val="clear" w:color="000000" w:fill="FFFFFF"/>
            <w:noWrap/>
            <w:vAlign w:val="center"/>
            <w:hideMark/>
          </w:tcPr>
          <w:p w14:paraId="6666243F"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59" w:type="dxa"/>
            <w:shd w:val="clear" w:color="000000" w:fill="FFFFFF"/>
            <w:noWrap/>
            <w:vAlign w:val="center"/>
            <w:hideMark/>
          </w:tcPr>
          <w:p w14:paraId="7789702E"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r>
      <w:tr w:rsidR="00E07D98" w:rsidRPr="002B340F" w14:paraId="4A6FDDCA" w14:textId="77777777" w:rsidTr="00F54F87">
        <w:trPr>
          <w:trHeight w:val="312"/>
        </w:trPr>
        <w:tc>
          <w:tcPr>
            <w:tcW w:w="2208" w:type="dxa"/>
            <w:shd w:val="clear" w:color="auto" w:fill="auto"/>
            <w:noWrap/>
            <w:vAlign w:val="center"/>
            <w:hideMark/>
          </w:tcPr>
          <w:p w14:paraId="487B9F83"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ПАО "Промсвязьбанк"</w:t>
            </w:r>
          </w:p>
        </w:tc>
        <w:tc>
          <w:tcPr>
            <w:tcW w:w="1336" w:type="dxa"/>
            <w:shd w:val="clear" w:color="auto" w:fill="auto"/>
            <w:noWrap/>
            <w:vAlign w:val="center"/>
            <w:hideMark/>
          </w:tcPr>
          <w:p w14:paraId="49A3446C" w14:textId="77777777" w:rsidR="00E07D98" w:rsidRPr="002B340F" w:rsidRDefault="00E07D98" w:rsidP="00F54F87">
            <w:pPr>
              <w:spacing w:after="0"/>
              <w:rPr>
                <w:rFonts w:ascii="Times New Roman" w:hAnsi="Times New Roman" w:cs="Times New Roman"/>
                <w:color w:val="000000"/>
                <w:sz w:val="20"/>
                <w:szCs w:val="20"/>
                <w:lang w:val="en-US"/>
              </w:rPr>
            </w:pPr>
            <w:r w:rsidRPr="002B340F">
              <w:rPr>
                <w:rFonts w:ascii="Times New Roman" w:hAnsi="Times New Roman" w:cs="Times New Roman"/>
                <w:color w:val="000000"/>
                <w:sz w:val="20"/>
                <w:szCs w:val="20"/>
              </w:rPr>
              <w:t xml:space="preserve">Свое </w:t>
            </w:r>
            <w:r w:rsidRPr="002B340F">
              <w:rPr>
                <w:rFonts w:ascii="Times New Roman" w:hAnsi="Times New Roman" w:cs="Times New Roman"/>
                <w:color w:val="000000"/>
                <w:sz w:val="20"/>
                <w:szCs w:val="20"/>
                <w:lang w:val="en-US"/>
              </w:rPr>
              <w:t>API</w:t>
            </w:r>
          </w:p>
        </w:tc>
        <w:tc>
          <w:tcPr>
            <w:tcW w:w="1515" w:type="dxa"/>
            <w:shd w:val="clear" w:color="000000" w:fill="FFFFFF"/>
            <w:noWrap/>
            <w:hideMark/>
          </w:tcPr>
          <w:p w14:paraId="1784C94A"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w:t>
            </w:r>
          </w:p>
        </w:tc>
        <w:tc>
          <w:tcPr>
            <w:tcW w:w="1527" w:type="dxa"/>
            <w:shd w:val="clear" w:color="000000" w:fill="FFFFFF"/>
            <w:noWrap/>
            <w:hideMark/>
          </w:tcPr>
          <w:p w14:paraId="5C2ADE7E"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w:t>
            </w:r>
          </w:p>
        </w:tc>
        <w:tc>
          <w:tcPr>
            <w:tcW w:w="1527" w:type="dxa"/>
            <w:shd w:val="clear" w:color="000000" w:fill="FFFFFF"/>
            <w:noWrap/>
            <w:vAlign w:val="center"/>
            <w:hideMark/>
          </w:tcPr>
          <w:p w14:paraId="73A673F8"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8" w:type="dxa"/>
            <w:shd w:val="clear" w:color="000000" w:fill="FFFFFF"/>
            <w:noWrap/>
            <w:vAlign w:val="center"/>
            <w:hideMark/>
          </w:tcPr>
          <w:p w14:paraId="53BBD605"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680E716E"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0D226D38"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622" w:type="dxa"/>
            <w:shd w:val="clear" w:color="000000" w:fill="FFFFFF"/>
            <w:noWrap/>
            <w:vAlign w:val="center"/>
            <w:hideMark/>
          </w:tcPr>
          <w:p w14:paraId="7CC4B22A"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59" w:type="dxa"/>
            <w:shd w:val="clear" w:color="000000" w:fill="FFFFFF"/>
            <w:noWrap/>
            <w:vAlign w:val="center"/>
            <w:hideMark/>
          </w:tcPr>
          <w:p w14:paraId="20F3F7A3"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r>
      <w:tr w:rsidR="00E07D98" w:rsidRPr="002B340F" w14:paraId="00868BE5" w14:textId="77777777" w:rsidTr="00F54F87">
        <w:trPr>
          <w:trHeight w:val="312"/>
        </w:trPr>
        <w:tc>
          <w:tcPr>
            <w:tcW w:w="2208" w:type="dxa"/>
            <w:shd w:val="clear" w:color="auto" w:fill="auto"/>
            <w:noWrap/>
            <w:vAlign w:val="center"/>
            <w:hideMark/>
          </w:tcPr>
          <w:p w14:paraId="409C635A"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АО "АБ "РОССИЯ"</w:t>
            </w:r>
          </w:p>
        </w:tc>
        <w:tc>
          <w:tcPr>
            <w:tcW w:w="1336" w:type="dxa"/>
            <w:shd w:val="clear" w:color="auto" w:fill="auto"/>
            <w:noWrap/>
            <w:vAlign w:val="center"/>
            <w:hideMark/>
          </w:tcPr>
          <w:p w14:paraId="4A9C4CC9" w14:textId="77777777" w:rsidR="00E07D98" w:rsidRPr="002B340F" w:rsidRDefault="00E07D98" w:rsidP="00F54F87">
            <w:pPr>
              <w:spacing w:after="0"/>
              <w:rPr>
                <w:rFonts w:ascii="Times New Roman" w:hAnsi="Times New Roman" w:cs="Times New Roman"/>
                <w:color w:val="000000"/>
                <w:sz w:val="20"/>
                <w:szCs w:val="20"/>
              </w:rPr>
            </w:pPr>
            <w:r w:rsidRPr="002B340F">
              <w:rPr>
                <w:rFonts w:ascii="Times New Roman" w:hAnsi="Times New Roman" w:cs="Times New Roman"/>
                <w:color w:val="000000"/>
                <w:sz w:val="20"/>
                <w:szCs w:val="20"/>
              </w:rPr>
              <w:t>ДиректБанк</w:t>
            </w:r>
          </w:p>
        </w:tc>
        <w:tc>
          <w:tcPr>
            <w:tcW w:w="1515" w:type="dxa"/>
            <w:shd w:val="clear" w:color="000000" w:fill="FFFFFF"/>
            <w:noWrap/>
            <w:vAlign w:val="center"/>
            <w:hideMark/>
          </w:tcPr>
          <w:p w14:paraId="693A93BC"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000000" w:fill="FFFFFF"/>
            <w:noWrap/>
            <w:vAlign w:val="center"/>
            <w:hideMark/>
          </w:tcPr>
          <w:p w14:paraId="07426F8A" w14:textId="77777777" w:rsidR="00E07D98" w:rsidRPr="002B340F" w:rsidRDefault="00E07D98" w:rsidP="00F54F87">
            <w:pPr>
              <w:spacing w:after="0"/>
              <w:ind w:left="369"/>
              <w:rPr>
                <w:rFonts w:ascii="Times New Roman" w:hAnsi="Times New Roman" w:cs="Times New Roman"/>
                <w:color w:val="000000"/>
                <w:sz w:val="20"/>
                <w:szCs w:val="20"/>
              </w:rPr>
            </w:pPr>
            <w:r w:rsidRPr="002B340F">
              <w:rPr>
                <w:rFonts w:ascii="Times New Roman" w:hAnsi="Times New Roman" w:cs="Times New Roman"/>
                <w:color w:val="000000"/>
                <w:sz w:val="20"/>
                <w:szCs w:val="20"/>
              </w:rPr>
              <w:t>3 мес</w:t>
            </w:r>
          </w:p>
        </w:tc>
        <w:tc>
          <w:tcPr>
            <w:tcW w:w="1527" w:type="dxa"/>
            <w:shd w:val="clear" w:color="000000" w:fill="FFFFFF"/>
            <w:noWrap/>
            <w:vAlign w:val="center"/>
            <w:hideMark/>
          </w:tcPr>
          <w:p w14:paraId="1ABDA540"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8" w:type="dxa"/>
            <w:shd w:val="clear" w:color="000000" w:fill="FFFFFF"/>
            <w:noWrap/>
            <w:vAlign w:val="center"/>
            <w:hideMark/>
          </w:tcPr>
          <w:p w14:paraId="787950DA"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611FBBC5"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27" w:type="dxa"/>
            <w:shd w:val="clear" w:color="000000" w:fill="FFFFFF"/>
            <w:noWrap/>
            <w:vAlign w:val="center"/>
            <w:hideMark/>
          </w:tcPr>
          <w:p w14:paraId="19736915"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622" w:type="dxa"/>
            <w:shd w:val="clear" w:color="000000" w:fill="FFFFFF"/>
            <w:noWrap/>
            <w:vAlign w:val="center"/>
            <w:hideMark/>
          </w:tcPr>
          <w:p w14:paraId="7B930F69"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c>
          <w:tcPr>
            <w:tcW w:w="1559" w:type="dxa"/>
            <w:shd w:val="clear" w:color="000000" w:fill="FFFFFF"/>
            <w:noWrap/>
            <w:vAlign w:val="center"/>
            <w:hideMark/>
          </w:tcPr>
          <w:p w14:paraId="53C3259B" w14:textId="77777777" w:rsidR="00E07D98" w:rsidRPr="002B340F" w:rsidRDefault="00E07D98" w:rsidP="00F54F87">
            <w:pPr>
              <w:spacing w:after="0"/>
              <w:jc w:val="center"/>
              <w:rPr>
                <w:rFonts w:ascii="Times New Roman" w:hAnsi="Times New Roman" w:cs="Times New Roman"/>
                <w:color w:val="000000"/>
                <w:sz w:val="20"/>
                <w:szCs w:val="20"/>
              </w:rPr>
            </w:pPr>
            <w:r w:rsidRPr="002B340F">
              <w:rPr>
                <w:rFonts w:ascii="Times New Roman" w:hAnsi="Times New Roman" w:cs="Times New Roman"/>
                <w:sz w:val="20"/>
                <w:szCs w:val="20"/>
              </w:rPr>
              <w:t>***</w:t>
            </w:r>
          </w:p>
        </w:tc>
      </w:tr>
    </w:tbl>
    <w:p w14:paraId="619B8619" w14:textId="77777777" w:rsidR="00E07D98" w:rsidRPr="003B20EE" w:rsidRDefault="00E07D98" w:rsidP="00E07D98">
      <w:pPr>
        <w:overflowPunct w:val="0"/>
        <w:autoSpaceDE w:val="0"/>
        <w:autoSpaceDN w:val="0"/>
        <w:adjustRightInd w:val="0"/>
        <w:rPr>
          <w:rFonts w:ascii="Times New Roman" w:hAnsi="Times New Roman" w:cs="Times New Roman"/>
          <w:i/>
          <w:iCs/>
        </w:rPr>
      </w:pPr>
      <w:r w:rsidRPr="003B20EE">
        <w:rPr>
          <w:rFonts w:ascii="Times New Roman" w:hAnsi="Times New Roman" w:cs="Times New Roman"/>
          <w:i/>
          <w:iCs/>
        </w:rPr>
        <w:t>(продолжение на следующей странице)</w:t>
      </w:r>
    </w:p>
    <w:p w14:paraId="419C4632" w14:textId="77777777" w:rsidR="00402E28" w:rsidRDefault="00402E28">
      <w:pPr>
        <w:rPr>
          <w:rFonts w:ascii="Times New Roman" w:hAnsi="Times New Roman" w:cs="Times New Roman"/>
          <w:i/>
          <w:iCs/>
        </w:rPr>
      </w:pPr>
      <w:r>
        <w:rPr>
          <w:rFonts w:ascii="Times New Roman" w:hAnsi="Times New Roman" w:cs="Times New Roman"/>
          <w:i/>
          <w:iCs/>
        </w:rPr>
        <w:br w:type="page"/>
      </w:r>
    </w:p>
    <w:p w14:paraId="267451E6" w14:textId="040EA9FF" w:rsidR="00E07D98" w:rsidRPr="003B20EE" w:rsidRDefault="00E07D98" w:rsidP="00E07D98">
      <w:pPr>
        <w:overflowPunct w:val="0"/>
        <w:autoSpaceDE w:val="0"/>
        <w:autoSpaceDN w:val="0"/>
        <w:adjustRightInd w:val="0"/>
        <w:rPr>
          <w:rFonts w:ascii="Times New Roman" w:hAnsi="Times New Roman" w:cs="Times New Roman"/>
          <w:i/>
          <w:iCs/>
        </w:rPr>
      </w:pPr>
      <w:r w:rsidRPr="003B20EE">
        <w:rPr>
          <w:rFonts w:ascii="Times New Roman" w:hAnsi="Times New Roman" w:cs="Times New Roman"/>
          <w:i/>
          <w:iCs/>
        </w:rPr>
        <w:lastRenderedPageBreak/>
        <w:t>(окончание)</w:t>
      </w:r>
    </w:p>
    <w:tbl>
      <w:tblPr>
        <w:tblW w:w="15876" w:type="dxa"/>
        <w:tblInd w:w="-147" w:type="dxa"/>
        <w:tblLook w:val="04A0" w:firstRow="1" w:lastRow="0" w:firstColumn="1" w:lastColumn="0" w:noHBand="0" w:noVBand="1"/>
      </w:tblPr>
      <w:tblGrid>
        <w:gridCol w:w="2459"/>
        <w:gridCol w:w="1902"/>
        <w:gridCol w:w="1579"/>
        <w:gridCol w:w="1887"/>
        <w:gridCol w:w="1671"/>
        <w:gridCol w:w="1559"/>
        <w:gridCol w:w="1559"/>
        <w:gridCol w:w="1639"/>
        <w:gridCol w:w="1621"/>
      </w:tblGrid>
      <w:tr w:rsidR="00E07D98" w:rsidRPr="003A0CA4" w14:paraId="33D8EB8F" w14:textId="77777777" w:rsidTr="00F54F87">
        <w:trPr>
          <w:trHeight w:val="1089"/>
          <w:tblHeader/>
        </w:trPr>
        <w:tc>
          <w:tcPr>
            <w:tcW w:w="2459" w:type="dxa"/>
            <w:tcBorders>
              <w:top w:val="single" w:sz="4" w:space="0" w:color="auto"/>
              <w:left w:val="single" w:sz="4" w:space="0" w:color="auto"/>
              <w:bottom w:val="single" w:sz="4" w:space="0" w:color="auto"/>
              <w:right w:val="single" w:sz="4" w:space="0" w:color="auto"/>
            </w:tcBorders>
            <w:shd w:val="clear" w:color="auto" w:fill="D9D9D9"/>
            <w:noWrap/>
            <w:hideMark/>
          </w:tcPr>
          <w:p w14:paraId="5776BA6C"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Банки</w:t>
            </w:r>
          </w:p>
        </w:tc>
        <w:tc>
          <w:tcPr>
            <w:tcW w:w="1902" w:type="dxa"/>
            <w:tcBorders>
              <w:top w:val="single" w:sz="4" w:space="0" w:color="auto"/>
              <w:left w:val="nil"/>
              <w:bottom w:val="single" w:sz="4" w:space="0" w:color="auto"/>
              <w:right w:val="single" w:sz="4" w:space="0" w:color="auto"/>
            </w:tcBorders>
            <w:shd w:val="clear" w:color="auto" w:fill="D9D9D9"/>
            <w:noWrap/>
            <w:hideMark/>
          </w:tcPr>
          <w:p w14:paraId="00DAA139"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технология</w:t>
            </w:r>
          </w:p>
        </w:tc>
        <w:tc>
          <w:tcPr>
            <w:tcW w:w="1579" w:type="dxa"/>
            <w:tcBorders>
              <w:top w:val="single" w:sz="4" w:space="0" w:color="auto"/>
              <w:left w:val="nil"/>
              <w:bottom w:val="single" w:sz="4" w:space="0" w:color="auto"/>
              <w:right w:val="single" w:sz="4" w:space="0" w:color="auto"/>
            </w:tcBorders>
            <w:shd w:val="clear" w:color="auto" w:fill="D9D9D9"/>
          </w:tcPr>
          <w:p w14:paraId="5E67AEF8"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Сведения о валютных операциях</w:t>
            </w:r>
          </w:p>
        </w:tc>
        <w:tc>
          <w:tcPr>
            <w:tcW w:w="1887" w:type="dxa"/>
            <w:tcBorders>
              <w:top w:val="single" w:sz="4" w:space="0" w:color="auto"/>
              <w:left w:val="single" w:sz="4" w:space="0" w:color="auto"/>
              <w:bottom w:val="single" w:sz="4" w:space="0" w:color="auto"/>
              <w:right w:val="single" w:sz="4" w:space="0" w:color="auto"/>
            </w:tcBorders>
            <w:shd w:val="clear" w:color="auto" w:fill="D9D9D9"/>
          </w:tcPr>
          <w:p w14:paraId="4AB040D4"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Справка о подтверждающих документах</w:t>
            </w:r>
          </w:p>
        </w:tc>
        <w:tc>
          <w:tcPr>
            <w:tcW w:w="1671" w:type="dxa"/>
            <w:tcBorders>
              <w:top w:val="single" w:sz="4" w:space="0" w:color="auto"/>
              <w:left w:val="single" w:sz="4" w:space="0" w:color="auto"/>
              <w:bottom w:val="single" w:sz="4" w:space="0" w:color="auto"/>
              <w:right w:val="single" w:sz="4" w:space="0" w:color="auto"/>
            </w:tcBorders>
            <w:shd w:val="clear" w:color="auto" w:fill="D9D9D9"/>
          </w:tcPr>
          <w:p w14:paraId="66B3D70F"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СоК ВЭД (Паспорт сделки): постановка на учет</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C4E56AF"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Изменения к СоК ВЭД (перевод в другой банк)</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4603133"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Снятие с учета СоК ВЭД</w:t>
            </w:r>
          </w:p>
        </w:tc>
        <w:tc>
          <w:tcPr>
            <w:tcW w:w="1639" w:type="dxa"/>
            <w:tcBorders>
              <w:top w:val="single" w:sz="4" w:space="0" w:color="auto"/>
              <w:left w:val="single" w:sz="4" w:space="0" w:color="auto"/>
              <w:bottom w:val="single" w:sz="4" w:space="0" w:color="auto"/>
              <w:right w:val="single" w:sz="4" w:space="0" w:color="auto"/>
            </w:tcBorders>
            <w:shd w:val="clear" w:color="auto" w:fill="D9D9D9"/>
          </w:tcPr>
          <w:p w14:paraId="794C18C9"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Распоряжение на обязательную продажу (РООП)</w:t>
            </w:r>
          </w:p>
        </w:tc>
        <w:tc>
          <w:tcPr>
            <w:tcW w:w="1621" w:type="dxa"/>
            <w:tcBorders>
              <w:top w:val="single" w:sz="4" w:space="0" w:color="auto"/>
              <w:left w:val="single" w:sz="4" w:space="0" w:color="auto"/>
              <w:bottom w:val="single" w:sz="4" w:space="0" w:color="auto"/>
              <w:right w:val="single" w:sz="4" w:space="0" w:color="auto"/>
            </w:tcBorders>
            <w:shd w:val="clear" w:color="auto" w:fill="D9D9D9"/>
          </w:tcPr>
          <w:p w14:paraId="775FDE1D"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Ведомость банковского контроля</w:t>
            </w:r>
          </w:p>
        </w:tc>
      </w:tr>
      <w:tr w:rsidR="00E07D98" w:rsidRPr="003A0CA4" w14:paraId="4F4AEC06" w14:textId="77777777" w:rsidTr="00F54F87">
        <w:trPr>
          <w:trHeight w:val="290"/>
        </w:trPr>
        <w:tc>
          <w:tcPr>
            <w:tcW w:w="2459" w:type="dxa"/>
            <w:tcBorders>
              <w:top w:val="nil"/>
              <w:left w:val="single" w:sz="4" w:space="0" w:color="auto"/>
              <w:bottom w:val="single" w:sz="4" w:space="0" w:color="auto"/>
              <w:right w:val="single" w:sz="4" w:space="0" w:color="auto"/>
            </w:tcBorders>
            <w:shd w:val="clear" w:color="auto" w:fill="FFFFFF"/>
            <w:noWrap/>
            <w:vAlign w:val="center"/>
            <w:hideMark/>
          </w:tcPr>
          <w:p w14:paraId="4D219DB0"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ПАО "Сбербанк"</w:t>
            </w:r>
          </w:p>
        </w:tc>
        <w:tc>
          <w:tcPr>
            <w:tcW w:w="1902" w:type="dxa"/>
            <w:tcBorders>
              <w:top w:val="nil"/>
              <w:left w:val="nil"/>
              <w:bottom w:val="single" w:sz="4" w:space="0" w:color="auto"/>
              <w:right w:val="single" w:sz="4" w:space="0" w:color="auto"/>
            </w:tcBorders>
            <w:shd w:val="clear" w:color="auto" w:fill="FFFFFF"/>
            <w:noWrap/>
            <w:vAlign w:val="center"/>
            <w:hideMark/>
          </w:tcPr>
          <w:p w14:paraId="1DAB4121"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FinTechAPI/УПШ</w:t>
            </w:r>
          </w:p>
        </w:tc>
        <w:tc>
          <w:tcPr>
            <w:tcW w:w="1579" w:type="dxa"/>
            <w:tcBorders>
              <w:top w:val="single" w:sz="4" w:space="0" w:color="auto"/>
              <w:left w:val="nil"/>
              <w:bottom w:val="single" w:sz="4" w:space="0" w:color="auto"/>
              <w:right w:val="single" w:sz="4" w:space="0" w:color="auto"/>
            </w:tcBorders>
            <w:shd w:val="clear" w:color="auto" w:fill="FFFFFF"/>
            <w:vAlign w:val="center"/>
          </w:tcPr>
          <w:p w14:paraId="4DEE60CF"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10 мес</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4D04CC86"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10 мес</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4C271D07"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91620C"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6B2B4B"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6968BA47"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621" w:type="dxa"/>
            <w:tcBorders>
              <w:top w:val="single" w:sz="4" w:space="0" w:color="auto"/>
              <w:left w:val="single" w:sz="4" w:space="0" w:color="auto"/>
              <w:bottom w:val="single" w:sz="4" w:space="0" w:color="auto"/>
              <w:right w:val="single" w:sz="4" w:space="0" w:color="auto"/>
            </w:tcBorders>
            <w:shd w:val="clear" w:color="auto" w:fill="FFFFFF"/>
            <w:vAlign w:val="center"/>
          </w:tcPr>
          <w:p w14:paraId="71BF346B"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r>
      <w:tr w:rsidR="00E07D98" w:rsidRPr="003A0CA4" w14:paraId="698904D4" w14:textId="77777777" w:rsidTr="00F54F87">
        <w:trPr>
          <w:trHeight w:val="290"/>
        </w:trPr>
        <w:tc>
          <w:tcPr>
            <w:tcW w:w="2459" w:type="dxa"/>
            <w:tcBorders>
              <w:top w:val="nil"/>
              <w:left w:val="single" w:sz="4" w:space="0" w:color="auto"/>
              <w:bottom w:val="single" w:sz="4" w:space="0" w:color="auto"/>
              <w:right w:val="single" w:sz="4" w:space="0" w:color="auto"/>
            </w:tcBorders>
            <w:shd w:val="clear" w:color="auto" w:fill="FFFFFF"/>
            <w:noWrap/>
            <w:vAlign w:val="center"/>
            <w:hideMark/>
          </w:tcPr>
          <w:p w14:paraId="084D8577"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"Газпромбанк" (АО)</w:t>
            </w:r>
          </w:p>
        </w:tc>
        <w:tc>
          <w:tcPr>
            <w:tcW w:w="1902" w:type="dxa"/>
            <w:tcBorders>
              <w:top w:val="nil"/>
              <w:left w:val="nil"/>
              <w:bottom w:val="single" w:sz="4" w:space="0" w:color="auto"/>
              <w:right w:val="single" w:sz="4" w:space="0" w:color="auto"/>
            </w:tcBorders>
            <w:shd w:val="clear" w:color="auto" w:fill="FFFFFF"/>
            <w:noWrap/>
            <w:vAlign w:val="center"/>
            <w:hideMark/>
          </w:tcPr>
          <w:p w14:paraId="2105CD32"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Своe API</w:t>
            </w:r>
          </w:p>
        </w:tc>
        <w:tc>
          <w:tcPr>
            <w:tcW w:w="1579" w:type="dxa"/>
            <w:tcBorders>
              <w:top w:val="single" w:sz="4" w:space="0" w:color="auto"/>
              <w:left w:val="nil"/>
              <w:bottom w:val="single" w:sz="4" w:space="0" w:color="auto"/>
              <w:right w:val="single" w:sz="4" w:space="0" w:color="auto"/>
            </w:tcBorders>
            <w:shd w:val="clear" w:color="auto" w:fill="FFFFFF"/>
            <w:vAlign w:val="center"/>
          </w:tcPr>
          <w:p w14:paraId="769DBC05"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10 мес</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1C430940"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10 мес</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52C6926C"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EC1F97"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849BFA"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3960A189"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c>
          <w:tcPr>
            <w:tcW w:w="1621" w:type="dxa"/>
            <w:tcBorders>
              <w:top w:val="single" w:sz="4" w:space="0" w:color="auto"/>
              <w:left w:val="single" w:sz="4" w:space="0" w:color="auto"/>
              <w:bottom w:val="single" w:sz="4" w:space="0" w:color="auto"/>
              <w:right w:val="single" w:sz="4" w:space="0" w:color="auto"/>
            </w:tcBorders>
            <w:shd w:val="clear" w:color="auto" w:fill="FFFFFF"/>
            <w:vAlign w:val="center"/>
          </w:tcPr>
          <w:p w14:paraId="4B21C4D5"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color w:val="000000"/>
                <w:sz w:val="20"/>
                <w:szCs w:val="20"/>
              </w:rPr>
              <w:t>12 мес</w:t>
            </w:r>
          </w:p>
        </w:tc>
      </w:tr>
      <w:tr w:rsidR="00E07D98" w:rsidRPr="003A0CA4" w14:paraId="7F25EBF0" w14:textId="77777777" w:rsidTr="00F54F87">
        <w:trPr>
          <w:trHeight w:val="313"/>
        </w:trPr>
        <w:tc>
          <w:tcPr>
            <w:tcW w:w="2459" w:type="dxa"/>
            <w:tcBorders>
              <w:top w:val="nil"/>
              <w:left w:val="single" w:sz="4" w:space="0" w:color="auto"/>
              <w:bottom w:val="single" w:sz="4" w:space="0" w:color="auto"/>
              <w:right w:val="single" w:sz="4" w:space="0" w:color="auto"/>
            </w:tcBorders>
            <w:shd w:val="clear" w:color="auto" w:fill="FFFFFF"/>
            <w:noWrap/>
            <w:vAlign w:val="center"/>
            <w:hideMark/>
          </w:tcPr>
          <w:p w14:paraId="488B36F8"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ОАО Банк «ФК Открытие»</w:t>
            </w:r>
          </w:p>
        </w:tc>
        <w:tc>
          <w:tcPr>
            <w:tcW w:w="1902" w:type="dxa"/>
            <w:tcBorders>
              <w:top w:val="nil"/>
              <w:left w:val="nil"/>
              <w:bottom w:val="single" w:sz="4" w:space="0" w:color="auto"/>
              <w:right w:val="single" w:sz="4" w:space="0" w:color="auto"/>
            </w:tcBorders>
            <w:shd w:val="clear" w:color="auto" w:fill="FFFFFF"/>
            <w:noWrap/>
            <w:vAlign w:val="center"/>
            <w:hideMark/>
          </w:tcPr>
          <w:p w14:paraId="1FC8AEE6"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ДиректБанк</w:t>
            </w:r>
          </w:p>
        </w:tc>
        <w:tc>
          <w:tcPr>
            <w:tcW w:w="1579" w:type="dxa"/>
            <w:tcBorders>
              <w:top w:val="single" w:sz="4" w:space="0" w:color="auto"/>
              <w:left w:val="nil"/>
              <w:bottom w:val="single" w:sz="4" w:space="0" w:color="auto"/>
              <w:right w:val="single" w:sz="4" w:space="0" w:color="auto"/>
            </w:tcBorders>
            <w:shd w:val="clear" w:color="auto" w:fill="FFFFFF"/>
            <w:vAlign w:val="center"/>
          </w:tcPr>
          <w:p w14:paraId="70EA691F" w14:textId="77777777" w:rsidR="00E07D98" w:rsidRPr="005F6419" w:rsidRDefault="00E07D98" w:rsidP="00F54F87">
            <w:pPr>
              <w:spacing w:after="0"/>
              <w:jc w:val="center"/>
              <w:rPr>
                <w:rFonts w:ascii="Times New Roman" w:hAnsi="Times New Roman" w:cs="Times New Roman"/>
                <w:color w:val="000000"/>
                <w:sz w:val="20"/>
                <w:szCs w:val="20"/>
              </w:rPr>
            </w:pPr>
            <w:r w:rsidRPr="005F6419">
              <w:rPr>
                <w:rFonts w:ascii="Times New Roman" w:hAnsi="Times New Roman" w:cs="Times New Roman"/>
                <w:sz w:val="20"/>
                <w:szCs w:val="20"/>
              </w:rPr>
              <w:t>***</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center"/>
          </w:tcPr>
          <w:p w14:paraId="6BCFB39C"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1A2A5080"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5EF678"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A224DBC"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010CED9B"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shd w:val="clear" w:color="auto" w:fill="FFFFFF"/>
            <w:vAlign w:val="center"/>
          </w:tcPr>
          <w:p w14:paraId="680411A6"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r>
      <w:tr w:rsidR="00E07D98" w:rsidRPr="003A0CA4" w14:paraId="4D2F3FF0" w14:textId="77777777" w:rsidTr="00F54F87">
        <w:trPr>
          <w:trHeight w:val="313"/>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6CD94B4C"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ПАО "Банк УРАЛСИБ"</w:t>
            </w:r>
          </w:p>
        </w:tc>
        <w:tc>
          <w:tcPr>
            <w:tcW w:w="1902" w:type="dxa"/>
            <w:tcBorders>
              <w:top w:val="nil"/>
              <w:left w:val="nil"/>
              <w:bottom w:val="single" w:sz="4" w:space="0" w:color="auto"/>
              <w:right w:val="single" w:sz="4" w:space="0" w:color="auto"/>
            </w:tcBorders>
            <w:shd w:val="clear" w:color="auto" w:fill="auto"/>
            <w:noWrap/>
            <w:vAlign w:val="center"/>
            <w:hideMark/>
          </w:tcPr>
          <w:p w14:paraId="672A9F37"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ДиректБанк</w:t>
            </w:r>
          </w:p>
        </w:tc>
        <w:tc>
          <w:tcPr>
            <w:tcW w:w="1579" w:type="dxa"/>
            <w:tcBorders>
              <w:top w:val="single" w:sz="4" w:space="0" w:color="auto"/>
              <w:left w:val="nil"/>
              <w:bottom w:val="single" w:sz="4" w:space="0" w:color="auto"/>
              <w:right w:val="single" w:sz="4" w:space="0" w:color="auto"/>
            </w:tcBorders>
            <w:vAlign w:val="center"/>
          </w:tcPr>
          <w:p w14:paraId="692ADD84"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14:paraId="2C80F74F"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vAlign w:val="center"/>
          </w:tcPr>
          <w:p w14:paraId="6A9C49D1"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C8D901"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39BB6E"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39" w:type="dxa"/>
            <w:tcBorders>
              <w:top w:val="single" w:sz="4" w:space="0" w:color="auto"/>
              <w:left w:val="single" w:sz="4" w:space="0" w:color="auto"/>
              <w:bottom w:val="single" w:sz="4" w:space="0" w:color="auto"/>
              <w:right w:val="single" w:sz="4" w:space="0" w:color="auto"/>
            </w:tcBorders>
            <w:vAlign w:val="center"/>
          </w:tcPr>
          <w:p w14:paraId="6DD82A0C"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vAlign w:val="center"/>
          </w:tcPr>
          <w:p w14:paraId="18D20C51"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r>
      <w:tr w:rsidR="00E07D98" w:rsidRPr="003A0CA4" w14:paraId="54AB3FDA" w14:textId="77777777" w:rsidTr="00F54F87">
        <w:trPr>
          <w:trHeight w:val="313"/>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28B4C317"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ПАО "Промсвязьбанк"</w:t>
            </w:r>
          </w:p>
        </w:tc>
        <w:tc>
          <w:tcPr>
            <w:tcW w:w="1902" w:type="dxa"/>
            <w:tcBorders>
              <w:top w:val="nil"/>
              <w:left w:val="nil"/>
              <w:bottom w:val="single" w:sz="4" w:space="0" w:color="auto"/>
              <w:right w:val="single" w:sz="4" w:space="0" w:color="auto"/>
            </w:tcBorders>
            <w:shd w:val="clear" w:color="auto" w:fill="auto"/>
            <w:noWrap/>
            <w:vAlign w:val="center"/>
            <w:hideMark/>
          </w:tcPr>
          <w:p w14:paraId="39AD0839" w14:textId="77777777" w:rsidR="00E07D98" w:rsidRPr="003A0CA4" w:rsidRDefault="00E07D98" w:rsidP="00F54F87">
            <w:pPr>
              <w:spacing w:after="0"/>
              <w:rPr>
                <w:rFonts w:ascii="Times New Roman" w:hAnsi="Times New Roman" w:cs="Times New Roman"/>
                <w:color w:val="000000"/>
                <w:lang w:val="en-US"/>
              </w:rPr>
            </w:pPr>
            <w:r w:rsidRPr="003A0CA4">
              <w:rPr>
                <w:rFonts w:ascii="Times New Roman" w:hAnsi="Times New Roman" w:cs="Times New Roman"/>
                <w:color w:val="000000"/>
              </w:rPr>
              <w:t xml:space="preserve">Свое </w:t>
            </w:r>
            <w:r w:rsidRPr="003A0CA4">
              <w:rPr>
                <w:rFonts w:ascii="Times New Roman" w:hAnsi="Times New Roman" w:cs="Times New Roman"/>
                <w:color w:val="000000"/>
                <w:lang w:val="en-US"/>
              </w:rPr>
              <w:t>API</w:t>
            </w:r>
          </w:p>
        </w:tc>
        <w:tc>
          <w:tcPr>
            <w:tcW w:w="1579" w:type="dxa"/>
            <w:tcBorders>
              <w:top w:val="single" w:sz="4" w:space="0" w:color="auto"/>
              <w:left w:val="nil"/>
              <w:bottom w:val="single" w:sz="4" w:space="0" w:color="auto"/>
              <w:right w:val="single" w:sz="4" w:space="0" w:color="auto"/>
            </w:tcBorders>
            <w:vAlign w:val="center"/>
          </w:tcPr>
          <w:p w14:paraId="3E213565"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14:paraId="1B0A307F"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vAlign w:val="center"/>
          </w:tcPr>
          <w:p w14:paraId="70F33294"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CE84BAE"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AC2C0D"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39" w:type="dxa"/>
            <w:tcBorders>
              <w:top w:val="single" w:sz="4" w:space="0" w:color="auto"/>
              <w:left w:val="single" w:sz="4" w:space="0" w:color="auto"/>
              <w:bottom w:val="single" w:sz="4" w:space="0" w:color="auto"/>
              <w:right w:val="single" w:sz="4" w:space="0" w:color="auto"/>
            </w:tcBorders>
            <w:vAlign w:val="center"/>
          </w:tcPr>
          <w:p w14:paraId="0622C066"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vAlign w:val="center"/>
          </w:tcPr>
          <w:p w14:paraId="7E3BBC14"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r>
      <w:tr w:rsidR="00E07D98" w:rsidRPr="003A0CA4" w14:paraId="7F904D65" w14:textId="77777777" w:rsidTr="00F54F87">
        <w:trPr>
          <w:trHeight w:val="313"/>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48BD8050"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АО "АБ "РОССИЯ"</w:t>
            </w:r>
          </w:p>
        </w:tc>
        <w:tc>
          <w:tcPr>
            <w:tcW w:w="1902" w:type="dxa"/>
            <w:tcBorders>
              <w:top w:val="nil"/>
              <w:left w:val="nil"/>
              <w:bottom w:val="single" w:sz="4" w:space="0" w:color="auto"/>
              <w:right w:val="single" w:sz="4" w:space="0" w:color="auto"/>
            </w:tcBorders>
            <w:shd w:val="clear" w:color="auto" w:fill="auto"/>
            <w:noWrap/>
            <w:vAlign w:val="center"/>
            <w:hideMark/>
          </w:tcPr>
          <w:p w14:paraId="28F0490B" w14:textId="77777777" w:rsidR="00E07D98" w:rsidRPr="003A0CA4" w:rsidRDefault="00E07D98" w:rsidP="00F54F87">
            <w:pPr>
              <w:spacing w:after="0"/>
              <w:rPr>
                <w:rFonts w:ascii="Times New Roman" w:hAnsi="Times New Roman" w:cs="Times New Roman"/>
                <w:color w:val="000000"/>
              </w:rPr>
            </w:pPr>
            <w:r w:rsidRPr="003A0CA4">
              <w:rPr>
                <w:rFonts w:ascii="Times New Roman" w:hAnsi="Times New Roman" w:cs="Times New Roman"/>
                <w:color w:val="000000"/>
              </w:rPr>
              <w:t>ДиректБанк</w:t>
            </w:r>
          </w:p>
        </w:tc>
        <w:tc>
          <w:tcPr>
            <w:tcW w:w="1579" w:type="dxa"/>
            <w:tcBorders>
              <w:top w:val="single" w:sz="4" w:space="0" w:color="auto"/>
              <w:left w:val="nil"/>
              <w:bottom w:val="single" w:sz="4" w:space="0" w:color="auto"/>
              <w:right w:val="single" w:sz="4" w:space="0" w:color="auto"/>
            </w:tcBorders>
            <w:vAlign w:val="center"/>
          </w:tcPr>
          <w:p w14:paraId="252EE584"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887" w:type="dxa"/>
            <w:tcBorders>
              <w:top w:val="single" w:sz="4" w:space="0" w:color="auto"/>
              <w:left w:val="single" w:sz="4" w:space="0" w:color="auto"/>
              <w:bottom w:val="single" w:sz="4" w:space="0" w:color="auto"/>
              <w:right w:val="single" w:sz="4" w:space="0" w:color="auto"/>
            </w:tcBorders>
            <w:vAlign w:val="center"/>
          </w:tcPr>
          <w:p w14:paraId="1327CD7A"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71" w:type="dxa"/>
            <w:tcBorders>
              <w:top w:val="single" w:sz="4" w:space="0" w:color="auto"/>
              <w:left w:val="single" w:sz="4" w:space="0" w:color="auto"/>
              <w:bottom w:val="single" w:sz="4" w:space="0" w:color="auto"/>
              <w:right w:val="single" w:sz="4" w:space="0" w:color="auto"/>
            </w:tcBorders>
            <w:vAlign w:val="center"/>
          </w:tcPr>
          <w:p w14:paraId="79027099"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A68F05"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C9B352"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39" w:type="dxa"/>
            <w:tcBorders>
              <w:top w:val="single" w:sz="4" w:space="0" w:color="auto"/>
              <w:left w:val="single" w:sz="4" w:space="0" w:color="auto"/>
              <w:bottom w:val="single" w:sz="4" w:space="0" w:color="auto"/>
              <w:right w:val="single" w:sz="4" w:space="0" w:color="auto"/>
            </w:tcBorders>
            <w:vAlign w:val="center"/>
          </w:tcPr>
          <w:p w14:paraId="39F1180C"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vAlign w:val="center"/>
          </w:tcPr>
          <w:p w14:paraId="7134543B" w14:textId="77777777" w:rsidR="00E07D98" w:rsidRPr="005F6419" w:rsidRDefault="00E07D98" w:rsidP="00F54F87">
            <w:pPr>
              <w:spacing w:after="0"/>
              <w:jc w:val="center"/>
              <w:rPr>
                <w:rFonts w:ascii="Times New Roman" w:hAnsi="Times New Roman" w:cs="Times New Roman"/>
                <w:sz w:val="20"/>
                <w:szCs w:val="20"/>
              </w:rPr>
            </w:pPr>
            <w:r w:rsidRPr="005F6419">
              <w:rPr>
                <w:rFonts w:ascii="Times New Roman" w:hAnsi="Times New Roman" w:cs="Times New Roman"/>
                <w:sz w:val="20"/>
                <w:szCs w:val="20"/>
              </w:rPr>
              <w:t>***</w:t>
            </w:r>
          </w:p>
        </w:tc>
      </w:tr>
    </w:tbl>
    <w:p w14:paraId="771D2DEA" w14:textId="35F1C4F6" w:rsidR="00E07D98" w:rsidRPr="0071614C" w:rsidRDefault="00E07D98" w:rsidP="00E07D98">
      <w:pPr>
        <w:spacing w:after="0"/>
        <w:ind w:left="142"/>
        <w:jc w:val="both"/>
        <w:rPr>
          <w:rFonts w:ascii="Times New Roman" w:hAnsi="Times New Roman" w:cs="Times New Roman"/>
        </w:rPr>
      </w:pPr>
      <w:r w:rsidRPr="0071614C">
        <w:rPr>
          <w:rFonts w:ascii="Times New Roman" w:hAnsi="Times New Roman" w:cs="Times New Roman"/>
        </w:rPr>
        <w:t xml:space="preserve">*- </w:t>
      </w:r>
      <w:r>
        <w:rPr>
          <w:rFonts w:ascii="Times New Roman" w:hAnsi="Times New Roman" w:cs="Times New Roman"/>
        </w:rPr>
        <w:t>поставка функционала выполн</w:t>
      </w:r>
      <w:r w:rsidR="00C80C17">
        <w:rPr>
          <w:rFonts w:ascii="Times New Roman" w:hAnsi="Times New Roman" w:cs="Times New Roman"/>
        </w:rPr>
        <w:t>яется</w:t>
      </w:r>
      <w:r>
        <w:rPr>
          <w:rFonts w:ascii="Times New Roman" w:hAnsi="Times New Roman" w:cs="Times New Roman"/>
        </w:rPr>
        <w:t xml:space="preserve"> в рамках Лицензионного договора</w:t>
      </w:r>
      <w:r w:rsidRPr="0071614C">
        <w:rPr>
          <w:rFonts w:ascii="Times New Roman" w:hAnsi="Times New Roman" w:cs="Times New Roman"/>
        </w:rPr>
        <w:t>.</w:t>
      </w:r>
    </w:p>
    <w:p w14:paraId="35776258" w14:textId="77777777" w:rsidR="00E07D98" w:rsidRPr="0071614C" w:rsidRDefault="00E07D98" w:rsidP="00E07D98">
      <w:pPr>
        <w:spacing w:after="0"/>
        <w:ind w:left="142"/>
        <w:jc w:val="both"/>
        <w:rPr>
          <w:rFonts w:ascii="Times New Roman" w:hAnsi="Times New Roman" w:cs="Times New Roman"/>
        </w:rPr>
      </w:pPr>
      <w:r w:rsidRPr="0071614C">
        <w:rPr>
          <w:rFonts w:ascii="Times New Roman" w:hAnsi="Times New Roman" w:cs="Times New Roman"/>
        </w:rPr>
        <w:t xml:space="preserve">** - срок </w:t>
      </w:r>
      <w:r>
        <w:rPr>
          <w:rFonts w:ascii="Times New Roman" w:hAnsi="Times New Roman" w:cs="Times New Roman"/>
        </w:rPr>
        <w:t xml:space="preserve">предоставления </w:t>
      </w:r>
      <w:r w:rsidRPr="0071614C">
        <w:rPr>
          <w:rFonts w:ascii="Times New Roman" w:hAnsi="Times New Roman" w:cs="Times New Roman"/>
        </w:rPr>
        <w:t>начинается с момента, когда банк подтвердит наличие у себя функциональности прямой интеграции.</w:t>
      </w:r>
    </w:p>
    <w:p w14:paraId="40049905" w14:textId="77777777" w:rsidR="00E07D98" w:rsidRDefault="00E07D98" w:rsidP="00E07D98">
      <w:pPr>
        <w:spacing w:after="0"/>
        <w:ind w:left="142"/>
        <w:contextualSpacing/>
        <w:jc w:val="both"/>
        <w:rPr>
          <w:rFonts w:ascii="Times New Roman" w:hAnsi="Times New Roman" w:cs="Times New Roman"/>
        </w:rPr>
      </w:pPr>
      <w:r w:rsidRPr="0071614C">
        <w:rPr>
          <w:rFonts w:ascii="Times New Roman" w:hAnsi="Times New Roman" w:cs="Times New Roman"/>
        </w:rPr>
        <w:t xml:space="preserve">*** - означает то, что не доступно на стороне банка, лицензия на использование документа не передается. В случае подтверждения банком, что документ доступен для обмена по схеме </w:t>
      </w:r>
      <w:r w:rsidRPr="0071614C">
        <w:rPr>
          <w:rFonts w:ascii="Times New Roman" w:hAnsi="Times New Roman" w:cs="Times New Roman"/>
          <w:lang w:val="en-US"/>
        </w:rPr>
        <w:t>host</w:t>
      </w:r>
      <w:r w:rsidRPr="0071614C">
        <w:rPr>
          <w:rFonts w:ascii="Times New Roman" w:hAnsi="Times New Roman" w:cs="Times New Roman"/>
        </w:rPr>
        <w:t>-</w:t>
      </w:r>
      <w:r w:rsidRPr="0071614C">
        <w:rPr>
          <w:rFonts w:ascii="Times New Roman" w:hAnsi="Times New Roman" w:cs="Times New Roman"/>
          <w:lang w:val="en-US"/>
        </w:rPr>
        <w:t>to</w:t>
      </w:r>
      <w:r w:rsidRPr="0071614C">
        <w:rPr>
          <w:rFonts w:ascii="Times New Roman" w:hAnsi="Times New Roman" w:cs="Times New Roman"/>
        </w:rPr>
        <w:t>-</w:t>
      </w:r>
      <w:r w:rsidRPr="0071614C">
        <w:rPr>
          <w:rFonts w:ascii="Times New Roman" w:hAnsi="Times New Roman" w:cs="Times New Roman"/>
          <w:lang w:val="en-US"/>
        </w:rPr>
        <w:t>host</w:t>
      </w:r>
      <w:r w:rsidRPr="0071614C">
        <w:rPr>
          <w:rFonts w:ascii="Times New Roman" w:hAnsi="Times New Roman" w:cs="Times New Roman"/>
        </w:rPr>
        <w:t>, такой документ может быть доставлен в рамках поддержки и подписания нового Лицензионного договора.</w:t>
      </w:r>
    </w:p>
    <w:p w14:paraId="0B6F207F" w14:textId="2DA53BAF" w:rsidR="00E07D98" w:rsidRDefault="00E07D98" w:rsidP="00E07D98">
      <w:pPr>
        <w:spacing w:after="0"/>
        <w:ind w:left="142"/>
        <w:contextualSpacing/>
        <w:jc w:val="both"/>
        <w:rPr>
          <w:rFonts w:ascii="Times New Roman" w:hAnsi="Times New Roman" w:cs="Times New Roman"/>
        </w:rPr>
      </w:pPr>
    </w:p>
    <w:p w14:paraId="36EF7BE5" w14:textId="7699A13C" w:rsidR="006F0740" w:rsidRDefault="006F0740" w:rsidP="00E07D98">
      <w:pPr>
        <w:spacing w:after="0"/>
        <w:ind w:left="142"/>
        <w:contextualSpacing/>
        <w:jc w:val="both"/>
        <w:rPr>
          <w:rFonts w:ascii="Times New Roman" w:hAnsi="Times New Roman" w:cs="Times New Roman"/>
        </w:rPr>
      </w:pPr>
      <w:r>
        <w:rPr>
          <w:rFonts w:ascii="Times New Roman" w:hAnsi="Times New Roman" w:cs="Times New Roman"/>
          <w:sz w:val="24"/>
          <w:szCs w:val="24"/>
        </w:rPr>
        <w:t>Каждое наименование документа в приведенной выше таблице является одним Финансовым сообщением.</w:t>
      </w:r>
    </w:p>
    <w:p w14:paraId="6FAFA3C4" w14:textId="77777777" w:rsidR="00BB5A52" w:rsidRPr="003C11EC" w:rsidRDefault="00BB5A52" w:rsidP="00BB5A52">
      <w:pPr>
        <w:keepNext/>
        <w:keepLines/>
        <w:suppressAutoHyphens/>
        <w:spacing w:after="0" w:line="240" w:lineRule="auto"/>
        <w:outlineLvl w:val="0"/>
        <w:rPr>
          <w:rFonts w:ascii="Times New Roman" w:hAnsi="Times New Roman" w:cs="Times New Roman"/>
          <w:b/>
        </w:rPr>
      </w:pPr>
      <w:r w:rsidRPr="003C11EC">
        <w:rPr>
          <w:rFonts w:ascii="Times New Roman" w:hAnsi="Times New Roman" w:cs="Times New Roman"/>
          <w:b/>
        </w:rPr>
        <w:t>Подписи Сторон:</w:t>
      </w:r>
    </w:p>
    <w:tbl>
      <w:tblPr>
        <w:tblW w:w="9611" w:type="dxa"/>
        <w:tblInd w:w="136" w:type="dxa"/>
        <w:tblLook w:val="01E0" w:firstRow="1" w:lastRow="1" w:firstColumn="1" w:lastColumn="1" w:noHBand="0" w:noVBand="0"/>
      </w:tblPr>
      <w:tblGrid>
        <w:gridCol w:w="4647"/>
        <w:gridCol w:w="4964"/>
      </w:tblGrid>
      <w:tr w:rsidR="00BB5A52" w:rsidRPr="003C11EC" w14:paraId="36AA6F4F" w14:textId="77777777" w:rsidTr="00F54F87">
        <w:tc>
          <w:tcPr>
            <w:tcW w:w="4647" w:type="dxa"/>
          </w:tcPr>
          <w:p w14:paraId="402A9728" w14:textId="77777777" w:rsidR="00BB5A52" w:rsidRPr="003C11EC" w:rsidRDefault="00BB5A52" w:rsidP="00F54F87">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Исполнитель</w:t>
            </w:r>
          </w:p>
        </w:tc>
        <w:tc>
          <w:tcPr>
            <w:tcW w:w="4964" w:type="dxa"/>
          </w:tcPr>
          <w:p w14:paraId="3CF5A43C" w14:textId="77777777" w:rsidR="00BB5A52" w:rsidRPr="003C11EC" w:rsidRDefault="00BB5A52" w:rsidP="00F54F87">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Заказчик</w:t>
            </w:r>
          </w:p>
        </w:tc>
      </w:tr>
      <w:tr w:rsidR="00BB5A52" w:rsidRPr="003C11EC" w14:paraId="088D07B9" w14:textId="77777777" w:rsidTr="00F54F87">
        <w:tc>
          <w:tcPr>
            <w:tcW w:w="4647" w:type="dxa"/>
            <w:vAlign w:val="bottom"/>
          </w:tcPr>
          <w:p w14:paraId="437CF78D" w14:textId="77777777" w:rsidR="00BB5A52" w:rsidRPr="003C11EC" w:rsidRDefault="00BB5A52" w:rsidP="00F54F87">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Генеральный директор</w:t>
            </w:r>
          </w:p>
        </w:tc>
        <w:tc>
          <w:tcPr>
            <w:tcW w:w="4964" w:type="dxa"/>
          </w:tcPr>
          <w:p w14:paraId="2C31AB80" w14:textId="77777777" w:rsidR="00BB5A52" w:rsidRPr="003C11EC" w:rsidRDefault="00BB5A52" w:rsidP="00F54F87">
            <w:pPr>
              <w:spacing w:after="0" w:line="240" w:lineRule="auto"/>
              <w:rPr>
                <w:rFonts w:ascii="Times New Roman" w:hAnsi="Times New Roman" w:cs="Times New Roman"/>
                <w:color w:val="000000"/>
              </w:rPr>
            </w:pPr>
          </w:p>
        </w:tc>
      </w:tr>
      <w:tr w:rsidR="00BB5A52" w:rsidRPr="003C11EC" w14:paraId="37A26803" w14:textId="77777777" w:rsidTr="00F54F87">
        <w:tc>
          <w:tcPr>
            <w:tcW w:w="4647" w:type="dxa"/>
          </w:tcPr>
          <w:p w14:paraId="256DFCDB" w14:textId="77777777" w:rsidR="00BB5A52" w:rsidRDefault="00BB5A52" w:rsidP="00F54F87">
            <w:pPr>
              <w:keepNext/>
              <w:keepLines/>
              <w:suppressAutoHyphens/>
              <w:adjustRightInd w:val="0"/>
              <w:snapToGrid w:val="0"/>
              <w:spacing w:after="0" w:line="240" w:lineRule="auto"/>
              <w:rPr>
                <w:rFonts w:ascii="Times New Roman" w:hAnsi="Times New Roman" w:cs="Times New Roman"/>
                <w:color w:val="000000"/>
              </w:rPr>
            </w:pPr>
            <w:r w:rsidRPr="003C11EC">
              <w:rPr>
                <w:rFonts w:ascii="Times New Roman" w:hAnsi="Times New Roman" w:cs="Times New Roman"/>
                <w:color w:val="000000"/>
              </w:rPr>
              <w:t>ООО «</w:t>
            </w:r>
            <w:r>
              <w:rPr>
                <w:rFonts w:ascii="Times New Roman" w:hAnsi="Times New Roman" w:cs="Times New Roman"/>
                <w:color w:val="000000"/>
              </w:rPr>
              <w:t>КАЗНАЧЕЙСКИЕ СИСТЕМЫ</w:t>
            </w:r>
            <w:r w:rsidRPr="003C11EC">
              <w:rPr>
                <w:rFonts w:ascii="Times New Roman" w:hAnsi="Times New Roman" w:cs="Times New Roman"/>
                <w:color w:val="000000"/>
              </w:rPr>
              <w:t>»</w:t>
            </w:r>
          </w:p>
          <w:p w14:paraId="078A1D54" w14:textId="77777777" w:rsidR="00BB5A52" w:rsidRPr="003C11EC" w:rsidRDefault="00BB5A52" w:rsidP="00F54F87">
            <w:pPr>
              <w:keepNext/>
              <w:keepLines/>
              <w:suppressAutoHyphens/>
              <w:adjustRightInd w:val="0"/>
              <w:snapToGrid w:val="0"/>
              <w:spacing w:after="0" w:line="240" w:lineRule="auto"/>
              <w:rPr>
                <w:rFonts w:ascii="Times New Roman" w:hAnsi="Times New Roman" w:cs="Times New Roman"/>
                <w:color w:val="000000"/>
              </w:rPr>
            </w:pPr>
          </w:p>
        </w:tc>
        <w:tc>
          <w:tcPr>
            <w:tcW w:w="4964" w:type="dxa"/>
          </w:tcPr>
          <w:p w14:paraId="5893C2BB" w14:textId="77777777" w:rsidR="00BB5A52" w:rsidRPr="003C11EC" w:rsidRDefault="00BB5A52" w:rsidP="00F54F87">
            <w:pPr>
              <w:spacing w:after="0" w:line="240" w:lineRule="auto"/>
              <w:rPr>
                <w:rFonts w:ascii="Times New Roman" w:hAnsi="Times New Roman" w:cs="Times New Roman"/>
                <w:color w:val="000000"/>
              </w:rPr>
            </w:pPr>
            <w:r w:rsidRPr="003C11EC">
              <w:rPr>
                <w:rFonts w:ascii="Times New Roman" w:hAnsi="Times New Roman" w:cs="Times New Roman"/>
                <w:color w:val="000000"/>
              </w:rPr>
              <w:t>ООО « »</w:t>
            </w:r>
          </w:p>
        </w:tc>
      </w:tr>
      <w:tr w:rsidR="00BB5A52" w:rsidRPr="003C11EC" w14:paraId="7B513311" w14:textId="77777777" w:rsidTr="00F54F87">
        <w:tc>
          <w:tcPr>
            <w:tcW w:w="4647" w:type="dxa"/>
          </w:tcPr>
          <w:p w14:paraId="6C7CFA07" w14:textId="77777777" w:rsidR="00BB5A52" w:rsidRPr="003C11EC" w:rsidRDefault="00BB5A52" w:rsidP="00F54F87">
            <w:pPr>
              <w:keepNext/>
              <w:keepLines/>
              <w:suppressAutoHyphens/>
              <w:adjustRightInd w:val="0"/>
              <w:snapToGrid w:val="0"/>
              <w:spacing w:after="0" w:line="240" w:lineRule="auto"/>
              <w:jc w:val="both"/>
              <w:rPr>
                <w:rFonts w:ascii="Times New Roman" w:hAnsi="Times New Roman" w:cs="Times New Roman"/>
                <w:b/>
                <w:color w:val="000000"/>
              </w:rPr>
            </w:pPr>
            <w:r w:rsidRPr="003C11EC">
              <w:rPr>
                <w:rFonts w:ascii="Times New Roman" w:hAnsi="Times New Roman" w:cs="Times New Roman"/>
                <w:b/>
              </w:rPr>
              <w:t xml:space="preserve">________________________/ </w:t>
            </w:r>
            <w:r>
              <w:rPr>
                <w:rFonts w:ascii="Times New Roman" w:hAnsi="Times New Roman" w:cs="Times New Roman"/>
              </w:rPr>
              <w:t>А.В. Гришин</w:t>
            </w:r>
          </w:p>
        </w:tc>
        <w:tc>
          <w:tcPr>
            <w:tcW w:w="4964" w:type="dxa"/>
          </w:tcPr>
          <w:p w14:paraId="1190CE90" w14:textId="77777777" w:rsidR="00BB5A52" w:rsidRPr="003C11EC" w:rsidRDefault="00BB5A52" w:rsidP="00F54F87">
            <w:pPr>
              <w:keepNext/>
              <w:keepLines/>
              <w:suppressAutoHyphens/>
              <w:adjustRightInd w:val="0"/>
              <w:snapToGrid w:val="0"/>
              <w:spacing w:after="0" w:line="240" w:lineRule="auto"/>
              <w:jc w:val="both"/>
              <w:rPr>
                <w:rFonts w:ascii="Times New Roman" w:hAnsi="Times New Roman" w:cs="Times New Roman"/>
              </w:rPr>
            </w:pPr>
            <w:r w:rsidRPr="003C11EC">
              <w:rPr>
                <w:rFonts w:ascii="Times New Roman" w:hAnsi="Times New Roman" w:cs="Times New Roman"/>
              </w:rPr>
              <w:t>________________________/</w:t>
            </w:r>
          </w:p>
        </w:tc>
      </w:tr>
    </w:tbl>
    <w:p w14:paraId="413E6D25" w14:textId="77777777" w:rsidR="00E07D98" w:rsidRPr="0071614C" w:rsidRDefault="00E07D98" w:rsidP="00E07D98">
      <w:pPr>
        <w:spacing w:after="0"/>
        <w:ind w:left="142"/>
        <w:contextualSpacing/>
        <w:jc w:val="both"/>
        <w:rPr>
          <w:rFonts w:ascii="Times New Roman" w:hAnsi="Times New Roman" w:cs="Times New Roman"/>
        </w:rPr>
      </w:pPr>
    </w:p>
    <w:sectPr w:rsidR="00E07D98" w:rsidRPr="0071614C" w:rsidSect="00FB5D66">
      <w:pgSz w:w="16838" w:h="11906" w:orient="landscape"/>
      <w:pgMar w:top="1701" w:right="993"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F428" w14:textId="77777777" w:rsidR="009A7E3C" w:rsidRDefault="009A7E3C" w:rsidP="0064481D">
      <w:pPr>
        <w:spacing w:after="0" w:line="240" w:lineRule="auto"/>
      </w:pPr>
      <w:r>
        <w:separator/>
      </w:r>
    </w:p>
  </w:endnote>
  <w:endnote w:type="continuationSeparator" w:id="0">
    <w:p w14:paraId="52F13A41" w14:textId="77777777" w:rsidR="009A7E3C" w:rsidRDefault="009A7E3C" w:rsidP="0064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5074239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68CAB41" w14:textId="740CB817" w:rsidR="005B0E04" w:rsidRPr="00406B7D" w:rsidRDefault="005B0E04" w:rsidP="00BA7694">
            <w:pPr>
              <w:pStyle w:val="af5"/>
              <w:jc w:val="right"/>
              <w:rPr>
                <w:rFonts w:ascii="Times New Roman" w:hAnsi="Times New Roman" w:cs="Times New Roman"/>
              </w:rPr>
            </w:pPr>
            <w:r w:rsidRPr="00406B7D">
              <w:rPr>
                <w:rFonts w:ascii="Times New Roman" w:hAnsi="Times New Roman" w:cs="Times New Roman"/>
              </w:rPr>
              <w:t xml:space="preserve">Страница </w:t>
            </w:r>
            <w:r w:rsidRPr="00406B7D">
              <w:rPr>
                <w:rFonts w:ascii="Times New Roman" w:hAnsi="Times New Roman" w:cs="Times New Roman"/>
                <w:b/>
                <w:bCs/>
                <w:sz w:val="24"/>
                <w:szCs w:val="24"/>
              </w:rPr>
              <w:fldChar w:fldCharType="begin"/>
            </w:r>
            <w:r w:rsidRPr="00406B7D">
              <w:rPr>
                <w:rFonts w:ascii="Times New Roman" w:hAnsi="Times New Roman" w:cs="Times New Roman"/>
                <w:b/>
                <w:bCs/>
              </w:rPr>
              <w:instrText>PAGE</w:instrText>
            </w:r>
            <w:r w:rsidRPr="00406B7D">
              <w:rPr>
                <w:rFonts w:ascii="Times New Roman" w:hAnsi="Times New Roman" w:cs="Times New Roman"/>
                <w:b/>
                <w:bCs/>
                <w:sz w:val="24"/>
                <w:szCs w:val="24"/>
              </w:rPr>
              <w:fldChar w:fldCharType="separate"/>
            </w:r>
            <w:r w:rsidRPr="00406B7D">
              <w:rPr>
                <w:rFonts w:ascii="Times New Roman" w:hAnsi="Times New Roman" w:cs="Times New Roman"/>
                <w:b/>
                <w:bCs/>
              </w:rPr>
              <w:t>2</w:t>
            </w:r>
            <w:r w:rsidRPr="00406B7D">
              <w:rPr>
                <w:rFonts w:ascii="Times New Roman" w:hAnsi="Times New Roman" w:cs="Times New Roman"/>
                <w:b/>
                <w:bCs/>
                <w:sz w:val="24"/>
                <w:szCs w:val="24"/>
              </w:rPr>
              <w:fldChar w:fldCharType="end"/>
            </w:r>
            <w:r w:rsidRPr="00406B7D">
              <w:rPr>
                <w:rFonts w:ascii="Times New Roman" w:hAnsi="Times New Roman" w:cs="Times New Roman"/>
              </w:rPr>
              <w:t xml:space="preserve"> из </w:t>
            </w:r>
            <w:r w:rsidRPr="00406B7D">
              <w:rPr>
                <w:rFonts w:ascii="Times New Roman" w:hAnsi="Times New Roman" w:cs="Times New Roman"/>
                <w:b/>
                <w:bCs/>
                <w:sz w:val="24"/>
                <w:szCs w:val="24"/>
              </w:rPr>
              <w:fldChar w:fldCharType="begin"/>
            </w:r>
            <w:r w:rsidRPr="00406B7D">
              <w:rPr>
                <w:rFonts w:ascii="Times New Roman" w:hAnsi="Times New Roman" w:cs="Times New Roman"/>
                <w:b/>
                <w:bCs/>
              </w:rPr>
              <w:instrText>NUMPAGES</w:instrText>
            </w:r>
            <w:r w:rsidRPr="00406B7D">
              <w:rPr>
                <w:rFonts w:ascii="Times New Roman" w:hAnsi="Times New Roman" w:cs="Times New Roman"/>
                <w:b/>
                <w:bCs/>
                <w:sz w:val="24"/>
                <w:szCs w:val="24"/>
              </w:rPr>
              <w:fldChar w:fldCharType="separate"/>
            </w:r>
            <w:r w:rsidRPr="00406B7D">
              <w:rPr>
                <w:rFonts w:ascii="Times New Roman" w:hAnsi="Times New Roman" w:cs="Times New Roman"/>
                <w:b/>
                <w:bCs/>
              </w:rPr>
              <w:t>2</w:t>
            </w:r>
            <w:r w:rsidRPr="00406B7D">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C7E8" w14:textId="77777777" w:rsidR="009A7E3C" w:rsidRDefault="009A7E3C" w:rsidP="0064481D">
      <w:pPr>
        <w:spacing w:after="0" w:line="240" w:lineRule="auto"/>
      </w:pPr>
      <w:r>
        <w:separator/>
      </w:r>
    </w:p>
  </w:footnote>
  <w:footnote w:type="continuationSeparator" w:id="0">
    <w:p w14:paraId="09BBCD15" w14:textId="77777777" w:rsidR="009A7E3C" w:rsidRDefault="009A7E3C" w:rsidP="00644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7D9"/>
    <w:multiLevelType w:val="multilevel"/>
    <w:tmpl w:val="8A30D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BF12AE"/>
    <w:multiLevelType w:val="hybridMultilevel"/>
    <w:tmpl w:val="A4F84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EE132A"/>
    <w:multiLevelType w:val="hybridMultilevel"/>
    <w:tmpl w:val="E36E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B14BC0"/>
    <w:multiLevelType w:val="hybridMultilevel"/>
    <w:tmpl w:val="5290DA44"/>
    <w:lvl w:ilvl="0" w:tplc="C3D085E6">
      <w:start w:val="1"/>
      <w:numFmt w:val="decimal"/>
      <w:lvlText w:val="%1)"/>
      <w:lvlJc w:val="left"/>
      <w:pPr>
        <w:ind w:left="107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E267DA8"/>
    <w:multiLevelType w:val="hybridMultilevel"/>
    <w:tmpl w:val="0C22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17E5D"/>
    <w:multiLevelType w:val="multilevel"/>
    <w:tmpl w:val="F4AABBF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38D3415"/>
    <w:multiLevelType w:val="hybridMultilevel"/>
    <w:tmpl w:val="8FF29884"/>
    <w:lvl w:ilvl="0" w:tplc="A0CE8AD2">
      <w:start w:val="1"/>
      <w:numFmt w:val="bullet"/>
      <w:lvlText w:val=""/>
      <w:lvlJc w:val="left"/>
      <w:pPr>
        <w:tabs>
          <w:tab w:val="num" w:pos="720"/>
        </w:tabs>
        <w:ind w:left="720" w:hanging="360"/>
      </w:pPr>
      <w:rPr>
        <w:rFonts w:ascii="Symbol" w:hAnsi="Symbol" w:hint="default"/>
      </w:rPr>
    </w:lvl>
    <w:lvl w:ilvl="1" w:tplc="FB06D462" w:tentative="1">
      <w:start w:val="1"/>
      <w:numFmt w:val="bullet"/>
      <w:lvlText w:val=""/>
      <w:lvlJc w:val="left"/>
      <w:pPr>
        <w:tabs>
          <w:tab w:val="num" w:pos="1440"/>
        </w:tabs>
        <w:ind w:left="1440" w:hanging="360"/>
      </w:pPr>
      <w:rPr>
        <w:rFonts w:ascii="Symbol" w:hAnsi="Symbol" w:hint="default"/>
      </w:rPr>
    </w:lvl>
    <w:lvl w:ilvl="2" w:tplc="54E4083A" w:tentative="1">
      <w:start w:val="1"/>
      <w:numFmt w:val="bullet"/>
      <w:lvlText w:val=""/>
      <w:lvlJc w:val="left"/>
      <w:pPr>
        <w:tabs>
          <w:tab w:val="num" w:pos="2160"/>
        </w:tabs>
        <w:ind w:left="2160" w:hanging="360"/>
      </w:pPr>
      <w:rPr>
        <w:rFonts w:ascii="Symbol" w:hAnsi="Symbol" w:hint="default"/>
      </w:rPr>
    </w:lvl>
    <w:lvl w:ilvl="3" w:tplc="EEDADBE0" w:tentative="1">
      <w:start w:val="1"/>
      <w:numFmt w:val="bullet"/>
      <w:lvlText w:val=""/>
      <w:lvlJc w:val="left"/>
      <w:pPr>
        <w:tabs>
          <w:tab w:val="num" w:pos="2880"/>
        </w:tabs>
        <w:ind w:left="2880" w:hanging="360"/>
      </w:pPr>
      <w:rPr>
        <w:rFonts w:ascii="Symbol" w:hAnsi="Symbol" w:hint="default"/>
      </w:rPr>
    </w:lvl>
    <w:lvl w:ilvl="4" w:tplc="DA6021BA" w:tentative="1">
      <w:start w:val="1"/>
      <w:numFmt w:val="bullet"/>
      <w:lvlText w:val=""/>
      <w:lvlJc w:val="left"/>
      <w:pPr>
        <w:tabs>
          <w:tab w:val="num" w:pos="3600"/>
        </w:tabs>
        <w:ind w:left="3600" w:hanging="360"/>
      </w:pPr>
      <w:rPr>
        <w:rFonts w:ascii="Symbol" w:hAnsi="Symbol" w:hint="default"/>
      </w:rPr>
    </w:lvl>
    <w:lvl w:ilvl="5" w:tplc="20B076EC" w:tentative="1">
      <w:start w:val="1"/>
      <w:numFmt w:val="bullet"/>
      <w:lvlText w:val=""/>
      <w:lvlJc w:val="left"/>
      <w:pPr>
        <w:tabs>
          <w:tab w:val="num" w:pos="4320"/>
        </w:tabs>
        <w:ind w:left="4320" w:hanging="360"/>
      </w:pPr>
      <w:rPr>
        <w:rFonts w:ascii="Symbol" w:hAnsi="Symbol" w:hint="default"/>
      </w:rPr>
    </w:lvl>
    <w:lvl w:ilvl="6" w:tplc="CF3E132C" w:tentative="1">
      <w:start w:val="1"/>
      <w:numFmt w:val="bullet"/>
      <w:lvlText w:val=""/>
      <w:lvlJc w:val="left"/>
      <w:pPr>
        <w:tabs>
          <w:tab w:val="num" w:pos="5040"/>
        </w:tabs>
        <w:ind w:left="5040" w:hanging="360"/>
      </w:pPr>
      <w:rPr>
        <w:rFonts w:ascii="Symbol" w:hAnsi="Symbol" w:hint="default"/>
      </w:rPr>
    </w:lvl>
    <w:lvl w:ilvl="7" w:tplc="EBD02700" w:tentative="1">
      <w:start w:val="1"/>
      <w:numFmt w:val="bullet"/>
      <w:lvlText w:val=""/>
      <w:lvlJc w:val="left"/>
      <w:pPr>
        <w:tabs>
          <w:tab w:val="num" w:pos="5760"/>
        </w:tabs>
        <w:ind w:left="5760" w:hanging="360"/>
      </w:pPr>
      <w:rPr>
        <w:rFonts w:ascii="Symbol" w:hAnsi="Symbol" w:hint="default"/>
      </w:rPr>
    </w:lvl>
    <w:lvl w:ilvl="8" w:tplc="97D67E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652293"/>
    <w:multiLevelType w:val="hybridMultilevel"/>
    <w:tmpl w:val="58284A8C"/>
    <w:lvl w:ilvl="0" w:tplc="2D2A0C4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C62B2F"/>
    <w:multiLevelType w:val="hybridMultilevel"/>
    <w:tmpl w:val="C9D8E200"/>
    <w:lvl w:ilvl="0" w:tplc="2D2A0C46">
      <w:numFmt w:val="bullet"/>
      <w:lvlText w:val="-"/>
      <w:lvlJc w:val="left"/>
      <w:pPr>
        <w:ind w:left="1637" w:hanging="360"/>
      </w:pPr>
      <w:rPr>
        <w:rFonts w:ascii="Times New Roman" w:eastAsia="Arial Unicode MS" w:hAnsi="Times New Roman"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1E4C7F14"/>
    <w:multiLevelType w:val="multilevel"/>
    <w:tmpl w:val="69C2C9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1BD75A1"/>
    <w:multiLevelType w:val="hybridMultilevel"/>
    <w:tmpl w:val="D52ED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4C415A"/>
    <w:multiLevelType w:val="hybridMultilevel"/>
    <w:tmpl w:val="CCBC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42415F"/>
    <w:multiLevelType w:val="hybridMultilevel"/>
    <w:tmpl w:val="AF640898"/>
    <w:lvl w:ilvl="0" w:tplc="F7C4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D423B1"/>
    <w:multiLevelType w:val="hybridMultilevel"/>
    <w:tmpl w:val="F718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D2A54"/>
    <w:multiLevelType w:val="multilevel"/>
    <w:tmpl w:val="312A8A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26056A"/>
    <w:multiLevelType w:val="hybridMultilevel"/>
    <w:tmpl w:val="C228094C"/>
    <w:lvl w:ilvl="0" w:tplc="2D2A0C4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012A1"/>
    <w:multiLevelType w:val="hybridMultilevel"/>
    <w:tmpl w:val="CD82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C33B29"/>
    <w:multiLevelType w:val="hybridMultilevel"/>
    <w:tmpl w:val="B960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65B0"/>
    <w:multiLevelType w:val="multilevel"/>
    <w:tmpl w:val="3DBA9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2DC75648"/>
    <w:multiLevelType w:val="hybridMultilevel"/>
    <w:tmpl w:val="6254C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227C32"/>
    <w:multiLevelType w:val="multilevel"/>
    <w:tmpl w:val="F4AABBF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2D84A37"/>
    <w:multiLevelType w:val="hybridMultilevel"/>
    <w:tmpl w:val="B4AEF004"/>
    <w:lvl w:ilvl="0" w:tplc="DB0C1F64">
      <w:start w:val="1"/>
      <w:numFmt w:val="bullet"/>
      <w:lvlText w:val=""/>
      <w:lvlJc w:val="left"/>
      <w:pPr>
        <w:tabs>
          <w:tab w:val="num" w:pos="907"/>
        </w:tabs>
        <w:ind w:left="907" w:hanging="360"/>
      </w:pPr>
      <w:rPr>
        <w:rFonts w:ascii="Symbol" w:hAnsi="Symbol" w:hint="default"/>
      </w:rPr>
    </w:lvl>
    <w:lvl w:ilvl="1" w:tplc="A8A09C4C">
      <w:start w:val="1"/>
      <w:numFmt w:val="bullet"/>
      <w:lvlText w:val="o"/>
      <w:lvlJc w:val="left"/>
      <w:pPr>
        <w:tabs>
          <w:tab w:val="num" w:pos="1627"/>
        </w:tabs>
        <w:ind w:left="1627" w:hanging="360"/>
      </w:pPr>
      <w:rPr>
        <w:rFonts w:ascii="Courier New" w:hAnsi="Courier New" w:hint="default"/>
      </w:rPr>
    </w:lvl>
    <w:lvl w:ilvl="2" w:tplc="B2364634" w:tentative="1">
      <w:start w:val="1"/>
      <w:numFmt w:val="bullet"/>
      <w:lvlText w:val=""/>
      <w:lvlJc w:val="left"/>
      <w:pPr>
        <w:tabs>
          <w:tab w:val="num" w:pos="2347"/>
        </w:tabs>
        <w:ind w:left="2347" w:hanging="360"/>
      </w:pPr>
      <w:rPr>
        <w:rFonts w:ascii="Wingdings" w:hAnsi="Wingdings" w:hint="default"/>
      </w:rPr>
    </w:lvl>
    <w:lvl w:ilvl="3" w:tplc="93606544" w:tentative="1">
      <w:start w:val="1"/>
      <w:numFmt w:val="bullet"/>
      <w:lvlText w:val=""/>
      <w:lvlJc w:val="left"/>
      <w:pPr>
        <w:tabs>
          <w:tab w:val="num" w:pos="3067"/>
        </w:tabs>
        <w:ind w:left="3067" w:hanging="360"/>
      </w:pPr>
      <w:rPr>
        <w:rFonts w:ascii="Symbol" w:hAnsi="Symbol" w:hint="default"/>
      </w:rPr>
    </w:lvl>
    <w:lvl w:ilvl="4" w:tplc="81369150" w:tentative="1">
      <w:start w:val="1"/>
      <w:numFmt w:val="bullet"/>
      <w:lvlText w:val="o"/>
      <w:lvlJc w:val="left"/>
      <w:pPr>
        <w:tabs>
          <w:tab w:val="num" w:pos="3787"/>
        </w:tabs>
        <w:ind w:left="3787" w:hanging="360"/>
      </w:pPr>
      <w:rPr>
        <w:rFonts w:ascii="Courier New" w:hAnsi="Courier New" w:hint="default"/>
      </w:rPr>
    </w:lvl>
    <w:lvl w:ilvl="5" w:tplc="2736A836" w:tentative="1">
      <w:start w:val="1"/>
      <w:numFmt w:val="bullet"/>
      <w:lvlText w:val=""/>
      <w:lvlJc w:val="left"/>
      <w:pPr>
        <w:tabs>
          <w:tab w:val="num" w:pos="4507"/>
        </w:tabs>
        <w:ind w:left="4507" w:hanging="360"/>
      </w:pPr>
      <w:rPr>
        <w:rFonts w:ascii="Wingdings" w:hAnsi="Wingdings" w:hint="default"/>
      </w:rPr>
    </w:lvl>
    <w:lvl w:ilvl="6" w:tplc="9664F9E0" w:tentative="1">
      <w:start w:val="1"/>
      <w:numFmt w:val="bullet"/>
      <w:lvlText w:val=""/>
      <w:lvlJc w:val="left"/>
      <w:pPr>
        <w:tabs>
          <w:tab w:val="num" w:pos="5227"/>
        </w:tabs>
        <w:ind w:left="5227" w:hanging="360"/>
      </w:pPr>
      <w:rPr>
        <w:rFonts w:ascii="Symbol" w:hAnsi="Symbol" w:hint="default"/>
      </w:rPr>
    </w:lvl>
    <w:lvl w:ilvl="7" w:tplc="A984AC28" w:tentative="1">
      <w:start w:val="1"/>
      <w:numFmt w:val="bullet"/>
      <w:lvlText w:val="o"/>
      <w:lvlJc w:val="left"/>
      <w:pPr>
        <w:tabs>
          <w:tab w:val="num" w:pos="5947"/>
        </w:tabs>
        <w:ind w:left="5947" w:hanging="360"/>
      </w:pPr>
      <w:rPr>
        <w:rFonts w:ascii="Courier New" w:hAnsi="Courier New" w:hint="default"/>
      </w:rPr>
    </w:lvl>
    <w:lvl w:ilvl="8" w:tplc="10AE57C2" w:tentative="1">
      <w:start w:val="1"/>
      <w:numFmt w:val="bullet"/>
      <w:lvlText w:val=""/>
      <w:lvlJc w:val="left"/>
      <w:pPr>
        <w:tabs>
          <w:tab w:val="num" w:pos="6667"/>
        </w:tabs>
        <w:ind w:left="6667" w:hanging="360"/>
      </w:pPr>
      <w:rPr>
        <w:rFonts w:ascii="Wingdings" w:hAnsi="Wingdings" w:hint="default"/>
      </w:rPr>
    </w:lvl>
  </w:abstractNum>
  <w:abstractNum w:abstractNumId="22" w15:restartNumberingAfterBreak="0">
    <w:nsid w:val="32F81C69"/>
    <w:multiLevelType w:val="hybridMultilevel"/>
    <w:tmpl w:val="A37C6E6E"/>
    <w:lvl w:ilvl="0" w:tplc="0419000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37482"/>
    <w:multiLevelType w:val="hybridMultilevel"/>
    <w:tmpl w:val="984AEA36"/>
    <w:lvl w:ilvl="0" w:tplc="B1AE0BE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AA21CA"/>
    <w:multiLevelType w:val="hybridMultilevel"/>
    <w:tmpl w:val="EECA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E5122E"/>
    <w:multiLevelType w:val="hybridMultilevel"/>
    <w:tmpl w:val="4C00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23293B"/>
    <w:multiLevelType w:val="hybridMultilevel"/>
    <w:tmpl w:val="FB6E477C"/>
    <w:lvl w:ilvl="0" w:tplc="3E1C0B6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D374A"/>
    <w:multiLevelType w:val="hybridMultilevel"/>
    <w:tmpl w:val="9A80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E13979"/>
    <w:multiLevelType w:val="hybridMultilevel"/>
    <w:tmpl w:val="9C9EF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AB0B90"/>
    <w:multiLevelType w:val="hybridMultilevel"/>
    <w:tmpl w:val="9BA0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4E1486"/>
    <w:multiLevelType w:val="hybridMultilevel"/>
    <w:tmpl w:val="FD08B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A4C86"/>
    <w:multiLevelType w:val="hybridMultilevel"/>
    <w:tmpl w:val="0598F224"/>
    <w:lvl w:ilvl="0" w:tplc="F47E0C10">
      <w:start w:val="1"/>
      <w:numFmt w:val="bullet"/>
      <w:lvlText w:val=""/>
      <w:lvlJc w:val="left"/>
      <w:pPr>
        <w:tabs>
          <w:tab w:val="num" w:pos="720"/>
        </w:tabs>
        <w:ind w:left="720" w:hanging="360"/>
      </w:pPr>
      <w:rPr>
        <w:rFonts w:ascii="Symbol" w:hAnsi="Symbol" w:hint="default"/>
      </w:rPr>
    </w:lvl>
    <w:lvl w:ilvl="1" w:tplc="2B20E18E" w:tentative="1">
      <w:start w:val="1"/>
      <w:numFmt w:val="bullet"/>
      <w:lvlText w:val=""/>
      <w:lvlJc w:val="left"/>
      <w:pPr>
        <w:tabs>
          <w:tab w:val="num" w:pos="1440"/>
        </w:tabs>
        <w:ind w:left="1440" w:hanging="360"/>
      </w:pPr>
      <w:rPr>
        <w:rFonts w:ascii="Symbol" w:hAnsi="Symbol" w:hint="default"/>
      </w:rPr>
    </w:lvl>
    <w:lvl w:ilvl="2" w:tplc="C1545502" w:tentative="1">
      <w:start w:val="1"/>
      <w:numFmt w:val="bullet"/>
      <w:lvlText w:val=""/>
      <w:lvlJc w:val="left"/>
      <w:pPr>
        <w:tabs>
          <w:tab w:val="num" w:pos="2160"/>
        </w:tabs>
        <w:ind w:left="2160" w:hanging="360"/>
      </w:pPr>
      <w:rPr>
        <w:rFonts w:ascii="Symbol" w:hAnsi="Symbol" w:hint="default"/>
      </w:rPr>
    </w:lvl>
    <w:lvl w:ilvl="3" w:tplc="953C8C1E" w:tentative="1">
      <w:start w:val="1"/>
      <w:numFmt w:val="bullet"/>
      <w:lvlText w:val=""/>
      <w:lvlJc w:val="left"/>
      <w:pPr>
        <w:tabs>
          <w:tab w:val="num" w:pos="2880"/>
        </w:tabs>
        <w:ind w:left="2880" w:hanging="360"/>
      </w:pPr>
      <w:rPr>
        <w:rFonts w:ascii="Symbol" w:hAnsi="Symbol" w:hint="default"/>
      </w:rPr>
    </w:lvl>
    <w:lvl w:ilvl="4" w:tplc="BB4A7B66" w:tentative="1">
      <w:start w:val="1"/>
      <w:numFmt w:val="bullet"/>
      <w:lvlText w:val=""/>
      <w:lvlJc w:val="left"/>
      <w:pPr>
        <w:tabs>
          <w:tab w:val="num" w:pos="3600"/>
        </w:tabs>
        <w:ind w:left="3600" w:hanging="360"/>
      </w:pPr>
      <w:rPr>
        <w:rFonts w:ascii="Symbol" w:hAnsi="Symbol" w:hint="default"/>
      </w:rPr>
    </w:lvl>
    <w:lvl w:ilvl="5" w:tplc="5468A424" w:tentative="1">
      <w:start w:val="1"/>
      <w:numFmt w:val="bullet"/>
      <w:lvlText w:val=""/>
      <w:lvlJc w:val="left"/>
      <w:pPr>
        <w:tabs>
          <w:tab w:val="num" w:pos="4320"/>
        </w:tabs>
        <w:ind w:left="4320" w:hanging="360"/>
      </w:pPr>
      <w:rPr>
        <w:rFonts w:ascii="Symbol" w:hAnsi="Symbol" w:hint="default"/>
      </w:rPr>
    </w:lvl>
    <w:lvl w:ilvl="6" w:tplc="850C927E" w:tentative="1">
      <w:start w:val="1"/>
      <w:numFmt w:val="bullet"/>
      <w:lvlText w:val=""/>
      <w:lvlJc w:val="left"/>
      <w:pPr>
        <w:tabs>
          <w:tab w:val="num" w:pos="5040"/>
        </w:tabs>
        <w:ind w:left="5040" w:hanging="360"/>
      </w:pPr>
      <w:rPr>
        <w:rFonts w:ascii="Symbol" w:hAnsi="Symbol" w:hint="default"/>
      </w:rPr>
    </w:lvl>
    <w:lvl w:ilvl="7" w:tplc="8DB0FDA0" w:tentative="1">
      <w:start w:val="1"/>
      <w:numFmt w:val="bullet"/>
      <w:lvlText w:val=""/>
      <w:lvlJc w:val="left"/>
      <w:pPr>
        <w:tabs>
          <w:tab w:val="num" w:pos="5760"/>
        </w:tabs>
        <w:ind w:left="5760" w:hanging="360"/>
      </w:pPr>
      <w:rPr>
        <w:rFonts w:ascii="Symbol" w:hAnsi="Symbol" w:hint="default"/>
      </w:rPr>
    </w:lvl>
    <w:lvl w:ilvl="8" w:tplc="75A0F81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622086"/>
    <w:multiLevelType w:val="hybridMultilevel"/>
    <w:tmpl w:val="F6828A3E"/>
    <w:lvl w:ilvl="0" w:tplc="E09A310E">
      <w:start w:val="1"/>
      <w:numFmt w:val="bullet"/>
      <w:lvlText w:val=""/>
      <w:lvlJc w:val="left"/>
      <w:pPr>
        <w:tabs>
          <w:tab w:val="num" w:pos="720"/>
        </w:tabs>
        <w:ind w:left="720" w:hanging="360"/>
      </w:pPr>
      <w:rPr>
        <w:rFonts w:ascii="Symbol" w:hAnsi="Symbol" w:hint="default"/>
      </w:rPr>
    </w:lvl>
    <w:lvl w:ilvl="1" w:tplc="561A80B6" w:tentative="1">
      <w:start w:val="1"/>
      <w:numFmt w:val="bullet"/>
      <w:lvlText w:val=""/>
      <w:lvlJc w:val="left"/>
      <w:pPr>
        <w:tabs>
          <w:tab w:val="num" w:pos="1440"/>
        </w:tabs>
        <w:ind w:left="1440" w:hanging="360"/>
      </w:pPr>
      <w:rPr>
        <w:rFonts w:ascii="Symbol" w:hAnsi="Symbol" w:hint="default"/>
      </w:rPr>
    </w:lvl>
    <w:lvl w:ilvl="2" w:tplc="43720030" w:tentative="1">
      <w:start w:val="1"/>
      <w:numFmt w:val="bullet"/>
      <w:lvlText w:val=""/>
      <w:lvlJc w:val="left"/>
      <w:pPr>
        <w:tabs>
          <w:tab w:val="num" w:pos="2160"/>
        </w:tabs>
        <w:ind w:left="2160" w:hanging="360"/>
      </w:pPr>
      <w:rPr>
        <w:rFonts w:ascii="Symbol" w:hAnsi="Symbol" w:hint="default"/>
      </w:rPr>
    </w:lvl>
    <w:lvl w:ilvl="3" w:tplc="82E03656" w:tentative="1">
      <w:start w:val="1"/>
      <w:numFmt w:val="bullet"/>
      <w:lvlText w:val=""/>
      <w:lvlJc w:val="left"/>
      <w:pPr>
        <w:tabs>
          <w:tab w:val="num" w:pos="2880"/>
        </w:tabs>
        <w:ind w:left="2880" w:hanging="360"/>
      </w:pPr>
      <w:rPr>
        <w:rFonts w:ascii="Symbol" w:hAnsi="Symbol" w:hint="default"/>
      </w:rPr>
    </w:lvl>
    <w:lvl w:ilvl="4" w:tplc="EA707842" w:tentative="1">
      <w:start w:val="1"/>
      <w:numFmt w:val="bullet"/>
      <w:lvlText w:val=""/>
      <w:lvlJc w:val="left"/>
      <w:pPr>
        <w:tabs>
          <w:tab w:val="num" w:pos="3600"/>
        </w:tabs>
        <w:ind w:left="3600" w:hanging="360"/>
      </w:pPr>
      <w:rPr>
        <w:rFonts w:ascii="Symbol" w:hAnsi="Symbol" w:hint="default"/>
      </w:rPr>
    </w:lvl>
    <w:lvl w:ilvl="5" w:tplc="1EB43238" w:tentative="1">
      <w:start w:val="1"/>
      <w:numFmt w:val="bullet"/>
      <w:lvlText w:val=""/>
      <w:lvlJc w:val="left"/>
      <w:pPr>
        <w:tabs>
          <w:tab w:val="num" w:pos="4320"/>
        </w:tabs>
        <w:ind w:left="4320" w:hanging="360"/>
      </w:pPr>
      <w:rPr>
        <w:rFonts w:ascii="Symbol" w:hAnsi="Symbol" w:hint="default"/>
      </w:rPr>
    </w:lvl>
    <w:lvl w:ilvl="6" w:tplc="FC4465AC" w:tentative="1">
      <w:start w:val="1"/>
      <w:numFmt w:val="bullet"/>
      <w:lvlText w:val=""/>
      <w:lvlJc w:val="left"/>
      <w:pPr>
        <w:tabs>
          <w:tab w:val="num" w:pos="5040"/>
        </w:tabs>
        <w:ind w:left="5040" w:hanging="360"/>
      </w:pPr>
      <w:rPr>
        <w:rFonts w:ascii="Symbol" w:hAnsi="Symbol" w:hint="default"/>
      </w:rPr>
    </w:lvl>
    <w:lvl w:ilvl="7" w:tplc="D72EBB86" w:tentative="1">
      <w:start w:val="1"/>
      <w:numFmt w:val="bullet"/>
      <w:lvlText w:val=""/>
      <w:lvlJc w:val="left"/>
      <w:pPr>
        <w:tabs>
          <w:tab w:val="num" w:pos="5760"/>
        </w:tabs>
        <w:ind w:left="5760" w:hanging="360"/>
      </w:pPr>
      <w:rPr>
        <w:rFonts w:ascii="Symbol" w:hAnsi="Symbol" w:hint="default"/>
      </w:rPr>
    </w:lvl>
    <w:lvl w:ilvl="8" w:tplc="7F4611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B6B40A1"/>
    <w:multiLevelType w:val="multilevel"/>
    <w:tmpl w:val="5776D8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E2254FE"/>
    <w:multiLevelType w:val="hybridMultilevel"/>
    <w:tmpl w:val="A0681BF8"/>
    <w:lvl w:ilvl="0" w:tplc="2D2A0C4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63454D"/>
    <w:multiLevelType w:val="hybridMultilevel"/>
    <w:tmpl w:val="B1EC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573F"/>
    <w:multiLevelType w:val="hybridMultilevel"/>
    <w:tmpl w:val="911A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E462B"/>
    <w:multiLevelType w:val="multilevel"/>
    <w:tmpl w:val="4F1A13EE"/>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4164C35"/>
    <w:multiLevelType w:val="hybridMultilevel"/>
    <w:tmpl w:val="0944EF38"/>
    <w:lvl w:ilvl="0" w:tplc="76B6A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5A5D5B"/>
    <w:multiLevelType w:val="multilevel"/>
    <w:tmpl w:val="FC0873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75A62616"/>
    <w:multiLevelType w:val="hybridMultilevel"/>
    <w:tmpl w:val="AB68515A"/>
    <w:lvl w:ilvl="0" w:tplc="5A2A94CE">
      <w:start w:val="1"/>
      <w:numFmt w:val="bullet"/>
      <w:lvlText w:val=""/>
      <w:lvlJc w:val="left"/>
      <w:pPr>
        <w:tabs>
          <w:tab w:val="num" w:pos="720"/>
        </w:tabs>
        <w:ind w:left="720" w:hanging="360"/>
      </w:pPr>
      <w:rPr>
        <w:rFonts w:ascii="Symbol" w:hAnsi="Symbol" w:hint="default"/>
      </w:rPr>
    </w:lvl>
    <w:lvl w:ilvl="1" w:tplc="1338C1AA" w:tentative="1">
      <w:start w:val="1"/>
      <w:numFmt w:val="bullet"/>
      <w:lvlText w:val=""/>
      <w:lvlJc w:val="left"/>
      <w:pPr>
        <w:tabs>
          <w:tab w:val="num" w:pos="1440"/>
        </w:tabs>
        <w:ind w:left="1440" w:hanging="360"/>
      </w:pPr>
      <w:rPr>
        <w:rFonts w:ascii="Symbol" w:hAnsi="Symbol" w:hint="default"/>
      </w:rPr>
    </w:lvl>
    <w:lvl w:ilvl="2" w:tplc="2C3A02B4" w:tentative="1">
      <w:start w:val="1"/>
      <w:numFmt w:val="bullet"/>
      <w:lvlText w:val=""/>
      <w:lvlJc w:val="left"/>
      <w:pPr>
        <w:tabs>
          <w:tab w:val="num" w:pos="2160"/>
        </w:tabs>
        <w:ind w:left="2160" w:hanging="360"/>
      </w:pPr>
      <w:rPr>
        <w:rFonts w:ascii="Symbol" w:hAnsi="Symbol" w:hint="default"/>
      </w:rPr>
    </w:lvl>
    <w:lvl w:ilvl="3" w:tplc="0A6291BC" w:tentative="1">
      <w:start w:val="1"/>
      <w:numFmt w:val="bullet"/>
      <w:lvlText w:val=""/>
      <w:lvlJc w:val="left"/>
      <w:pPr>
        <w:tabs>
          <w:tab w:val="num" w:pos="2880"/>
        </w:tabs>
        <w:ind w:left="2880" w:hanging="360"/>
      </w:pPr>
      <w:rPr>
        <w:rFonts w:ascii="Symbol" w:hAnsi="Symbol" w:hint="default"/>
      </w:rPr>
    </w:lvl>
    <w:lvl w:ilvl="4" w:tplc="7E644D6C" w:tentative="1">
      <w:start w:val="1"/>
      <w:numFmt w:val="bullet"/>
      <w:lvlText w:val=""/>
      <w:lvlJc w:val="left"/>
      <w:pPr>
        <w:tabs>
          <w:tab w:val="num" w:pos="3600"/>
        </w:tabs>
        <w:ind w:left="3600" w:hanging="360"/>
      </w:pPr>
      <w:rPr>
        <w:rFonts w:ascii="Symbol" w:hAnsi="Symbol" w:hint="default"/>
      </w:rPr>
    </w:lvl>
    <w:lvl w:ilvl="5" w:tplc="A0F2F130" w:tentative="1">
      <w:start w:val="1"/>
      <w:numFmt w:val="bullet"/>
      <w:lvlText w:val=""/>
      <w:lvlJc w:val="left"/>
      <w:pPr>
        <w:tabs>
          <w:tab w:val="num" w:pos="4320"/>
        </w:tabs>
        <w:ind w:left="4320" w:hanging="360"/>
      </w:pPr>
      <w:rPr>
        <w:rFonts w:ascii="Symbol" w:hAnsi="Symbol" w:hint="default"/>
      </w:rPr>
    </w:lvl>
    <w:lvl w:ilvl="6" w:tplc="464C53E2" w:tentative="1">
      <w:start w:val="1"/>
      <w:numFmt w:val="bullet"/>
      <w:lvlText w:val=""/>
      <w:lvlJc w:val="left"/>
      <w:pPr>
        <w:tabs>
          <w:tab w:val="num" w:pos="5040"/>
        </w:tabs>
        <w:ind w:left="5040" w:hanging="360"/>
      </w:pPr>
      <w:rPr>
        <w:rFonts w:ascii="Symbol" w:hAnsi="Symbol" w:hint="default"/>
      </w:rPr>
    </w:lvl>
    <w:lvl w:ilvl="7" w:tplc="56B609FA" w:tentative="1">
      <w:start w:val="1"/>
      <w:numFmt w:val="bullet"/>
      <w:lvlText w:val=""/>
      <w:lvlJc w:val="left"/>
      <w:pPr>
        <w:tabs>
          <w:tab w:val="num" w:pos="5760"/>
        </w:tabs>
        <w:ind w:left="5760" w:hanging="360"/>
      </w:pPr>
      <w:rPr>
        <w:rFonts w:ascii="Symbol" w:hAnsi="Symbol" w:hint="default"/>
      </w:rPr>
    </w:lvl>
    <w:lvl w:ilvl="8" w:tplc="28B4FFE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7C52588"/>
    <w:multiLevelType w:val="hybridMultilevel"/>
    <w:tmpl w:val="73EA79C2"/>
    <w:lvl w:ilvl="0" w:tplc="E91ED2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ACB154C"/>
    <w:multiLevelType w:val="multilevel"/>
    <w:tmpl w:val="1D50E434"/>
    <w:lvl w:ilvl="0">
      <w:start w:val="2"/>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15:restartNumberingAfterBreak="0">
    <w:nsid w:val="7B8579E1"/>
    <w:multiLevelType w:val="hybridMultilevel"/>
    <w:tmpl w:val="C4F8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33"/>
  </w:num>
  <w:num w:numId="3">
    <w:abstractNumId w:val="18"/>
  </w:num>
  <w:num w:numId="4">
    <w:abstractNumId w:val="9"/>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25"/>
  </w:num>
  <w:num w:numId="10">
    <w:abstractNumId w:val="38"/>
  </w:num>
  <w:num w:numId="11">
    <w:abstractNumId w:val="41"/>
  </w:num>
  <w:num w:numId="12">
    <w:abstractNumId w:val="22"/>
  </w:num>
  <w:num w:numId="13">
    <w:abstractNumId w:val="15"/>
  </w:num>
  <w:num w:numId="14">
    <w:abstractNumId w:val="7"/>
  </w:num>
  <w:num w:numId="15">
    <w:abstractNumId w:val="34"/>
  </w:num>
  <w:num w:numId="16">
    <w:abstractNumId w:val="43"/>
  </w:num>
  <w:num w:numId="17">
    <w:abstractNumId w:val="42"/>
  </w:num>
  <w:num w:numId="18">
    <w:abstractNumId w:val="20"/>
  </w:num>
  <w:num w:numId="19">
    <w:abstractNumId w:val="5"/>
  </w:num>
  <w:num w:numId="20">
    <w:abstractNumId w:val="37"/>
  </w:num>
  <w:num w:numId="21">
    <w:abstractNumId w:val="4"/>
  </w:num>
  <w:num w:numId="22">
    <w:abstractNumId w:val="19"/>
  </w:num>
  <w:num w:numId="23">
    <w:abstractNumId w:val="24"/>
  </w:num>
  <w:num w:numId="24">
    <w:abstractNumId w:val="28"/>
  </w:num>
  <w:num w:numId="25">
    <w:abstractNumId w:val="27"/>
  </w:num>
  <w:num w:numId="26">
    <w:abstractNumId w:val="11"/>
  </w:num>
  <w:num w:numId="27">
    <w:abstractNumId w:val="29"/>
  </w:num>
  <w:num w:numId="28">
    <w:abstractNumId w:val="2"/>
  </w:num>
  <w:num w:numId="29">
    <w:abstractNumId w:val="26"/>
  </w:num>
  <w:num w:numId="30">
    <w:abstractNumId w:val="2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2"/>
  </w:num>
  <w:num w:numId="36">
    <w:abstractNumId w:val="10"/>
  </w:num>
  <w:num w:numId="37">
    <w:abstractNumId w:val="30"/>
  </w:num>
  <w:num w:numId="38">
    <w:abstractNumId w:val="3"/>
  </w:num>
  <w:num w:numId="39">
    <w:abstractNumId w:val="16"/>
  </w:num>
  <w:num w:numId="40">
    <w:abstractNumId w:val="17"/>
  </w:num>
  <w:num w:numId="41">
    <w:abstractNumId w:val="35"/>
  </w:num>
  <w:num w:numId="42">
    <w:abstractNumId w:val="36"/>
  </w:num>
  <w:num w:numId="43">
    <w:abstractNumId w:val="13"/>
  </w:num>
  <w:num w:numId="44">
    <w:abstractNumId w:val="40"/>
  </w:num>
  <w:num w:numId="45">
    <w:abstractNumId w:val="31"/>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CF"/>
    <w:rsid w:val="00000245"/>
    <w:rsid w:val="000034A5"/>
    <w:rsid w:val="000038C4"/>
    <w:rsid w:val="00004470"/>
    <w:rsid w:val="00006683"/>
    <w:rsid w:val="00007E89"/>
    <w:rsid w:val="00012099"/>
    <w:rsid w:val="00015F3E"/>
    <w:rsid w:val="0001718D"/>
    <w:rsid w:val="0002677A"/>
    <w:rsid w:val="00027FE4"/>
    <w:rsid w:val="000301F5"/>
    <w:rsid w:val="00030C3E"/>
    <w:rsid w:val="000344D5"/>
    <w:rsid w:val="00034D05"/>
    <w:rsid w:val="0003667A"/>
    <w:rsid w:val="000366BA"/>
    <w:rsid w:val="0004148B"/>
    <w:rsid w:val="00050FD1"/>
    <w:rsid w:val="00051922"/>
    <w:rsid w:val="00053A0B"/>
    <w:rsid w:val="0005652A"/>
    <w:rsid w:val="00057AF6"/>
    <w:rsid w:val="0006053C"/>
    <w:rsid w:val="00064BDA"/>
    <w:rsid w:val="000676BC"/>
    <w:rsid w:val="00071C98"/>
    <w:rsid w:val="0007226E"/>
    <w:rsid w:val="00072463"/>
    <w:rsid w:val="0007371F"/>
    <w:rsid w:val="00074302"/>
    <w:rsid w:val="00083393"/>
    <w:rsid w:val="0008794E"/>
    <w:rsid w:val="00091ED7"/>
    <w:rsid w:val="0009467E"/>
    <w:rsid w:val="00097C41"/>
    <w:rsid w:val="000A0153"/>
    <w:rsid w:val="000A1E41"/>
    <w:rsid w:val="000A3B80"/>
    <w:rsid w:val="000A77A4"/>
    <w:rsid w:val="000B113D"/>
    <w:rsid w:val="000B1E33"/>
    <w:rsid w:val="000B4EC9"/>
    <w:rsid w:val="000B6297"/>
    <w:rsid w:val="000B6C98"/>
    <w:rsid w:val="000C075B"/>
    <w:rsid w:val="000C1EB2"/>
    <w:rsid w:val="000C2DFE"/>
    <w:rsid w:val="000D28CC"/>
    <w:rsid w:val="000D3F4F"/>
    <w:rsid w:val="000D3FD7"/>
    <w:rsid w:val="000D527B"/>
    <w:rsid w:val="000D5F78"/>
    <w:rsid w:val="000D6691"/>
    <w:rsid w:val="000D69A0"/>
    <w:rsid w:val="000E6DD8"/>
    <w:rsid w:val="000F14C0"/>
    <w:rsid w:val="000F3480"/>
    <w:rsid w:val="000F36FB"/>
    <w:rsid w:val="000F37A5"/>
    <w:rsid w:val="000F6B4E"/>
    <w:rsid w:val="000F7754"/>
    <w:rsid w:val="0010056D"/>
    <w:rsid w:val="00101072"/>
    <w:rsid w:val="00104F05"/>
    <w:rsid w:val="001109FC"/>
    <w:rsid w:val="00114DEC"/>
    <w:rsid w:val="001173C0"/>
    <w:rsid w:val="00117F5C"/>
    <w:rsid w:val="001228BF"/>
    <w:rsid w:val="001229E5"/>
    <w:rsid w:val="001234D2"/>
    <w:rsid w:val="00125D02"/>
    <w:rsid w:val="00127F9C"/>
    <w:rsid w:val="00130ACE"/>
    <w:rsid w:val="0013488F"/>
    <w:rsid w:val="00142878"/>
    <w:rsid w:val="00142CA2"/>
    <w:rsid w:val="00151BA6"/>
    <w:rsid w:val="00151DED"/>
    <w:rsid w:val="001535A6"/>
    <w:rsid w:val="001561A3"/>
    <w:rsid w:val="00157FE0"/>
    <w:rsid w:val="00160AC4"/>
    <w:rsid w:val="00160C35"/>
    <w:rsid w:val="0016123A"/>
    <w:rsid w:val="00166823"/>
    <w:rsid w:val="00166C58"/>
    <w:rsid w:val="00167327"/>
    <w:rsid w:val="0017023B"/>
    <w:rsid w:val="001765EB"/>
    <w:rsid w:val="00177EFD"/>
    <w:rsid w:val="00182ACA"/>
    <w:rsid w:val="0019165F"/>
    <w:rsid w:val="0019177D"/>
    <w:rsid w:val="00191888"/>
    <w:rsid w:val="0019708A"/>
    <w:rsid w:val="00197127"/>
    <w:rsid w:val="001A40DB"/>
    <w:rsid w:val="001A4FD2"/>
    <w:rsid w:val="001A516A"/>
    <w:rsid w:val="001A593E"/>
    <w:rsid w:val="001B57E7"/>
    <w:rsid w:val="001B7013"/>
    <w:rsid w:val="001C0CCF"/>
    <w:rsid w:val="001C5209"/>
    <w:rsid w:val="001C549C"/>
    <w:rsid w:val="001D0B56"/>
    <w:rsid w:val="001D4A2F"/>
    <w:rsid w:val="001D5008"/>
    <w:rsid w:val="001D59CB"/>
    <w:rsid w:val="001E2471"/>
    <w:rsid w:val="001E5275"/>
    <w:rsid w:val="001E5D7B"/>
    <w:rsid w:val="001E6856"/>
    <w:rsid w:val="001E6B34"/>
    <w:rsid w:val="001F3099"/>
    <w:rsid w:val="002003B4"/>
    <w:rsid w:val="00201A3A"/>
    <w:rsid w:val="00203DF3"/>
    <w:rsid w:val="002076AB"/>
    <w:rsid w:val="002202F8"/>
    <w:rsid w:val="00220CE4"/>
    <w:rsid w:val="002258F3"/>
    <w:rsid w:val="00235210"/>
    <w:rsid w:val="00235E7E"/>
    <w:rsid w:val="002413C7"/>
    <w:rsid w:val="00244562"/>
    <w:rsid w:val="00250CE0"/>
    <w:rsid w:val="002510A0"/>
    <w:rsid w:val="0025487C"/>
    <w:rsid w:val="00255AF5"/>
    <w:rsid w:val="00255C14"/>
    <w:rsid w:val="0026417C"/>
    <w:rsid w:val="00267600"/>
    <w:rsid w:val="002701CC"/>
    <w:rsid w:val="002723EE"/>
    <w:rsid w:val="0027325D"/>
    <w:rsid w:val="002742A8"/>
    <w:rsid w:val="00275070"/>
    <w:rsid w:val="00277124"/>
    <w:rsid w:val="00284462"/>
    <w:rsid w:val="00287C33"/>
    <w:rsid w:val="002953C6"/>
    <w:rsid w:val="00295731"/>
    <w:rsid w:val="00296AB9"/>
    <w:rsid w:val="00297E97"/>
    <w:rsid w:val="002A0E3D"/>
    <w:rsid w:val="002A7CF7"/>
    <w:rsid w:val="002B41C8"/>
    <w:rsid w:val="002B4AC8"/>
    <w:rsid w:val="002B768B"/>
    <w:rsid w:val="002B78AD"/>
    <w:rsid w:val="002C19FC"/>
    <w:rsid w:val="002C64E6"/>
    <w:rsid w:val="002C6CD9"/>
    <w:rsid w:val="002D0B04"/>
    <w:rsid w:val="002D280A"/>
    <w:rsid w:val="002D37D3"/>
    <w:rsid w:val="002D43AC"/>
    <w:rsid w:val="002D5A1F"/>
    <w:rsid w:val="002D5D11"/>
    <w:rsid w:val="002D637F"/>
    <w:rsid w:val="002E2265"/>
    <w:rsid w:val="002E2B04"/>
    <w:rsid w:val="002E3BDD"/>
    <w:rsid w:val="002E4592"/>
    <w:rsid w:val="002E689C"/>
    <w:rsid w:val="002F062A"/>
    <w:rsid w:val="002F6780"/>
    <w:rsid w:val="002F6A1B"/>
    <w:rsid w:val="002F7129"/>
    <w:rsid w:val="0030187E"/>
    <w:rsid w:val="003018E9"/>
    <w:rsid w:val="00304E43"/>
    <w:rsid w:val="003128F7"/>
    <w:rsid w:val="003142A4"/>
    <w:rsid w:val="00316847"/>
    <w:rsid w:val="00316A99"/>
    <w:rsid w:val="00317478"/>
    <w:rsid w:val="00320D50"/>
    <w:rsid w:val="003221C1"/>
    <w:rsid w:val="003253E2"/>
    <w:rsid w:val="00326279"/>
    <w:rsid w:val="00326F3B"/>
    <w:rsid w:val="00342875"/>
    <w:rsid w:val="0034368F"/>
    <w:rsid w:val="00343793"/>
    <w:rsid w:val="0035054B"/>
    <w:rsid w:val="00351196"/>
    <w:rsid w:val="00355150"/>
    <w:rsid w:val="00356D0B"/>
    <w:rsid w:val="003606D5"/>
    <w:rsid w:val="00362387"/>
    <w:rsid w:val="00362E89"/>
    <w:rsid w:val="003633B3"/>
    <w:rsid w:val="0036567B"/>
    <w:rsid w:val="00365CFB"/>
    <w:rsid w:val="003714DA"/>
    <w:rsid w:val="00372A90"/>
    <w:rsid w:val="00376EF2"/>
    <w:rsid w:val="00380B6A"/>
    <w:rsid w:val="00382616"/>
    <w:rsid w:val="00387121"/>
    <w:rsid w:val="003905E8"/>
    <w:rsid w:val="00393427"/>
    <w:rsid w:val="00395DCF"/>
    <w:rsid w:val="00396C97"/>
    <w:rsid w:val="003A1994"/>
    <w:rsid w:val="003A33BD"/>
    <w:rsid w:val="003A3678"/>
    <w:rsid w:val="003A3C79"/>
    <w:rsid w:val="003B0B3D"/>
    <w:rsid w:val="003B0C9D"/>
    <w:rsid w:val="003B1AE0"/>
    <w:rsid w:val="003B28F4"/>
    <w:rsid w:val="003B6071"/>
    <w:rsid w:val="003C0594"/>
    <w:rsid w:val="003C11EC"/>
    <w:rsid w:val="003C3DBD"/>
    <w:rsid w:val="003C5B85"/>
    <w:rsid w:val="003C7579"/>
    <w:rsid w:val="003D1D1B"/>
    <w:rsid w:val="003D24C3"/>
    <w:rsid w:val="003D5BC6"/>
    <w:rsid w:val="003D5BD7"/>
    <w:rsid w:val="003E229C"/>
    <w:rsid w:val="003E5ED9"/>
    <w:rsid w:val="003F07A6"/>
    <w:rsid w:val="003F41C6"/>
    <w:rsid w:val="00402256"/>
    <w:rsid w:val="00402E28"/>
    <w:rsid w:val="0040356B"/>
    <w:rsid w:val="004046BC"/>
    <w:rsid w:val="00405C07"/>
    <w:rsid w:val="00406B7D"/>
    <w:rsid w:val="004077BA"/>
    <w:rsid w:val="00410053"/>
    <w:rsid w:val="00411BF3"/>
    <w:rsid w:val="00412E62"/>
    <w:rsid w:val="00415AA8"/>
    <w:rsid w:val="0042218C"/>
    <w:rsid w:val="0042234D"/>
    <w:rsid w:val="00423068"/>
    <w:rsid w:val="00423D04"/>
    <w:rsid w:val="00424318"/>
    <w:rsid w:val="0042594D"/>
    <w:rsid w:val="00425F23"/>
    <w:rsid w:val="004263E5"/>
    <w:rsid w:val="00430F96"/>
    <w:rsid w:val="00436A2F"/>
    <w:rsid w:val="004406F2"/>
    <w:rsid w:val="004416A4"/>
    <w:rsid w:val="004434AF"/>
    <w:rsid w:val="00451369"/>
    <w:rsid w:val="00452AD5"/>
    <w:rsid w:val="00455D71"/>
    <w:rsid w:val="0046483A"/>
    <w:rsid w:val="00467A9F"/>
    <w:rsid w:val="00471904"/>
    <w:rsid w:val="004722CC"/>
    <w:rsid w:val="004754AE"/>
    <w:rsid w:val="00476992"/>
    <w:rsid w:val="004772D6"/>
    <w:rsid w:val="00483650"/>
    <w:rsid w:val="00485D97"/>
    <w:rsid w:val="00486330"/>
    <w:rsid w:val="004874C2"/>
    <w:rsid w:val="0049381B"/>
    <w:rsid w:val="004969D6"/>
    <w:rsid w:val="0049753D"/>
    <w:rsid w:val="004A2B6B"/>
    <w:rsid w:val="004A4B9F"/>
    <w:rsid w:val="004A646D"/>
    <w:rsid w:val="004B0FD7"/>
    <w:rsid w:val="004B4253"/>
    <w:rsid w:val="004C21C4"/>
    <w:rsid w:val="004D34D2"/>
    <w:rsid w:val="004E0B0C"/>
    <w:rsid w:val="004E158F"/>
    <w:rsid w:val="004E173F"/>
    <w:rsid w:val="004E2FDF"/>
    <w:rsid w:val="004E3BB0"/>
    <w:rsid w:val="004E41A5"/>
    <w:rsid w:val="004E5563"/>
    <w:rsid w:val="004F1DBA"/>
    <w:rsid w:val="00503F14"/>
    <w:rsid w:val="00517633"/>
    <w:rsid w:val="00517ACB"/>
    <w:rsid w:val="005224F5"/>
    <w:rsid w:val="00522F4F"/>
    <w:rsid w:val="00530FED"/>
    <w:rsid w:val="00533601"/>
    <w:rsid w:val="00535CCE"/>
    <w:rsid w:val="00547B8A"/>
    <w:rsid w:val="005512E7"/>
    <w:rsid w:val="00551E13"/>
    <w:rsid w:val="00552A3B"/>
    <w:rsid w:val="00556145"/>
    <w:rsid w:val="0056234D"/>
    <w:rsid w:val="00567F26"/>
    <w:rsid w:val="00570A6F"/>
    <w:rsid w:val="00570AE1"/>
    <w:rsid w:val="00571F73"/>
    <w:rsid w:val="005720AA"/>
    <w:rsid w:val="0057286B"/>
    <w:rsid w:val="00572E06"/>
    <w:rsid w:val="00573B30"/>
    <w:rsid w:val="0057497F"/>
    <w:rsid w:val="00576712"/>
    <w:rsid w:val="00576F8D"/>
    <w:rsid w:val="00582225"/>
    <w:rsid w:val="005910E5"/>
    <w:rsid w:val="00593A67"/>
    <w:rsid w:val="00596DEC"/>
    <w:rsid w:val="005A7A46"/>
    <w:rsid w:val="005B0E04"/>
    <w:rsid w:val="005B192D"/>
    <w:rsid w:val="005B291B"/>
    <w:rsid w:val="005B3028"/>
    <w:rsid w:val="005B348C"/>
    <w:rsid w:val="005B4567"/>
    <w:rsid w:val="005B5A27"/>
    <w:rsid w:val="005C0A36"/>
    <w:rsid w:val="005C1A2C"/>
    <w:rsid w:val="005C416C"/>
    <w:rsid w:val="005C71F5"/>
    <w:rsid w:val="005C79C0"/>
    <w:rsid w:val="005D197B"/>
    <w:rsid w:val="005D3824"/>
    <w:rsid w:val="005D4DC6"/>
    <w:rsid w:val="005E0D6D"/>
    <w:rsid w:val="005E2777"/>
    <w:rsid w:val="005E3219"/>
    <w:rsid w:val="005E6605"/>
    <w:rsid w:val="005E671F"/>
    <w:rsid w:val="005F0BAB"/>
    <w:rsid w:val="005F26F4"/>
    <w:rsid w:val="005F726B"/>
    <w:rsid w:val="005F782E"/>
    <w:rsid w:val="005F791A"/>
    <w:rsid w:val="006005A1"/>
    <w:rsid w:val="006012F6"/>
    <w:rsid w:val="00602990"/>
    <w:rsid w:val="00602D43"/>
    <w:rsid w:val="0060362F"/>
    <w:rsid w:val="006106DC"/>
    <w:rsid w:val="00612B37"/>
    <w:rsid w:val="006264CF"/>
    <w:rsid w:val="0063152E"/>
    <w:rsid w:val="00633D91"/>
    <w:rsid w:val="006374E9"/>
    <w:rsid w:val="00637679"/>
    <w:rsid w:val="00640A66"/>
    <w:rsid w:val="0064248A"/>
    <w:rsid w:val="0064378A"/>
    <w:rsid w:val="006447BD"/>
    <w:rsid w:val="0064481D"/>
    <w:rsid w:val="00651F04"/>
    <w:rsid w:val="006529E8"/>
    <w:rsid w:val="00660174"/>
    <w:rsid w:val="006601D6"/>
    <w:rsid w:val="00670137"/>
    <w:rsid w:val="0067277D"/>
    <w:rsid w:val="00674498"/>
    <w:rsid w:val="0068484A"/>
    <w:rsid w:val="00684B22"/>
    <w:rsid w:val="006A010D"/>
    <w:rsid w:val="006A13D1"/>
    <w:rsid w:val="006A6D83"/>
    <w:rsid w:val="006B0280"/>
    <w:rsid w:val="006B16F0"/>
    <w:rsid w:val="006B3F8C"/>
    <w:rsid w:val="006B4047"/>
    <w:rsid w:val="006B462E"/>
    <w:rsid w:val="006C26BA"/>
    <w:rsid w:val="006D552D"/>
    <w:rsid w:val="006E30BF"/>
    <w:rsid w:val="006E449C"/>
    <w:rsid w:val="006E51B8"/>
    <w:rsid w:val="006E6E1D"/>
    <w:rsid w:val="006E707B"/>
    <w:rsid w:val="006F0740"/>
    <w:rsid w:val="006F1956"/>
    <w:rsid w:val="006F4234"/>
    <w:rsid w:val="0070760E"/>
    <w:rsid w:val="007078F1"/>
    <w:rsid w:val="00707EFA"/>
    <w:rsid w:val="007142D8"/>
    <w:rsid w:val="00714A1B"/>
    <w:rsid w:val="00714A6D"/>
    <w:rsid w:val="007151C1"/>
    <w:rsid w:val="00715BF9"/>
    <w:rsid w:val="007166D8"/>
    <w:rsid w:val="00717814"/>
    <w:rsid w:val="00720BD2"/>
    <w:rsid w:val="0072228D"/>
    <w:rsid w:val="00723EA4"/>
    <w:rsid w:val="00741D1C"/>
    <w:rsid w:val="007453F0"/>
    <w:rsid w:val="00745725"/>
    <w:rsid w:val="0075464C"/>
    <w:rsid w:val="007547A9"/>
    <w:rsid w:val="007565A2"/>
    <w:rsid w:val="00756E17"/>
    <w:rsid w:val="00765117"/>
    <w:rsid w:val="00765C2B"/>
    <w:rsid w:val="0077668C"/>
    <w:rsid w:val="00780978"/>
    <w:rsid w:val="00784206"/>
    <w:rsid w:val="00784AFE"/>
    <w:rsid w:val="00792D6F"/>
    <w:rsid w:val="00795CAB"/>
    <w:rsid w:val="00796A3F"/>
    <w:rsid w:val="007A210D"/>
    <w:rsid w:val="007B70BB"/>
    <w:rsid w:val="007B7C28"/>
    <w:rsid w:val="007C233F"/>
    <w:rsid w:val="007C3874"/>
    <w:rsid w:val="007C4548"/>
    <w:rsid w:val="007C57C4"/>
    <w:rsid w:val="007C7858"/>
    <w:rsid w:val="007D1159"/>
    <w:rsid w:val="007D5928"/>
    <w:rsid w:val="007D64EC"/>
    <w:rsid w:val="007D71E3"/>
    <w:rsid w:val="007E02C0"/>
    <w:rsid w:val="007E7272"/>
    <w:rsid w:val="007F163E"/>
    <w:rsid w:val="007F35AC"/>
    <w:rsid w:val="007F682B"/>
    <w:rsid w:val="007F7E08"/>
    <w:rsid w:val="00805CB3"/>
    <w:rsid w:val="00806A63"/>
    <w:rsid w:val="0081477E"/>
    <w:rsid w:val="0082002E"/>
    <w:rsid w:val="00822BB0"/>
    <w:rsid w:val="00824624"/>
    <w:rsid w:val="00824A3C"/>
    <w:rsid w:val="00824B8E"/>
    <w:rsid w:val="008334DD"/>
    <w:rsid w:val="00837B67"/>
    <w:rsid w:val="00837E5D"/>
    <w:rsid w:val="0084390C"/>
    <w:rsid w:val="00846898"/>
    <w:rsid w:val="00850EEA"/>
    <w:rsid w:val="00851B72"/>
    <w:rsid w:val="00851BE2"/>
    <w:rsid w:val="00852246"/>
    <w:rsid w:val="00855A01"/>
    <w:rsid w:val="00861FAC"/>
    <w:rsid w:val="0087023B"/>
    <w:rsid w:val="008702EF"/>
    <w:rsid w:val="00882583"/>
    <w:rsid w:val="00882CD5"/>
    <w:rsid w:val="00883BBD"/>
    <w:rsid w:val="00885FAC"/>
    <w:rsid w:val="00891224"/>
    <w:rsid w:val="008968B7"/>
    <w:rsid w:val="00896F08"/>
    <w:rsid w:val="008A201D"/>
    <w:rsid w:val="008A20E1"/>
    <w:rsid w:val="008A2110"/>
    <w:rsid w:val="008A540F"/>
    <w:rsid w:val="008A60AA"/>
    <w:rsid w:val="008B19A3"/>
    <w:rsid w:val="008B22E6"/>
    <w:rsid w:val="008B74BA"/>
    <w:rsid w:val="008C1E40"/>
    <w:rsid w:val="008C3BEA"/>
    <w:rsid w:val="008C4025"/>
    <w:rsid w:val="008D2528"/>
    <w:rsid w:val="008D4FA0"/>
    <w:rsid w:val="008D6A40"/>
    <w:rsid w:val="008E1752"/>
    <w:rsid w:val="008E1D27"/>
    <w:rsid w:val="008E386E"/>
    <w:rsid w:val="008F0E44"/>
    <w:rsid w:val="008F288F"/>
    <w:rsid w:val="008F39EC"/>
    <w:rsid w:val="008F4174"/>
    <w:rsid w:val="008F64A7"/>
    <w:rsid w:val="008F754E"/>
    <w:rsid w:val="00912C54"/>
    <w:rsid w:val="0091618D"/>
    <w:rsid w:val="00917D29"/>
    <w:rsid w:val="009262F6"/>
    <w:rsid w:val="00927C56"/>
    <w:rsid w:val="009328AE"/>
    <w:rsid w:val="009348CF"/>
    <w:rsid w:val="00942B15"/>
    <w:rsid w:val="00945F14"/>
    <w:rsid w:val="00950F56"/>
    <w:rsid w:val="009512EB"/>
    <w:rsid w:val="00952B2B"/>
    <w:rsid w:val="00956382"/>
    <w:rsid w:val="00957D5A"/>
    <w:rsid w:val="009632CB"/>
    <w:rsid w:val="0096408C"/>
    <w:rsid w:val="009700CC"/>
    <w:rsid w:val="009716B0"/>
    <w:rsid w:val="00972906"/>
    <w:rsid w:val="00972FFA"/>
    <w:rsid w:val="009953D8"/>
    <w:rsid w:val="00995690"/>
    <w:rsid w:val="009A0A44"/>
    <w:rsid w:val="009A0F28"/>
    <w:rsid w:val="009A31A7"/>
    <w:rsid w:val="009A3597"/>
    <w:rsid w:val="009A5B23"/>
    <w:rsid w:val="009A753A"/>
    <w:rsid w:val="009A7E3C"/>
    <w:rsid w:val="009B2D65"/>
    <w:rsid w:val="009B48AF"/>
    <w:rsid w:val="009B7C1F"/>
    <w:rsid w:val="009B7E50"/>
    <w:rsid w:val="009C0E7F"/>
    <w:rsid w:val="009C173D"/>
    <w:rsid w:val="009C2FB6"/>
    <w:rsid w:val="009C5ADB"/>
    <w:rsid w:val="009C5DE1"/>
    <w:rsid w:val="009C5F01"/>
    <w:rsid w:val="009D0169"/>
    <w:rsid w:val="009D09C3"/>
    <w:rsid w:val="009D7516"/>
    <w:rsid w:val="009D7B6B"/>
    <w:rsid w:val="009E2D28"/>
    <w:rsid w:val="009E5135"/>
    <w:rsid w:val="009E77AF"/>
    <w:rsid w:val="009F4012"/>
    <w:rsid w:val="009F44D1"/>
    <w:rsid w:val="009F5DD6"/>
    <w:rsid w:val="00A00729"/>
    <w:rsid w:val="00A073DF"/>
    <w:rsid w:val="00A11602"/>
    <w:rsid w:val="00A11F45"/>
    <w:rsid w:val="00A1239A"/>
    <w:rsid w:val="00A37083"/>
    <w:rsid w:val="00A461CC"/>
    <w:rsid w:val="00A46262"/>
    <w:rsid w:val="00A55BF1"/>
    <w:rsid w:val="00A56394"/>
    <w:rsid w:val="00A60502"/>
    <w:rsid w:val="00A71016"/>
    <w:rsid w:val="00A72DDD"/>
    <w:rsid w:val="00A92B61"/>
    <w:rsid w:val="00A94D18"/>
    <w:rsid w:val="00A97663"/>
    <w:rsid w:val="00AA1135"/>
    <w:rsid w:val="00AB1896"/>
    <w:rsid w:val="00AB30B0"/>
    <w:rsid w:val="00AB4DDA"/>
    <w:rsid w:val="00AB7C22"/>
    <w:rsid w:val="00AC1190"/>
    <w:rsid w:val="00AC51C6"/>
    <w:rsid w:val="00AD3087"/>
    <w:rsid w:val="00AD517D"/>
    <w:rsid w:val="00AD5AD2"/>
    <w:rsid w:val="00AE559F"/>
    <w:rsid w:val="00AE5A4C"/>
    <w:rsid w:val="00AE6728"/>
    <w:rsid w:val="00AE67E0"/>
    <w:rsid w:val="00AF4AF6"/>
    <w:rsid w:val="00AF6B8A"/>
    <w:rsid w:val="00B06747"/>
    <w:rsid w:val="00B072CC"/>
    <w:rsid w:val="00B07A08"/>
    <w:rsid w:val="00B12070"/>
    <w:rsid w:val="00B12754"/>
    <w:rsid w:val="00B1518F"/>
    <w:rsid w:val="00B201C0"/>
    <w:rsid w:val="00B20E17"/>
    <w:rsid w:val="00B23E9F"/>
    <w:rsid w:val="00B26AE8"/>
    <w:rsid w:val="00B278D1"/>
    <w:rsid w:val="00B27D9B"/>
    <w:rsid w:val="00B310A0"/>
    <w:rsid w:val="00B45F06"/>
    <w:rsid w:val="00B47C13"/>
    <w:rsid w:val="00B549BA"/>
    <w:rsid w:val="00B5531D"/>
    <w:rsid w:val="00B63424"/>
    <w:rsid w:val="00B72EFE"/>
    <w:rsid w:val="00B73967"/>
    <w:rsid w:val="00B747A3"/>
    <w:rsid w:val="00B801CD"/>
    <w:rsid w:val="00B8436F"/>
    <w:rsid w:val="00B85321"/>
    <w:rsid w:val="00B9079B"/>
    <w:rsid w:val="00B92A42"/>
    <w:rsid w:val="00B941D0"/>
    <w:rsid w:val="00B94319"/>
    <w:rsid w:val="00B96552"/>
    <w:rsid w:val="00BA03E1"/>
    <w:rsid w:val="00BA06D6"/>
    <w:rsid w:val="00BA100B"/>
    <w:rsid w:val="00BA2C25"/>
    <w:rsid w:val="00BA7694"/>
    <w:rsid w:val="00BB10B6"/>
    <w:rsid w:val="00BB15E5"/>
    <w:rsid w:val="00BB1804"/>
    <w:rsid w:val="00BB3F08"/>
    <w:rsid w:val="00BB513C"/>
    <w:rsid w:val="00BB5A52"/>
    <w:rsid w:val="00BB6BF5"/>
    <w:rsid w:val="00BC10D8"/>
    <w:rsid w:val="00BC1C7C"/>
    <w:rsid w:val="00BC1DCD"/>
    <w:rsid w:val="00BC40CD"/>
    <w:rsid w:val="00BC4B2F"/>
    <w:rsid w:val="00BD4CF6"/>
    <w:rsid w:val="00BF1844"/>
    <w:rsid w:val="00BF2205"/>
    <w:rsid w:val="00BF2C6F"/>
    <w:rsid w:val="00BF3383"/>
    <w:rsid w:val="00BF3F3F"/>
    <w:rsid w:val="00C031CA"/>
    <w:rsid w:val="00C06899"/>
    <w:rsid w:val="00C06C4D"/>
    <w:rsid w:val="00C10F5B"/>
    <w:rsid w:val="00C175C5"/>
    <w:rsid w:val="00C22A91"/>
    <w:rsid w:val="00C25033"/>
    <w:rsid w:val="00C258E9"/>
    <w:rsid w:val="00C44FB1"/>
    <w:rsid w:val="00C467C5"/>
    <w:rsid w:val="00C55058"/>
    <w:rsid w:val="00C56BD2"/>
    <w:rsid w:val="00C61A2E"/>
    <w:rsid w:val="00C61B62"/>
    <w:rsid w:val="00C64BD0"/>
    <w:rsid w:val="00C64EAB"/>
    <w:rsid w:val="00C66906"/>
    <w:rsid w:val="00C66FB7"/>
    <w:rsid w:val="00C67EC1"/>
    <w:rsid w:val="00C762E4"/>
    <w:rsid w:val="00C77DDE"/>
    <w:rsid w:val="00C80067"/>
    <w:rsid w:val="00C80C17"/>
    <w:rsid w:val="00C8128B"/>
    <w:rsid w:val="00C83CD7"/>
    <w:rsid w:val="00C929F5"/>
    <w:rsid w:val="00CA0F93"/>
    <w:rsid w:val="00CA11CF"/>
    <w:rsid w:val="00CA1D01"/>
    <w:rsid w:val="00CA38B8"/>
    <w:rsid w:val="00CA4129"/>
    <w:rsid w:val="00CB50BF"/>
    <w:rsid w:val="00CB69E0"/>
    <w:rsid w:val="00CB6D42"/>
    <w:rsid w:val="00CC79F9"/>
    <w:rsid w:val="00CD3352"/>
    <w:rsid w:val="00CD4A84"/>
    <w:rsid w:val="00CD6732"/>
    <w:rsid w:val="00CE14BF"/>
    <w:rsid w:val="00CE4D66"/>
    <w:rsid w:val="00CF4416"/>
    <w:rsid w:val="00CF6D59"/>
    <w:rsid w:val="00D03D2C"/>
    <w:rsid w:val="00D04CA9"/>
    <w:rsid w:val="00D06B3B"/>
    <w:rsid w:val="00D07C48"/>
    <w:rsid w:val="00D120AE"/>
    <w:rsid w:val="00D12946"/>
    <w:rsid w:val="00D1496A"/>
    <w:rsid w:val="00D14AF8"/>
    <w:rsid w:val="00D1686F"/>
    <w:rsid w:val="00D20961"/>
    <w:rsid w:val="00D21F0B"/>
    <w:rsid w:val="00D24FCE"/>
    <w:rsid w:val="00D2578C"/>
    <w:rsid w:val="00D31545"/>
    <w:rsid w:val="00D317A5"/>
    <w:rsid w:val="00D36062"/>
    <w:rsid w:val="00D377F5"/>
    <w:rsid w:val="00D37B1A"/>
    <w:rsid w:val="00D42022"/>
    <w:rsid w:val="00D42B17"/>
    <w:rsid w:val="00D42CBB"/>
    <w:rsid w:val="00D437E8"/>
    <w:rsid w:val="00D45EC0"/>
    <w:rsid w:val="00D50D44"/>
    <w:rsid w:val="00D50ED7"/>
    <w:rsid w:val="00D562BD"/>
    <w:rsid w:val="00D601BA"/>
    <w:rsid w:val="00D61C83"/>
    <w:rsid w:val="00D621F4"/>
    <w:rsid w:val="00D62737"/>
    <w:rsid w:val="00D6374D"/>
    <w:rsid w:val="00D63D3D"/>
    <w:rsid w:val="00D671F3"/>
    <w:rsid w:val="00D83137"/>
    <w:rsid w:val="00D90E56"/>
    <w:rsid w:val="00D9283F"/>
    <w:rsid w:val="00D93216"/>
    <w:rsid w:val="00D95C48"/>
    <w:rsid w:val="00DA320A"/>
    <w:rsid w:val="00DA36E2"/>
    <w:rsid w:val="00DA5955"/>
    <w:rsid w:val="00DB2AC8"/>
    <w:rsid w:val="00DB5C8E"/>
    <w:rsid w:val="00DC0820"/>
    <w:rsid w:val="00DC3C96"/>
    <w:rsid w:val="00DD0397"/>
    <w:rsid w:val="00DD210B"/>
    <w:rsid w:val="00DD25B8"/>
    <w:rsid w:val="00DD470A"/>
    <w:rsid w:val="00DD4AFE"/>
    <w:rsid w:val="00DE0EC9"/>
    <w:rsid w:val="00DE3B3C"/>
    <w:rsid w:val="00DF0B7C"/>
    <w:rsid w:val="00DF0CE8"/>
    <w:rsid w:val="00DF1B4F"/>
    <w:rsid w:val="00DF4725"/>
    <w:rsid w:val="00DF4CDD"/>
    <w:rsid w:val="00DF62CB"/>
    <w:rsid w:val="00DF7A56"/>
    <w:rsid w:val="00E0114A"/>
    <w:rsid w:val="00E0417C"/>
    <w:rsid w:val="00E04E2C"/>
    <w:rsid w:val="00E071A6"/>
    <w:rsid w:val="00E07520"/>
    <w:rsid w:val="00E07D98"/>
    <w:rsid w:val="00E166D2"/>
    <w:rsid w:val="00E21E2F"/>
    <w:rsid w:val="00E23985"/>
    <w:rsid w:val="00E24A6A"/>
    <w:rsid w:val="00E26179"/>
    <w:rsid w:val="00E3396F"/>
    <w:rsid w:val="00E35B66"/>
    <w:rsid w:val="00E42AA1"/>
    <w:rsid w:val="00E47C42"/>
    <w:rsid w:val="00E520B2"/>
    <w:rsid w:val="00E5294B"/>
    <w:rsid w:val="00E534D0"/>
    <w:rsid w:val="00E55030"/>
    <w:rsid w:val="00E61624"/>
    <w:rsid w:val="00E63DF0"/>
    <w:rsid w:val="00E65C5E"/>
    <w:rsid w:val="00E703E9"/>
    <w:rsid w:val="00E71A55"/>
    <w:rsid w:val="00E71DA1"/>
    <w:rsid w:val="00E72944"/>
    <w:rsid w:val="00E7766F"/>
    <w:rsid w:val="00E77C23"/>
    <w:rsid w:val="00E8465C"/>
    <w:rsid w:val="00E874C2"/>
    <w:rsid w:val="00E91665"/>
    <w:rsid w:val="00E9542F"/>
    <w:rsid w:val="00E97191"/>
    <w:rsid w:val="00EA1DBD"/>
    <w:rsid w:val="00EA3C5F"/>
    <w:rsid w:val="00EB51A5"/>
    <w:rsid w:val="00EC1823"/>
    <w:rsid w:val="00ED2318"/>
    <w:rsid w:val="00ED7B59"/>
    <w:rsid w:val="00EE1A0F"/>
    <w:rsid w:val="00EE2FB3"/>
    <w:rsid w:val="00EE50C6"/>
    <w:rsid w:val="00EE66E6"/>
    <w:rsid w:val="00F05B66"/>
    <w:rsid w:val="00F143B7"/>
    <w:rsid w:val="00F15715"/>
    <w:rsid w:val="00F232DD"/>
    <w:rsid w:val="00F23FB6"/>
    <w:rsid w:val="00F25C58"/>
    <w:rsid w:val="00F272F5"/>
    <w:rsid w:val="00F303E1"/>
    <w:rsid w:val="00F3219A"/>
    <w:rsid w:val="00F32F6A"/>
    <w:rsid w:val="00F349EF"/>
    <w:rsid w:val="00F36814"/>
    <w:rsid w:val="00F37928"/>
    <w:rsid w:val="00F457FC"/>
    <w:rsid w:val="00F464D5"/>
    <w:rsid w:val="00F555E1"/>
    <w:rsid w:val="00F55739"/>
    <w:rsid w:val="00F6419B"/>
    <w:rsid w:val="00F6624B"/>
    <w:rsid w:val="00F755F4"/>
    <w:rsid w:val="00F7618B"/>
    <w:rsid w:val="00F81611"/>
    <w:rsid w:val="00F82E01"/>
    <w:rsid w:val="00F84355"/>
    <w:rsid w:val="00F86072"/>
    <w:rsid w:val="00F90C62"/>
    <w:rsid w:val="00F969D5"/>
    <w:rsid w:val="00FA2554"/>
    <w:rsid w:val="00FA281C"/>
    <w:rsid w:val="00FA4AD6"/>
    <w:rsid w:val="00FB0D89"/>
    <w:rsid w:val="00FB2CFB"/>
    <w:rsid w:val="00FB2D3D"/>
    <w:rsid w:val="00FB3106"/>
    <w:rsid w:val="00FB42C6"/>
    <w:rsid w:val="00FB5694"/>
    <w:rsid w:val="00FC2350"/>
    <w:rsid w:val="00FC652C"/>
    <w:rsid w:val="00FD24BD"/>
    <w:rsid w:val="00FD2AD7"/>
    <w:rsid w:val="00FD42E1"/>
    <w:rsid w:val="00FD622A"/>
    <w:rsid w:val="00FD678B"/>
    <w:rsid w:val="00FE46ED"/>
    <w:rsid w:val="00FF07C9"/>
    <w:rsid w:val="00FF12FB"/>
    <w:rsid w:val="00FF36CA"/>
    <w:rsid w:val="00FF4686"/>
    <w:rsid w:val="00FF5BD7"/>
    <w:rsid w:val="00FF7383"/>
    <w:rsid w:val="00FF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DB58"/>
  <w15:chartTrackingRefBased/>
  <w15:docId w15:val="{EB14C10A-F0FB-4ADD-980E-2A8FFCA4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Абзац маркированнный,List Paragraph,UL,Bullet List,FooterText,numbered,Нумерованый список,List Paragraph1,ПАРАГРАФ,Абзац списка2,Table-Normal,RSHB_Table-Normal"/>
    <w:basedOn w:val="a"/>
    <w:link w:val="a5"/>
    <w:uiPriority w:val="34"/>
    <w:qFormat/>
    <w:rsid w:val="00FB42C6"/>
    <w:pPr>
      <w:ind w:left="720"/>
      <w:contextualSpacing/>
    </w:pPr>
  </w:style>
  <w:style w:type="character" w:customStyle="1" w:styleId="a5">
    <w:name w:val="Абзац списка Знак"/>
    <w:aliases w:val="1 Знак,Абзац маркированнный Знак,List Paragraph Знак,UL Знак,Bullet List Знак,FooterText Знак,numbered Знак,Нумерованый список Знак,List Paragraph1 Знак,ПАРАГРАФ Знак,Абзац списка2 Знак,Table-Normal Знак,RSHB_Table-Normal Знак"/>
    <w:link w:val="a4"/>
    <w:uiPriority w:val="34"/>
    <w:locked/>
    <w:rsid w:val="00027FE4"/>
  </w:style>
  <w:style w:type="paragraph" w:styleId="a6">
    <w:name w:val="endnote text"/>
    <w:basedOn w:val="a"/>
    <w:link w:val="a7"/>
    <w:uiPriority w:val="99"/>
    <w:semiHidden/>
    <w:unhideWhenUsed/>
    <w:rsid w:val="0064481D"/>
    <w:pPr>
      <w:spacing w:after="0" w:line="240" w:lineRule="auto"/>
    </w:pPr>
    <w:rPr>
      <w:sz w:val="20"/>
      <w:szCs w:val="20"/>
    </w:rPr>
  </w:style>
  <w:style w:type="character" w:customStyle="1" w:styleId="a7">
    <w:name w:val="Текст концевой сноски Знак"/>
    <w:basedOn w:val="a0"/>
    <w:link w:val="a6"/>
    <w:uiPriority w:val="99"/>
    <w:semiHidden/>
    <w:rsid w:val="0064481D"/>
    <w:rPr>
      <w:sz w:val="20"/>
      <w:szCs w:val="20"/>
    </w:rPr>
  </w:style>
  <w:style w:type="character" w:styleId="a8">
    <w:name w:val="endnote reference"/>
    <w:basedOn w:val="a0"/>
    <w:uiPriority w:val="99"/>
    <w:semiHidden/>
    <w:unhideWhenUsed/>
    <w:rsid w:val="0064481D"/>
    <w:rPr>
      <w:vertAlign w:val="superscript"/>
    </w:rPr>
  </w:style>
  <w:style w:type="paragraph" w:styleId="a9">
    <w:name w:val="footnote text"/>
    <w:basedOn w:val="a"/>
    <w:link w:val="aa"/>
    <w:uiPriority w:val="99"/>
    <w:semiHidden/>
    <w:unhideWhenUsed/>
    <w:rsid w:val="0064481D"/>
    <w:pPr>
      <w:spacing w:after="0" w:line="240" w:lineRule="auto"/>
    </w:pPr>
    <w:rPr>
      <w:sz w:val="20"/>
      <w:szCs w:val="20"/>
    </w:rPr>
  </w:style>
  <w:style w:type="character" w:customStyle="1" w:styleId="aa">
    <w:name w:val="Текст сноски Знак"/>
    <w:basedOn w:val="a0"/>
    <w:link w:val="a9"/>
    <w:uiPriority w:val="99"/>
    <w:semiHidden/>
    <w:rsid w:val="0064481D"/>
    <w:rPr>
      <w:sz w:val="20"/>
      <w:szCs w:val="20"/>
    </w:rPr>
  </w:style>
  <w:style w:type="character" w:styleId="ab">
    <w:name w:val="footnote reference"/>
    <w:basedOn w:val="a0"/>
    <w:uiPriority w:val="99"/>
    <w:semiHidden/>
    <w:unhideWhenUsed/>
    <w:rsid w:val="0064481D"/>
    <w:rPr>
      <w:vertAlign w:val="superscript"/>
    </w:rPr>
  </w:style>
  <w:style w:type="character" w:customStyle="1" w:styleId="value">
    <w:name w:val="value"/>
    <w:basedOn w:val="a0"/>
    <w:rsid w:val="004E0B0C"/>
  </w:style>
  <w:style w:type="character" w:styleId="ac">
    <w:name w:val="annotation reference"/>
    <w:basedOn w:val="a0"/>
    <w:uiPriority w:val="99"/>
    <w:semiHidden/>
    <w:unhideWhenUsed/>
    <w:rsid w:val="00160C35"/>
    <w:rPr>
      <w:sz w:val="16"/>
      <w:szCs w:val="16"/>
    </w:rPr>
  </w:style>
  <w:style w:type="paragraph" w:styleId="ad">
    <w:name w:val="annotation text"/>
    <w:basedOn w:val="a"/>
    <w:link w:val="ae"/>
    <w:uiPriority w:val="99"/>
    <w:semiHidden/>
    <w:unhideWhenUsed/>
    <w:rsid w:val="00160C35"/>
    <w:pPr>
      <w:spacing w:line="240" w:lineRule="auto"/>
    </w:pPr>
    <w:rPr>
      <w:sz w:val="20"/>
      <w:szCs w:val="20"/>
    </w:rPr>
  </w:style>
  <w:style w:type="character" w:customStyle="1" w:styleId="ae">
    <w:name w:val="Текст примечания Знак"/>
    <w:basedOn w:val="a0"/>
    <w:link w:val="ad"/>
    <w:uiPriority w:val="99"/>
    <w:semiHidden/>
    <w:rsid w:val="00160C35"/>
    <w:rPr>
      <w:sz w:val="20"/>
      <w:szCs w:val="20"/>
    </w:rPr>
  </w:style>
  <w:style w:type="paragraph" w:styleId="af">
    <w:name w:val="annotation subject"/>
    <w:basedOn w:val="ad"/>
    <w:next w:val="ad"/>
    <w:link w:val="af0"/>
    <w:uiPriority w:val="99"/>
    <w:semiHidden/>
    <w:unhideWhenUsed/>
    <w:rsid w:val="00160C35"/>
    <w:rPr>
      <w:b/>
      <w:bCs/>
    </w:rPr>
  </w:style>
  <w:style w:type="character" w:customStyle="1" w:styleId="af0">
    <w:name w:val="Тема примечания Знак"/>
    <w:basedOn w:val="ae"/>
    <w:link w:val="af"/>
    <w:uiPriority w:val="99"/>
    <w:semiHidden/>
    <w:rsid w:val="00160C35"/>
    <w:rPr>
      <w:b/>
      <w:bCs/>
      <w:sz w:val="20"/>
      <w:szCs w:val="20"/>
    </w:rPr>
  </w:style>
  <w:style w:type="paragraph" w:styleId="af1">
    <w:name w:val="Balloon Text"/>
    <w:basedOn w:val="a"/>
    <w:link w:val="af2"/>
    <w:semiHidden/>
    <w:unhideWhenUsed/>
    <w:rsid w:val="00160C3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60C35"/>
    <w:rPr>
      <w:rFonts w:ascii="Segoe UI" w:hAnsi="Segoe UI" w:cs="Segoe UI"/>
      <w:sz w:val="18"/>
      <w:szCs w:val="18"/>
    </w:rPr>
  </w:style>
  <w:style w:type="table" w:customStyle="1" w:styleId="2">
    <w:name w:val="Сетка таблицы2"/>
    <w:basedOn w:val="a1"/>
    <w:next w:val="a3"/>
    <w:uiPriority w:val="99"/>
    <w:rsid w:val="00027FE4"/>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99"/>
    <w:rsid w:val="00027FE4"/>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af4"/>
    <w:uiPriority w:val="99"/>
    <w:unhideWhenUsed/>
    <w:rsid w:val="00027FE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27FE4"/>
  </w:style>
  <w:style w:type="paragraph" w:styleId="af5">
    <w:name w:val="footer"/>
    <w:basedOn w:val="a"/>
    <w:link w:val="af6"/>
    <w:uiPriority w:val="99"/>
    <w:unhideWhenUsed/>
    <w:rsid w:val="00027FE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27FE4"/>
  </w:style>
  <w:style w:type="character" w:customStyle="1" w:styleId="FontStyle105">
    <w:name w:val="Font Style105"/>
    <w:uiPriority w:val="99"/>
    <w:rsid w:val="00027FE4"/>
    <w:rPr>
      <w:rFonts w:ascii="Times New Roman" w:hAnsi="Times New Roman" w:cs="Times New Roman"/>
      <w:color w:val="000000"/>
      <w:sz w:val="22"/>
      <w:szCs w:val="22"/>
    </w:rPr>
  </w:style>
  <w:style w:type="paragraph" w:customStyle="1" w:styleId="Style56">
    <w:name w:val="Style56"/>
    <w:basedOn w:val="a"/>
    <w:uiPriority w:val="99"/>
    <w:rsid w:val="00027FE4"/>
    <w:pPr>
      <w:spacing w:after="0" w:line="274" w:lineRule="exact"/>
      <w:ind w:hanging="278"/>
    </w:pPr>
    <w:rPr>
      <w:rFonts w:ascii="Calibri" w:eastAsia="Times New Roman" w:hAnsi="Calibri" w:cs="Times New Roman"/>
      <w:sz w:val="24"/>
      <w:szCs w:val="24"/>
      <w:lang w:eastAsia="ru-RU"/>
    </w:rPr>
  </w:style>
  <w:style w:type="paragraph" w:styleId="af7">
    <w:name w:val="No Spacing"/>
    <w:basedOn w:val="a"/>
    <w:link w:val="af8"/>
    <w:uiPriority w:val="1"/>
    <w:qFormat/>
    <w:rsid w:val="00027FE4"/>
    <w:pPr>
      <w:spacing w:after="0" w:line="240" w:lineRule="auto"/>
    </w:pPr>
    <w:rPr>
      <w:rFonts w:ascii="Calibri" w:eastAsia="Times New Roman" w:hAnsi="Calibri" w:cs="Times New Roman"/>
      <w:sz w:val="24"/>
      <w:szCs w:val="32"/>
      <w:lang w:eastAsia="ru-RU"/>
    </w:rPr>
  </w:style>
  <w:style w:type="character" w:customStyle="1" w:styleId="af8">
    <w:name w:val="Без интервала Знак"/>
    <w:link w:val="af7"/>
    <w:uiPriority w:val="1"/>
    <w:rsid w:val="00027FE4"/>
    <w:rPr>
      <w:rFonts w:ascii="Calibri" w:eastAsia="Times New Roman" w:hAnsi="Calibri" w:cs="Times New Roman"/>
      <w:sz w:val="24"/>
      <w:szCs w:val="32"/>
      <w:lang w:eastAsia="ru-RU"/>
    </w:rPr>
  </w:style>
  <w:style w:type="character" w:styleId="af9">
    <w:name w:val="Hyperlink"/>
    <w:basedOn w:val="a0"/>
    <w:uiPriority w:val="99"/>
    <w:unhideWhenUsed/>
    <w:rsid w:val="005B0E04"/>
    <w:rPr>
      <w:color w:val="0563C1"/>
      <w:u w:val="single"/>
    </w:rPr>
  </w:style>
  <w:style w:type="character" w:styleId="afa">
    <w:name w:val="Unresolved Mention"/>
    <w:basedOn w:val="a0"/>
    <w:uiPriority w:val="99"/>
    <w:semiHidden/>
    <w:unhideWhenUsed/>
    <w:rsid w:val="0024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2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bank.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upport@treasurysyste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treasurysystem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treasurysystems.ru" TargetMode="External"/><Relationship Id="rId4" Type="http://schemas.openxmlformats.org/officeDocument/2006/relationships/settings" Target="settings.xml"/><Relationship Id="rId9" Type="http://schemas.openxmlformats.org/officeDocument/2006/relationships/hyperlink" Target="mailto:Support@treasurysystem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9A01-A62C-428C-8D75-26CFE561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23</Pages>
  <Words>7548</Words>
  <Characters>43024</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"Россети"</Company>
  <LinksUpToDate>false</LinksUpToDate>
  <CharactersWithSpaces>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Алексей Владимирович</dc:creator>
  <cp:keywords/>
  <dc:description/>
  <cp:lastModifiedBy>Александр Гришин</cp:lastModifiedBy>
  <cp:revision>537</cp:revision>
  <dcterms:created xsi:type="dcterms:W3CDTF">2017-08-02T12:23:00Z</dcterms:created>
  <dcterms:modified xsi:type="dcterms:W3CDTF">2021-01-09T20:19:00Z</dcterms:modified>
</cp:coreProperties>
</file>